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4E2BF7" w:rsidTr="00971C0B">
        <w:tc>
          <w:tcPr>
            <w:tcW w:w="4501" w:type="dxa"/>
          </w:tcPr>
          <w:p w:rsidR="004E2BF7" w:rsidRPr="004E2BF7" w:rsidRDefault="004E2BF7" w:rsidP="004E2BF7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УТВЕРЖДЕНО </w:t>
            </w:r>
          </w:p>
          <w:p w:rsidR="004E2BF7" w:rsidRPr="004E2BF7" w:rsidRDefault="004E2BF7" w:rsidP="004E2BF7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>постановлением Главы МО «Каменский городской округ»</w:t>
            </w:r>
          </w:p>
          <w:p w:rsidR="004E2BF7" w:rsidRDefault="004E2BF7" w:rsidP="004E2BF7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от </w:t>
            </w:r>
            <w:r w:rsidR="007D1EA3">
              <w:rPr>
                <w:rFonts w:ascii="Liberation Serif" w:hAnsi="Liberation Serif" w:cs="Times New Roman"/>
                <w:sz w:val="28"/>
                <w:szCs w:val="28"/>
                <w:u w:val="single"/>
              </w:rPr>
              <w:t>17.02.2020</w:t>
            </w: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 № </w:t>
            </w:r>
            <w:r w:rsidR="00834F2B" w:rsidRPr="00834F2B">
              <w:rPr>
                <w:rFonts w:ascii="Liberation Serif" w:hAnsi="Liberation Serif" w:cs="Times New Roman"/>
                <w:sz w:val="28"/>
                <w:szCs w:val="28"/>
                <w:u w:val="single"/>
              </w:rPr>
              <w:t>279</w:t>
            </w:r>
          </w:p>
          <w:p w:rsidR="00A8690E" w:rsidRDefault="008B3FD7" w:rsidP="004E2BF7">
            <w:pPr>
              <w:pStyle w:val="a3"/>
              <w:rPr>
                <w:rFonts w:ascii="Liberation Serif" w:hAnsi="Liberation Serif" w:cs="Times New Roman"/>
                <w:sz w:val="24"/>
                <w:szCs w:val="24"/>
              </w:rPr>
            </w:pP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>«О проведении в Каменском городском округе конкурса мультимедийных презентаций</w:t>
            </w:r>
            <w:bookmarkStart w:id="0" w:name="_GoBack"/>
            <w:bookmarkEnd w:id="0"/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 и видеороликов, направленных на гармонизацию межнациональных и межэтнических отношений «Мы разные </w:t>
            </w:r>
            <w:r w:rsidR="00A8690E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 мы вместе» </w:t>
            </w:r>
          </w:p>
          <w:p w:rsidR="004E2BF7" w:rsidRPr="008B3FD7" w:rsidRDefault="008B3FD7" w:rsidP="004E2BF7">
            <w:pPr>
              <w:pStyle w:val="a3"/>
              <w:rPr>
                <w:rFonts w:ascii="Liberation Serif" w:hAnsi="Liberation Serif" w:cs="Times New Roman"/>
                <w:sz w:val="24"/>
                <w:szCs w:val="24"/>
              </w:rPr>
            </w:pP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>в 2020 году»</w:t>
            </w:r>
          </w:p>
          <w:p w:rsidR="004E2BF7" w:rsidRPr="004E2BF7" w:rsidRDefault="004E2BF7" w:rsidP="004E2BF7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021EEB" w:rsidRPr="003A7440" w:rsidRDefault="00C757DE" w:rsidP="00882D10">
      <w:pPr>
        <w:pStyle w:val="a3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3A7440">
        <w:rPr>
          <w:rFonts w:ascii="Liberation Serif" w:hAnsi="Liberation Serif" w:cs="Times New Roman"/>
          <w:b/>
          <w:i/>
          <w:sz w:val="28"/>
          <w:szCs w:val="28"/>
        </w:rPr>
        <w:t xml:space="preserve">Положение </w:t>
      </w:r>
    </w:p>
    <w:p w:rsidR="00021EEB" w:rsidRPr="003A7440" w:rsidRDefault="00021EEB" w:rsidP="00882D10">
      <w:pPr>
        <w:pStyle w:val="a3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3A7440">
        <w:rPr>
          <w:rFonts w:ascii="Liberation Serif" w:hAnsi="Liberation Serif" w:cs="Times New Roman"/>
          <w:b/>
          <w:i/>
          <w:sz w:val="28"/>
          <w:szCs w:val="28"/>
        </w:rPr>
        <w:t xml:space="preserve">о </w:t>
      </w:r>
      <w:r w:rsidR="00C757DE" w:rsidRPr="003A7440">
        <w:rPr>
          <w:rFonts w:ascii="Liberation Serif" w:hAnsi="Liberation Serif" w:cs="Times New Roman"/>
          <w:b/>
          <w:i/>
          <w:sz w:val="28"/>
          <w:szCs w:val="28"/>
        </w:rPr>
        <w:t>проведении конкурса</w:t>
      </w:r>
      <w:r w:rsidRPr="003A7440">
        <w:rPr>
          <w:rFonts w:ascii="Liberation Serif" w:hAnsi="Liberation Serif" w:cs="Times New Roman"/>
          <w:b/>
          <w:i/>
          <w:sz w:val="28"/>
          <w:szCs w:val="28"/>
        </w:rPr>
        <w:t xml:space="preserve"> мультимеди</w:t>
      </w:r>
      <w:r w:rsidR="00C757DE" w:rsidRPr="003A7440">
        <w:rPr>
          <w:rFonts w:ascii="Liberation Serif" w:hAnsi="Liberation Serif" w:cs="Times New Roman"/>
          <w:b/>
          <w:i/>
          <w:sz w:val="28"/>
          <w:szCs w:val="28"/>
        </w:rPr>
        <w:t>йных презентаций и видеороликов, направленных на гармонизацию межнациональных и межэтнических отношений «Мы разные -</w:t>
      </w:r>
      <w:r w:rsidRPr="003A7440">
        <w:rPr>
          <w:rFonts w:ascii="Liberation Serif" w:hAnsi="Liberation Serif" w:cs="Times New Roman"/>
          <w:b/>
          <w:i/>
          <w:sz w:val="28"/>
          <w:szCs w:val="28"/>
        </w:rPr>
        <w:t xml:space="preserve"> мы вместе»</w:t>
      </w:r>
      <w:r w:rsidR="00C757DE" w:rsidRPr="003A7440">
        <w:rPr>
          <w:rFonts w:ascii="Liberation Serif" w:hAnsi="Liberation Serif" w:cs="Times New Roman"/>
          <w:b/>
          <w:i/>
          <w:sz w:val="28"/>
          <w:szCs w:val="28"/>
        </w:rPr>
        <w:t xml:space="preserve"> в 2020 году</w:t>
      </w:r>
    </w:p>
    <w:p w:rsidR="00021EEB" w:rsidRPr="00882D10" w:rsidRDefault="00021EEB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021EEB" w:rsidRPr="00882D10" w:rsidRDefault="00510C7C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1. </w:t>
      </w:r>
      <w:r w:rsidR="00021EEB" w:rsidRPr="00882D10">
        <w:rPr>
          <w:rFonts w:ascii="Liberation Serif" w:hAnsi="Liberation Serif" w:cs="Times New Roman"/>
          <w:sz w:val="28"/>
          <w:szCs w:val="28"/>
        </w:rPr>
        <w:t>Общие положения</w:t>
      </w:r>
    </w:p>
    <w:p w:rsidR="00021EEB" w:rsidRPr="00882D10" w:rsidRDefault="00021EEB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021EEB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1.1.</w:t>
      </w:r>
      <w:r w:rsidRPr="00882D10">
        <w:rPr>
          <w:rFonts w:ascii="Liberation Serif" w:hAnsi="Liberation Serif" w:cs="Times New Roman"/>
          <w:sz w:val="28"/>
          <w:szCs w:val="28"/>
        </w:rPr>
        <w:tab/>
      </w:r>
      <w:proofErr w:type="gramStart"/>
      <w:r w:rsidRPr="00882D10">
        <w:rPr>
          <w:rFonts w:ascii="Liberation Serif" w:hAnsi="Liberation Serif" w:cs="Times New Roman"/>
          <w:sz w:val="28"/>
          <w:szCs w:val="28"/>
        </w:rPr>
        <w:t>Конкурс мультимедийных презентаций и видеороликов, направленных на гармонизацию межнациональных и межэтнических отношений</w:t>
      </w:r>
      <w:r w:rsidR="00C757DE" w:rsidRPr="00882D10">
        <w:rPr>
          <w:rFonts w:ascii="Liberation Serif" w:hAnsi="Liberation Serif" w:cs="Times New Roman"/>
          <w:sz w:val="28"/>
          <w:szCs w:val="28"/>
        </w:rPr>
        <w:t>, «Мы разные - мы вместе» (далее -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Конкурс) проводится в рамках реализации муниципальной программы «Развитие Каме</w:t>
      </w:r>
      <w:r w:rsidR="00C757DE" w:rsidRPr="00882D10">
        <w:rPr>
          <w:rFonts w:ascii="Liberation Serif" w:hAnsi="Liberation Serif" w:cs="Times New Roman"/>
          <w:sz w:val="28"/>
          <w:szCs w:val="28"/>
        </w:rPr>
        <w:t>нского городского округа до 2022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года» (подпрограмма 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C757DE" w:rsidRPr="00882D10">
        <w:rPr>
          <w:rFonts w:ascii="Liberation Serif" w:hAnsi="Liberation Serif" w:cs="Times New Roman"/>
          <w:sz w:val="28"/>
          <w:szCs w:val="28"/>
        </w:rPr>
        <w:t>ом городском</w:t>
      </w:r>
      <w:proofErr w:type="gramEnd"/>
      <w:r w:rsidR="00C757DE" w:rsidRPr="00882D10">
        <w:rPr>
          <w:rFonts w:ascii="Liberation Serif" w:hAnsi="Liberation Serif" w:cs="Times New Roman"/>
          <w:sz w:val="28"/>
          <w:szCs w:val="28"/>
        </w:rPr>
        <w:t xml:space="preserve"> округе на 2016-2022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годы»), утвержденной постановлением Главы МО «Каменский городской округ» от 14.10.2015г. № 2745.</w:t>
      </w:r>
    </w:p>
    <w:p w:rsidR="00021EEB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1.2.</w:t>
      </w:r>
      <w:r w:rsidRPr="00882D10">
        <w:rPr>
          <w:rFonts w:ascii="Liberation Serif" w:hAnsi="Liberation Serif" w:cs="Times New Roman"/>
          <w:sz w:val="28"/>
          <w:szCs w:val="28"/>
        </w:rPr>
        <w:tab/>
        <w:t>Организатором Конкурса является Администрация муниципального образования «Каменский городской округ» (далее - Организатор).</w:t>
      </w:r>
    </w:p>
    <w:p w:rsidR="00021EEB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1.3.</w:t>
      </w:r>
      <w:r w:rsidRPr="00882D10">
        <w:rPr>
          <w:rFonts w:ascii="Liberation Serif" w:hAnsi="Liberation Serif" w:cs="Times New Roman"/>
          <w:sz w:val="28"/>
          <w:szCs w:val="28"/>
        </w:rPr>
        <w:tab/>
        <w:t xml:space="preserve">Информация о проведении Конкурса </w:t>
      </w:r>
      <w:r w:rsidR="00C757DE" w:rsidRPr="00882D10">
        <w:rPr>
          <w:rFonts w:ascii="Liberation Serif" w:hAnsi="Liberation Serif" w:cs="Times New Roman"/>
          <w:sz w:val="28"/>
          <w:szCs w:val="28"/>
        </w:rPr>
        <w:t xml:space="preserve">размещается на официальном сайте муниципального образования «Каменский городской округ в разделе «Конкурс «Мы разные - мы вместе» </w:t>
      </w:r>
      <w:r w:rsidRPr="00882D10">
        <w:rPr>
          <w:rFonts w:ascii="Liberation Serif" w:hAnsi="Liberation Serif" w:cs="Times New Roman"/>
          <w:sz w:val="28"/>
          <w:szCs w:val="28"/>
        </w:rPr>
        <w:t xml:space="preserve">и </w:t>
      </w:r>
      <w:r w:rsidR="00C757DE" w:rsidRPr="00882D10">
        <w:rPr>
          <w:rFonts w:ascii="Liberation Serif" w:hAnsi="Liberation Serif" w:cs="Times New Roman"/>
          <w:sz w:val="28"/>
          <w:szCs w:val="28"/>
        </w:rPr>
        <w:t>публикуются в газете «Пламя»</w:t>
      </w:r>
      <w:r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021EEB" w:rsidRPr="00882D10" w:rsidRDefault="00021EEB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021EEB" w:rsidRPr="00882D10" w:rsidRDefault="00510C7C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2. </w:t>
      </w:r>
      <w:r w:rsidR="00021EEB" w:rsidRPr="00882D10">
        <w:rPr>
          <w:rFonts w:ascii="Liberation Serif" w:hAnsi="Liberation Serif" w:cs="Times New Roman"/>
          <w:sz w:val="28"/>
          <w:szCs w:val="28"/>
        </w:rPr>
        <w:t>Цели и задачи Конкурса</w:t>
      </w:r>
    </w:p>
    <w:p w:rsidR="00021EEB" w:rsidRPr="00882D10" w:rsidRDefault="00021EEB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021EEB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2.1.</w:t>
      </w:r>
      <w:r w:rsidRPr="00882D10">
        <w:rPr>
          <w:rFonts w:ascii="Liberation Serif" w:hAnsi="Liberation Serif" w:cs="Times New Roman"/>
          <w:sz w:val="28"/>
          <w:szCs w:val="28"/>
        </w:rPr>
        <w:tab/>
        <w:t>Цели Конкурса:</w:t>
      </w:r>
    </w:p>
    <w:p w:rsidR="00021EEB" w:rsidRPr="00882D10" w:rsidRDefault="00021EEB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1710F8" w:rsidRPr="00882D10">
        <w:rPr>
          <w:rFonts w:ascii="Liberation Serif" w:hAnsi="Liberation Serif" w:cs="Times New Roman"/>
          <w:sz w:val="28"/>
          <w:szCs w:val="28"/>
        </w:rPr>
        <w:t>укрепление взаимопонимания и продвижение идеи гармонизации межнациональных и межэтнических отношений.</w:t>
      </w:r>
    </w:p>
    <w:p w:rsidR="00021EEB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2.2. Задачи Конкурса:</w:t>
      </w:r>
    </w:p>
    <w:p w:rsidR="00882D10" w:rsidRPr="00882D10" w:rsidRDefault="00882D10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формирование представления о разнообразии наций и народов, их общности и </w:t>
      </w:r>
      <w:proofErr w:type="spellStart"/>
      <w:r w:rsidRPr="00882D10">
        <w:rPr>
          <w:rFonts w:ascii="Liberation Serif" w:hAnsi="Liberation Serif" w:cs="Times New Roman"/>
          <w:sz w:val="28"/>
          <w:szCs w:val="28"/>
        </w:rPr>
        <w:t>этнонациональных</w:t>
      </w:r>
      <w:proofErr w:type="spellEnd"/>
      <w:r w:rsidRPr="00882D10">
        <w:rPr>
          <w:rFonts w:ascii="Liberation Serif" w:hAnsi="Liberation Serif" w:cs="Times New Roman"/>
          <w:sz w:val="28"/>
          <w:szCs w:val="28"/>
        </w:rPr>
        <w:t xml:space="preserve"> особенностях;</w:t>
      </w:r>
    </w:p>
    <w:p w:rsidR="00882D10" w:rsidRPr="00882D10" w:rsidRDefault="00882D10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формирование уважительного отношения к этнокультурным и конфессиональным ценностям наций и народов;</w:t>
      </w:r>
    </w:p>
    <w:p w:rsidR="00C757DE" w:rsidRPr="00882D10" w:rsidRDefault="00021EEB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lastRenderedPageBreak/>
        <w:t>- стимулирование выхода в СМИ материалов, направленных на формир</w:t>
      </w:r>
      <w:r w:rsidR="00882D10" w:rsidRPr="00882D10">
        <w:rPr>
          <w:rFonts w:ascii="Liberation Serif" w:hAnsi="Liberation Serif" w:cs="Times New Roman"/>
          <w:sz w:val="28"/>
          <w:szCs w:val="28"/>
        </w:rPr>
        <w:t xml:space="preserve">ование уважительного отношения к </w:t>
      </w:r>
      <w:r w:rsidRPr="00882D10">
        <w:rPr>
          <w:rFonts w:ascii="Liberation Serif" w:hAnsi="Liberation Serif" w:cs="Times New Roman"/>
          <w:sz w:val="28"/>
          <w:szCs w:val="28"/>
        </w:rPr>
        <w:t>этнокультурным и конф</w:t>
      </w:r>
      <w:r w:rsidR="00C757DE" w:rsidRPr="00882D10">
        <w:rPr>
          <w:rFonts w:ascii="Liberation Serif" w:hAnsi="Liberation Serif" w:cs="Times New Roman"/>
          <w:sz w:val="28"/>
          <w:szCs w:val="28"/>
        </w:rPr>
        <w:t>ессиональным ценностям наций и народов;</w:t>
      </w:r>
    </w:p>
    <w:p w:rsidR="001710F8" w:rsidRPr="00882D10" w:rsidRDefault="001710F8" w:rsidP="00882D10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приобщение детей и подростков к пропаганде идей патриотизма, толерантности, взаимопонимания между представителями разных культур, а также выявление и поддержка талантливых и одаренных детей.</w:t>
      </w:r>
    </w:p>
    <w:p w:rsidR="001710F8" w:rsidRPr="00882D10" w:rsidRDefault="001710F8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1710F8" w:rsidRPr="00882D10" w:rsidRDefault="00510C7C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3. </w:t>
      </w:r>
      <w:r w:rsidR="00147366" w:rsidRPr="00882D10">
        <w:rPr>
          <w:rFonts w:ascii="Liberation Serif" w:hAnsi="Liberation Serif" w:cs="Times New Roman"/>
          <w:sz w:val="28"/>
          <w:szCs w:val="28"/>
        </w:rPr>
        <w:t>Участники и н</w:t>
      </w:r>
      <w:r w:rsidR="001710F8" w:rsidRPr="00882D10">
        <w:rPr>
          <w:rFonts w:ascii="Liberation Serif" w:hAnsi="Liberation Serif" w:cs="Times New Roman"/>
          <w:sz w:val="28"/>
          <w:szCs w:val="28"/>
        </w:rPr>
        <w:t>оминации Конкурса</w:t>
      </w:r>
    </w:p>
    <w:p w:rsidR="00147366" w:rsidRPr="00882D10" w:rsidRDefault="00147366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147366" w:rsidRDefault="00147366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3.1. </w:t>
      </w:r>
      <w:r w:rsidR="00166108">
        <w:rPr>
          <w:rFonts w:ascii="Liberation Serif" w:hAnsi="Liberation Serif" w:cs="Times New Roman"/>
          <w:sz w:val="28"/>
          <w:szCs w:val="28"/>
        </w:rPr>
        <w:t>Участникам Конкурса могут быть граждане, проживающие на территории  Каменского городского округа.</w:t>
      </w:r>
    </w:p>
    <w:p w:rsidR="00166108" w:rsidRPr="00882D10" w:rsidRDefault="00166108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Возраст участников Конкурса не ограничен.</w:t>
      </w:r>
    </w:p>
    <w:p w:rsidR="00147366" w:rsidRPr="00882D10" w:rsidRDefault="00147366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3.2. Конку</w:t>
      </w:r>
      <w:proofErr w:type="gramStart"/>
      <w:r w:rsidRPr="00882D10">
        <w:rPr>
          <w:rFonts w:ascii="Liberation Serif" w:hAnsi="Liberation Serif" w:cs="Times New Roman"/>
          <w:sz w:val="28"/>
          <w:szCs w:val="28"/>
        </w:rPr>
        <w:t>рс вкл</w:t>
      </w:r>
      <w:proofErr w:type="gramEnd"/>
      <w:r w:rsidRPr="00882D10">
        <w:rPr>
          <w:rFonts w:ascii="Liberation Serif" w:hAnsi="Liberation Serif" w:cs="Times New Roman"/>
          <w:sz w:val="28"/>
          <w:szCs w:val="28"/>
        </w:rPr>
        <w:t>ючает в себя две основные номинации:</w:t>
      </w:r>
    </w:p>
    <w:p w:rsidR="00147366" w:rsidRPr="00882D10" w:rsidRDefault="00166108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мультимедийная презентация;</w:t>
      </w:r>
    </w:p>
    <w:p w:rsidR="001710F8" w:rsidRPr="00882D10" w:rsidRDefault="00147366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видеоролик.</w:t>
      </w:r>
    </w:p>
    <w:p w:rsidR="001710F8" w:rsidRPr="00882D10" w:rsidRDefault="00147366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В основной номинации определяется три победителя (I, II, III место)</w:t>
      </w:r>
      <w:r w:rsidR="00CF778B" w:rsidRPr="00882D10">
        <w:rPr>
          <w:rFonts w:ascii="Liberation Serif" w:hAnsi="Liberation Serif" w:cs="Times New Roman"/>
          <w:sz w:val="28"/>
          <w:szCs w:val="28"/>
        </w:rPr>
        <w:t>,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  </w:t>
      </w:r>
      <w:r w:rsidR="00CF778B" w:rsidRPr="00882D10">
        <w:rPr>
          <w:rFonts w:ascii="Liberation Serif" w:hAnsi="Liberation Serif" w:cs="Times New Roman"/>
          <w:sz w:val="28"/>
          <w:szCs w:val="28"/>
        </w:rPr>
        <w:t xml:space="preserve">награждаются  призами и благодарственными письмами Главы муниципального образования «Каменский городской округ». 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147366" w:rsidRPr="00882D10" w:rsidRDefault="00147366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Дополнительно работы</w:t>
      </w:r>
      <w:r w:rsidR="00CF778B" w:rsidRPr="00882D10">
        <w:rPr>
          <w:rFonts w:ascii="Liberation Serif" w:hAnsi="Liberation Serif" w:cs="Times New Roman"/>
          <w:sz w:val="28"/>
          <w:szCs w:val="28"/>
        </w:rPr>
        <w:t xml:space="preserve"> могут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оценива</w:t>
      </w:r>
      <w:r w:rsidR="00CF778B" w:rsidRPr="00882D10">
        <w:rPr>
          <w:rFonts w:ascii="Liberation Serif" w:hAnsi="Liberation Serif" w:cs="Times New Roman"/>
          <w:sz w:val="28"/>
          <w:szCs w:val="28"/>
        </w:rPr>
        <w:t>ть</w:t>
      </w:r>
      <w:r w:rsidRPr="00882D10">
        <w:rPr>
          <w:rFonts w:ascii="Liberation Serif" w:hAnsi="Liberation Serif" w:cs="Times New Roman"/>
          <w:sz w:val="28"/>
          <w:szCs w:val="28"/>
        </w:rPr>
        <w:t>ся в номинациях:</w:t>
      </w:r>
    </w:p>
    <w:p w:rsidR="00147366" w:rsidRPr="00882D10" w:rsidRDefault="00916295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166108">
        <w:rPr>
          <w:rFonts w:ascii="Liberation Serif" w:hAnsi="Liberation Serif" w:cs="Times New Roman"/>
          <w:sz w:val="28"/>
          <w:szCs w:val="28"/>
        </w:rPr>
        <w:t>лучшая операторская работа;</w:t>
      </w:r>
    </w:p>
    <w:p w:rsidR="00147366" w:rsidRPr="00882D10" w:rsidRDefault="00916295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166108">
        <w:rPr>
          <w:rFonts w:ascii="Liberation Serif" w:hAnsi="Liberation Serif" w:cs="Times New Roman"/>
          <w:sz w:val="28"/>
          <w:szCs w:val="28"/>
        </w:rPr>
        <w:t>лучшая актерская работа;</w:t>
      </w:r>
    </w:p>
    <w:p w:rsidR="00147366" w:rsidRPr="00882D10" w:rsidRDefault="00916295" w:rsidP="00166108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</w:t>
      </w:r>
      <w:r w:rsidR="00147366" w:rsidRPr="00882D10">
        <w:rPr>
          <w:rFonts w:ascii="Liberation Serif" w:hAnsi="Liberation Serif" w:cs="Times New Roman"/>
          <w:sz w:val="28"/>
          <w:szCs w:val="28"/>
        </w:rPr>
        <w:t xml:space="preserve"> </w:t>
      </w:r>
      <w:r w:rsidR="00166108">
        <w:rPr>
          <w:rFonts w:ascii="Liberation Serif" w:hAnsi="Liberation Serif" w:cs="Times New Roman"/>
          <w:sz w:val="28"/>
          <w:szCs w:val="28"/>
        </w:rPr>
        <w:t>приз зрительских симпатий</w:t>
      </w:r>
      <w:r w:rsidR="00147366"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147366" w:rsidRPr="00882D10" w:rsidRDefault="00147366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147366" w:rsidRPr="00882D10" w:rsidRDefault="00510C7C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4. </w:t>
      </w:r>
      <w:r w:rsidR="00147366" w:rsidRPr="00882D10">
        <w:rPr>
          <w:rFonts w:ascii="Liberation Serif" w:hAnsi="Liberation Serif" w:cs="Times New Roman"/>
          <w:sz w:val="28"/>
          <w:szCs w:val="28"/>
        </w:rPr>
        <w:t>Условия и порядок проведения Конкурса</w:t>
      </w:r>
    </w:p>
    <w:p w:rsidR="009F7A20" w:rsidRPr="00882D10" w:rsidRDefault="009F7A20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9F7A20" w:rsidRPr="00882D10" w:rsidRDefault="009F7A20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4.1.</w:t>
      </w:r>
      <w:r w:rsidRPr="00882D10">
        <w:rPr>
          <w:rFonts w:ascii="Liberation Serif" w:hAnsi="Liberation Serif" w:cs="Times New Roman"/>
          <w:sz w:val="28"/>
          <w:szCs w:val="28"/>
        </w:rPr>
        <w:tab/>
        <w:t>Требования к конкурсным работам:</w:t>
      </w:r>
    </w:p>
    <w:p w:rsidR="009F7A20" w:rsidRPr="00882D10" w:rsidRDefault="009F7A20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 Представленные на Конкурс материалы должны соответствовать целям и задачам Конкурса, указанным в разделе 2 настоящего Положения. </w:t>
      </w:r>
    </w:p>
    <w:p w:rsidR="009F7A20" w:rsidRPr="00882D10" w:rsidRDefault="00510C7C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Участники К</w:t>
      </w:r>
      <w:r w:rsidR="009F7A20" w:rsidRPr="00882D10">
        <w:rPr>
          <w:rFonts w:ascii="Liberation Serif" w:hAnsi="Liberation Serif" w:cs="Times New Roman"/>
          <w:sz w:val="28"/>
          <w:szCs w:val="28"/>
        </w:rPr>
        <w:t>онкурса представляют работы (не более 3-х минут) (мультимедийные презентации и видеоролики) на CD (DVD-дисках) или USB-носителях</w:t>
      </w:r>
      <w:r w:rsidR="009F7A20" w:rsidRPr="00882D10">
        <w:rPr>
          <w:rFonts w:ascii="Liberation Serif" w:hAnsi="Liberation Serif" w:cs="Times New Roman"/>
        </w:rPr>
        <w:t xml:space="preserve">; </w:t>
      </w:r>
      <w:r w:rsidR="009F7A20" w:rsidRPr="00882D10">
        <w:rPr>
          <w:rFonts w:ascii="Liberation Serif" w:hAnsi="Liberation Serif" w:cs="Times New Roman"/>
          <w:sz w:val="28"/>
          <w:szCs w:val="28"/>
        </w:rPr>
        <w:t>для съемок возможно использование любой аппаратуры: видеокамеры, фотоаппарата, мобильного телефона и пр.</w:t>
      </w:r>
    </w:p>
    <w:p w:rsidR="009F7A20" w:rsidRPr="00882D10" w:rsidRDefault="00510C7C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Д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ля создания видеоролика, слайд-шоу можно использовать программу </w:t>
      </w:r>
      <w:proofErr w:type="spellStart"/>
      <w:r w:rsidR="009F7A20" w:rsidRPr="00882D10">
        <w:rPr>
          <w:rFonts w:ascii="Liberation Serif" w:hAnsi="Liberation Serif" w:cs="Times New Roman"/>
          <w:sz w:val="28"/>
          <w:szCs w:val="28"/>
        </w:rPr>
        <w:t>Windows</w:t>
      </w:r>
      <w:proofErr w:type="spellEnd"/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="009F7A20" w:rsidRPr="00882D10">
        <w:rPr>
          <w:rFonts w:ascii="Liberation Serif" w:hAnsi="Liberation Serif" w:cs="Times New Roman"/>
          <w:sz w:val="28"/>
          <w:szCs w:val="28"/>
        </w:rPr>
        <w:t>Movie</w:t>
      </w:r>
      <w:proofErr w:type="spellEnd"/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="009F7A20" w:rsidRPr="00882D10">
        <w:rPr>
          <w:rFonts w:ascii="Liberation Serif" w:hAnsi="Liberation Serif" w:cs="Times New Roman"/>
          <w:sz w:val="28"/>
          <w:szCs w:val="28"/>
        </w:rPr>
        <w:t>Maker</w:t>
      </w:r>
      <w:proofErr w:type="spellEnd"/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 или другую аналогичную программу. </w:t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Видеоролик должен быть выполнен в форматах, поддерживаемых ОС </w:t>
      </w:r>
      <w:r w:rsidR="00F71B79" w:rsidRPr="00882D10">
        <w:rPr>
          <w:rFonts w:ascii="Liberation Serif" w:hAnsi="Liberation Serif" w:cs="Times New Roman"/>
          <w:sz w:val="28"/>
          <w:szCs w:val="28"/>
          <w:lang w:val="en-US"/>
        </w:rPr>
        <w:t>Windows</w:t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 (</w:t>
      </w:r>
      <w:proofErr w:type="spellStart"/>
      <w:r w:rsidR="00F71B79" w:rsidRPr="00882D10">
        <w:rPr>
          <w:rFonts w:ascii="Liberation Serif" w:hAnsi="Liberation Serif" w:cs="Times New Roman"/>
          <w:sz w:val="28"/>
          <w:szCs w:val="28"/>
          <w:lang w:val="en-US"/>
        </w:rPr>
        <w:t>avi</w:t>
      </w:r>
      <w:proofErr w:type="spellEnd"/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, </w:t>
      </w:r>
      <w:proofErr w:type="spellStart"/>
      <w:r w:rsidR="00F71B79" w:rsidRPr="00882D10">
        <w:rPr>
          <w:rFonts w:ascii="Liberation Serif" w:hAnsi="Liberation Serif" w:cs="Times New Roman"/>
          <w:sz w:val="28"/>
          <w:szCs w:val="28"/>
          <w:lang w:val="en-US"/>
        </w:rPr>
        <w:t>mp</w:t>
      </w:r>
      <w:proofErr w:type="spellEnd"/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4, </w:t>
      </w:r>
      <w:proofErr w:type="spellStart"/>
      <w:r w:rsidR="00F71B79" w:rsidRPr="00882D10">
        <w:rPr>
          <w:rFonts w:ascii="Liberation Serif" w:hAnsi="Liberation Serif" w:cs="Times New Roman"/>
          <w:sz w:val="28"/>
          <w:szCs w:val="28"/>
          <w:lang w:val="en-US"/>
        </w:rPr>
        <w:t>mov</w:t>
      </w:r>
      <w:proofErr w:type="spellEnd"/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, </w:t>
      </w:r>
      <w:r w:rsidR="00F71B79" w:rsidRPr="00882D10">
        <w:rPr>
          <w:rFonts w:ascii="Liberation Serif" w:hAnsi="Liberation Serif" w:cs="Times New Roman"/>
          <w:sz w:val="28"/>
          <w:szCs w:val="28"/>
          <w:lang w:val="en-US"/>
        </w:rPr>
        <w:t>mpeg</w:t>
      </w:r>
      <w:r w:rsidR="00F71B79" w:rsidRPr="00882D10">
        <w:rPr>
          <w:rFonts w:ascii="Liberation Serif" w:hAnsi="Liberation Serif" w:cs="Times New Roman"/>
          <w:sz w:val="28"/>
          <w:szCs w:val="28"/>
        </w:rPr>
        <w:t>).</w:t>
      </w:r>
    </w:p>
    <w:p w:rsidR="009F7A20" w:rsidRPr="00882D10" w:rsidRDefault="00510C7C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</w:t>
      </w:r>
      <w:r w:rsidR="009F7A20" w:rsidRPr="00882D10">
        <w:rPr>
          <w:rFonts w:ascii="Liberation Serif" w:hAnsi="Liberation Serif" w:cs="Times New Roman"/>
          <w:sz w:val="28"/>
          <w:szCs w:val="28"/>
        </w:rPr>
        <w:t>онтент: ролик может содержать видео, текст, изображения, голос, музыку, др.</w:t>
      </w:r>
    </w:p>
    <w:p w:rsidR="009F7A20" w:rsidRPr="00882D10" w:rsidRDefault="00510C7C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</w:t>
      </w:r>
      <w:r w:rsidR="009F7A20" w:rsidRPr="00882D10">
        <w:rPr>
          <w:rFonts w:ascii="Liberation Serif" w:hAnsi="Liberation Serif" w:cs="Times New Roman"/>
          <w:sz w:val="28"/>
          <w:szCs w:val="28"/>
        </w:rPr>
        <w:t>азвание файла, предоставляемого на электронном носителе должно включать фамилию участника (фамилии участников), возраст, название конкурсной работы. Образец названия файла: Иванов_14_Урал многонациональный.pps</w:t>
      </w:r>
      <w:r>
        <w:rPr>
          <w:rFonts w:ascii="Liberation Serif" w:hAnsi="Liberation Serif" w:cs="Times New Roman"/>
          <w:sz w:val="28"/>
          <w:szCs w:val="28"/>
        </w:rPr>
        <w:t>.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   </w:t>
      </w:r>
    </w:p>
    <w:p w:rsidR="009F7A20" w:rsidRPr="00882D10" w:rsidRDefault="009F7A20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lastRenderedPageBreak/>
        <w:t>4.2.</w:t>
      </w:r>
      <w:r w:rsidRPr="00882D10">
        <w:rPr>
          <w:rFonts w:ascii="Liberation Serif" w:hAnsi="Liberation Serif" w:cs="Times New Roman"/>
          <w:sz w:val="28"/>
          <w:szCs w:val="28"/>
        </w:rPr>
        <w:tab/>
        <w:t xml:space="preserve">Заявка на участие в Конкурсе </w:t>
      </w:r>
      <w:r w:rsidR="00510C7C">
        <w:rPr>
          <w:rFonts w:ascii="Liberation Serif" w:hAnsi="Liberation Serif" w:cs="Times New Roman"/>
          <w:sz w:val="28"/>
          <w:szCs w:val="28"/>
        </w:rPr>
        <w:t xml:space="preserve">оформляется </w:t>
      </w:r>
      <w:r w:rsidRPr="00882D10">
        <w:rPr>
          <w:rFonts w:ascii="Liberation Serif" w:hAnsi="Liberation Serif" w:cs="Times New Roman"/>
          <w:sz w:val="28"/>
          <w:szCs w:val="28"/>
        </w:rPr>
        <w:t>согласно форме, указа</w:t>
      </w:r>
      <w:r w:rsidR="00510C7C">
        <w:rPr>
          <w:rFonts w:ascii="Liberation Serif" w:hAnsi="Liberation Serif" w:cs="Times New Roman"/>
          <w:sz w:val="28"/>
          <w:szCs w:val="28"/>
        </w:rPr>
        <w:t>нной в приложении к настоящему п</w:t>
      </w:r>
      <w:r w:rsidRPr="00882D10">
        <w:rPr>
          <w:rFonts w:ascii="Liberation Serif" w:hAnsi="Liberation Serif" w:cs="Times New Roman"/>
          <w:sz w:val="28"/>
          <w:szCs w:val="28"/>
        </w:rPr>
        <w:t>оложению. На каждый материал, представленный на Конкурс, оформляется отдельная заявка.</w:t>
      </w:r>
    </w:p>
    <w:p w:rsidR="009F7A20" w:rsidRPr="00882D10" w:rsidRDefault="009F7A20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4.3.</w:t>
      </w:r>
      <w:r w:rsidRPr="00882D10">
        <w:rPr>
          <w:rFonts w:ascii="Liberation Serif" w:hAnsi="Liberation Serif" w:cs="Times New Roman"/>
          <w:sz w:val="28"/>
          <w:szCs w:val="28"/>
        </w:rPr>
        <w:tab/>
        <w:t>Участники Конкурса имеют право подать несколько заявок, в том числе по разным номинациям. Одни и те же материалы одним участником могут быть поданы только по одной номинации.</w:t>
      </w:r>
    </w:p>
    <w:p w:rsidR="009F7A20" w:rsidRPr="00882D10" w:rsidRDefault="009F7A20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4.4.</w:t>
      </w:r>
      <w:r w:rsidRPr="00882D10">
        <w:rPr>
          <w:rFonts w:ascii="Liberation Serif" w:hAnsi="Liberation Serif" w:cs="Times New Roman"/>
          <w:sz w:val="28"/>
          <w:szCs w:val="28"/>
        </w:rPr>
        <w:tab/>
        <w:t xml:space="preserve">Материалы представляются </w:t>
      </w:r>
      <w:r w:rsidR="00510C7C">
        <w:rPr>
          <w:rFonts w:ascii="Liberation Serif" w:hAnsi="Liberation Serif" w:cs="Times New Roman"/>
          <w:sz w:val="28"/>
          <w:szCs w:val="28"/>
        </w:rPr>
        <w:t>в период с 07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</w:t>
      </w:r>
      <w:r w:rsidR="00CF778B" w:rsidRPr="00882D10">
        <w:rPr>
          <w:rFonts w:ascii="Liberation Serif" w:hAnsi="Liberation Serif" w:cs="Times New Roman"/>
          <w:sz w:val="28"/>
          <w:szCs w:val="28"/>
        </w:rPr>
        <w:t>сентября 2020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510C7C">
        <w:rPr>
          <w:rFonts w:ascii="Liberation Serif" w:hAnsi="Liberation Serif" w:cs="Times New Roman"/>
          <w:sz w:val="28"/>
          <w:szCs w:val="28"/>
        </w:rPr>
        <w:t>по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</w:t>
      </w:r>
      <w:r w:rsidR="00510C7C">
        <w:rPr>
          <w:rFonts w:ascii="Liberation Serif" w:hAnsi="Liberation Serif" w:cs="Times New Roman"/>
          <w:sz w:val="28"/>
          <w:szCs w:val="28"/>
        </w:rPr>
        <w:t xml:space="preserve">07 </w:t>
      </w:r>
      <w:r w:rsidR="00CF778B" w:rsidRPr="00882D10">
        <w:rPr>
          <w:rFonts w:ascii="Liberation Serif" w:hAnsi="Liberation Serif" w:cs="Times New Roman"/>
          <w:sz w:val="28"/>
          <w:szCs w:val="28"/>
        </w:rPr>
        <w:t>октября 2020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510C7C">
        <w:rPr>
          <w:rFonts w:ascii="Liberation Serif" w:hAnsi="Liberation Serif" w:cs="Times New Roman"/>
          <w:sz w:val="28"/>
          <w:szCs w:val="28"/>
        </w:rPr>
        <w:t xml:space="preserve">(включительно) </w:t>
      </w:r>
      <w:r w:rsidRPr="00882D10">
        <w:rPr>
          <w:rFonts w:ascii="Liberation Serif" w:hAnsi="Liberation Serif" w:cs="Times New Roman"/>
          <w:sz w:val="28"/>
          <w:szCs w:val="28"/>
        </w:rPr>
        <w:t xml:space="preserve">в </w:t>
      </w:r>
      <w:r w:rsidR="00CF778B" w:rsidRPr="00882D10">
        <w:rPr>
          <w:rFonts w:ascii="Liberation Serif" w:hAnsi="Liberation Serif" w:cs="Times New Roman"/>
          <w:sz w:val="28"/>
          <w:szCs w:val="28"/>
        </w:rPr>
        <w:t>Администрацию муниципального образован</w:t>
      </w:r>
      <w:r w:rsidR="00510C7C">
        <w:rPr>
          <w:rFonts w:ascii="Liberation Serif" w:hAnsi="Liberation Serif" w:cs="Times New Roman"/>
          <w:sz w:val="28"/>
          <w:szCs w:val="28"/>
        </w:rPr>
        <w:t xml:space="preserve">ия «Каменский городской округ» </w:t>
      </w:r>
      <w:r w:rsidR="00CF778B" w:rsidRPr="00882D10">
        <w:rPr>
          <w:rFonts w:ascii="Liberation Serif" w:hAnsi="Liberation Serif" w:cs="Times New Roman"/>
          <w:sz w:val="28"/>
          <w:szCs w:val="28"/>
        </w:rPr>
        <w:t>по адресу: г. Каменск-У</w:t>
      </w:r>
      <w:r w:rsidR="00510C7C">
        <w:rPr>
          <w:rFonts w:ascii="Liberation Serif" w:hAnsi="Liberation Serif" w:cs="Times New Roman"/>
          <w:sz w:val="28"/>
          <w:szCs w:val="28"/>
        </w:rPr>
        <w:t>ральский, пр. Победы, 38а</w:t>
      </w:r>
      <w:r w:rsidR="00CF778B" w:rsidRPr="00882D10">
        <w:rPr>
          <w:rFonts w:ascii="Liberation Serif" w:hAnsi="Liberation Serif" w:cs="Times New Roman"/>
          <w:sz w:val="28"/>
          <w:szCs w:val="28"/>
        </w:rPr>
        <w:t xml:space="preserve">, 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</w:t>
      </w:r>
      <w:r w:rsidR="00510C7C">
        <w:rPr>
          <w:rFonts w:ascii="Liberation Serif" w:hAnsi="Liberation Serif" w:cs="Times New Roman"/>
          <w:sz w:val="28"/>
          <w:szCs w:val="28"/>
        </w:rPr>
        <w:t>кабинет № 13 (с понедельника по пятницу с 8.00 до 16.00)</w:t>
      </w:r>
      <w:r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9F7A20" w:rsidRPr="00882D10" w:rsidRDefault="00510C7C" w:rsidP="00510C7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4.5</w:t>
      </w:r>
      <w:r w:rsidR="009F7A20" w:rsidRPr="00882D10">
        <w:rPr>
          <w:rFonts w:ascii="Liberation Serif" w:hAnsi="Liberation Serif" w:cs="Times New Roman"/>
          <w:sz w:val="28"/>
          <w:szCs w:val="28"/>
        </w:rPr>
        <w:t>.</w:t>
      </w:r>
      <w:r w:rsidR="009F7A20" w:rsidRPr="00882D10">
        <w:rPr>
          <w:rFonts w:ascii="Liberation Serif" w:hAnsi="Liberation Serif" w:cs="Times New Roman"/>
          <w:sz w:val="28"/>
          <w:szCs w:val="28"/>
        </w:rPr>
        <w:tab/>
      </w:r>
      <w:proofErr w:type="gramStart"/>
      <w:r w:rsidR="009F7A20" w:rsidRPr="00882D10">
        <w:rPr>
          <w:rFonts w:ascii="Liberation Serif" w:hAnsi="Liberation Serif" w:cs="Times New Roman"/>
          <w:sz w:val="28"/>
          <w:szCs w:val="28"/>
        </w:rPr>
        <w:t>Полученные ма</w:t>
      </w:r>
      <w:r>
        <w:rPr>
          <w:rFonts w:ascii="Liberation Serif" w:hAnsi="Liberation Serif" w:cs="Times New Roman"/>
          <w:sz w:val="28"/>
          <w:szCs w:val="28"/>
        </w:rPr>
        <w:t>териалы регистрируются секретаре</w:t>
      </w:r>
      <w:r w:rsidR="009F7A20" w:rsidRPr="00882D10">
        <w:rPr>
          <w:rFonts w:ascii="Liberation Serif" w:hAnsi="Liberation Serif" w:cs="Times New Roman"/>
          <w:sz w:val="28"/>
          <w:szCs w:val="28"/>
        </w:rPr>
        <w:t>м комиссии</w:t>
      </w:r>
      <w:r w:rsidR="00362B6B">
        <w:rPr>
          <w:rFonts w:ascii="Liberation Serif" w:hAnsi="Liberation Serif" w:cs="Times New Roman"/>
          <w:sz w:val="28"/>
          <w:szCs w:val="28"/>
        </w:rPr>
        <w:t xml:space="preserve"> по подготовке и проведению к</w:t>
      </w:r>
      <w:r>
        <w:rPr>
          <w:rFonts w:ascii="Liberation Serif" w:hAnsi="Liberation Serif" w:cs="Times New Roman"/>
          <w:sz w:val="28"/>
          <w:szCs w:val="28"/>
        </w:rPr>
        <w:t xml:space="preserve">онкурса </w:t>
      </w:r>
      <w:r w:rsidR="00362B6B">
        <w:rPr>
          <w:rFonts w:ascii="Liberation Serif" w:hAnsi="Liberation Serif" w:cs="Times New Roman"/>
          <w:sz w:val="28"/>
          <w:szCs w:val="28"/>
        </w:rPr>
        <w:t xml:space="preserve">мультимедийных презентаций и видеороликов, направленных на гармонизацию межнациональных и межэтнических отношений </w:t>
      </w:r>
      <w:r w:rsidR="000416E4" w:rsidRPr="00882D10">
        <w:rPr>
          <w:rFonts w:ascii="Liberation Serif" w:hAnsi="Liberation Serif" w:cs="Times New Roman"/>
          <w:sz w:val="28"/>
          <w:szCs w:val="28"/>
        </w:rPr>
        <w:t xml:space="preserve">«Мы разные - мы вместе» </w:t>
      </w:r>
      <w:r w:rsidR="00362B6B">
        <w:rPr>
          <w:rFonts w:ascii="Liberation Serif" w:hAnsi="Liberation Serif" w:cs="Times New Roman"/>
          <w:sz w:val="28"/>
          <w:szCs w:val="28"/>
        </w:rPr>
        <w:t xml:space="preserve">в 2020 году </w:t>
      </w:r>
      <w:r>
        <w:rPr>
          <w:rFonts w:ascii="Liberation Serif" w:hAnsi="Liberation Serif" w:cs="Times New Roman"/>
          <w:sz w:val="28"/>
          <w:szCs w:val="28"/>
        </w:rPr>
        <w:t>(далее -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кон</w:t>
      </w:r>
      <w:r w:rsidR="000416E4">
        <w:rPr>
          <w:rFonts w:ascii="Liberation Serif" w:hAnsi="Liberation Serif" w:cs="Times New Roman"/>
          <w:sz w:val="28"/>
          <w:szCs w:val="28"/>
        </w:rPr>
        <w:t>курсная комиссия) в журнале прие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ма заявок на Конкурс с указанием даты поступления материала, наименования творческого коллектива или фамилии, имени и отчества </w:t>
      </w:r>
      <w:r w:rsidR="00CF778B" w:rsidRPr="00882D10">
        <w:rPr>
          <w:rFonts w:ascii="Liberation Serif" w:hAnsi="Liberation Serif" w:cs="Times New Roman"/>
          <w:sz w:val="28"/>
          <w:szCs w:val="28"/>
        </w:rPr>
        <w:t>участника</w:t>
      </w:r>
      <w:r w:rsidR="009F7A20" w:rsidRPr="00882D10">
        <w:rPr>
          <w:rFonts w:ascii="Liberation Serif" w:hAnsi="Liberation Serif" w:cs="Times New Roman"/>
          <w:sz w:val="28"/>
          <w:szCs w:val="28"/>
        </w:rPr>
        <w:t>, представившего материал на Конкурс.</w:t>
      </w:r>
      <w:proofErr w:type="gramEnd"/>
    </w:p>
    <w:p w:rsidR="009F7A20" w:rsidRPr="00882D10" w:rsidRDefault="000416E4" w:rsidP="000416E4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4.6</w:t>
      </w:r>
      <w:r w:rsidR="009F7A20" w:rsidRPr="00882D10">
        <w:rPr>
          <w:rFonts w:ascii="Liberation Serif" w:hAnsi="Liberation Serif" w:cs="Times New Roman"/>
          <w:sz w:val="28"/>
          <w:szCs w:val="28"/>
        </w:rPr>
        <w:t>.</w:t>
      </w:r>
      <w:r w:rsidR="009F7A20" w:rsidRPr="00882D10">
        <w:rPr>
          <w:rFonts w:ascii="Liberation Serif" w:hAnsi="Liberation Serif" w:cs="Times New Roman"/>
          <w:sz w:val="28"/>
          <w:szCs w:val="28"/>
        </w:rPr>
        <w:tab/>
        <w:t xml:space="preserve">Материалы, направленные на Конкурс, </w:t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не рецензируются и </w:t>
      </w:r>
      <w:r w:rsidR="009F7A20" w:rsidRPr="00882D10">
        <w:rPr>
          <w:rFonts w:ascii="Liberation Serif" w:hAnsi="Liberation Serif" w:cs="Times New Roman"/>
          <w:sz w:val="28"/>
          <w:szCs w:val="28"/>
        </w:rPr>
        <w:t>не возвращаются.</w:t>
      </w:r>
    </w:p>
    <w:p w:rsidR="009F7A20" w:rsidRPr="00882D10" w:rsidRDefault="000416E4" w:rsidP="000416E4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4.7</w:t>
      </w:r>
      <w:r w:rsidR="009F7A20" w:rsidRPr="00882D10">
        <w:rPr>
          <w:rFonts w:ascii="Liberation Serif" w:hAnsi="Liberation Serif" w:cs="Times New Roman"/>
          <w:sz w:val="28"/>
          <w:szCs w:val="28"/>
        </w:rPr>
        <w:t>.</w:t>
      </w:r>
      <w:r w:rsidR="009F7A20" w:rsidRPr="00882D10">
        <w:rPr>
          <w:rFonts w:ascii="Liberation Serif" w:hAnsi="Liberation Serif" w:cs="Times New Roman"/>
          <w:sz w:val="28"/>
          <w:szCs w:val="28"/>
        </w:rPr>
        <w:tab/>
        <w:t xml:space="preserve">Материалы, полученные после </w:t>
      </w:r>
      <w:r>
        <w:rPr>
          <w:rFonts w:ascii="Liberation Serif" w:hAnsi="Liberation Serif" w:cs="Times New Roman"/>
          <w:sz w:val="28"/>
          <w:szCs w:val="28"/>
        </w:rPr>
        <w:t>07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</w:t>
      </w:r>
      <w:r w:rsidR="00CF778B" w:rsidRPr="00882D10">
        <w:rPr>
          <w:rFonts w:ascii="Liberation Serif" w:hAnsi="Liberation Serif" w:cs="Times New Roman"/>
          <w:sz w:val="28"/>
          <w:szCs w:val="28"/>
        </w:rPr>
        <w:t xml:space="preserve">октября </w:t>
      </w:r>
      <w:r w:rsidR="009F7A20" w:rsidRPr="00882D10">
        <w:rPr>
          <w:rFonts w:ascii="Liberation Serif" w:hAnsi="Liberation Serif" w:cs="Times New Roman"/>
          <w:sz w:val="28"/>
          <w:szCs w:val="28"/>
        </w:rPr>
        <w:t>20</w:t>
      </w:r>
      <w:r w:rsidR="00CF778B" w:rsidRPr="00882D10">
        <w:rPr>
          <w:rFonts w:ascii="Liberation Serif" w:hAnsi="Liberation Serif" w:cs="Times New Roman"/>
          <w:sz w:val="28"/>
          <w:szCs w:val="28"/>
        </w:rPr>
        <w:t>20</w:t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 года,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конкурсной комиссией не рассматриваются.</w:t>
      </w:r>
    </w:p>
    <w:p w:rsidR="00147366" w:rsidRPr="00882D10" w:rsidRDefault="000416E4" w:rsidP="000416E4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4.8</w:t>
      </w:r>
      <w:r w:rsidR="009F7A20" w:rsidRPr="00882D10">
        <w:rPr>
          <w:rFonts w:ascii="Liberation Serif" w:hAnsi="Liberation Serif" w:cs="Times New Roman"/>
          <w:sz w:val="28"/>
          <w:szCs w:val="28"/>
        </w:rPr>
        <w:t>.</w:t>
      </w:r>
      <w:r w:rsidR="009F7A20" w:rsidRPr="00882D10">
        <w:rPr>
          <w:rFonts w:ascii="Liberation Serif" w:hAnsi="Liberation Serif" w:cs="Times New Roman"/>
          <w:sz w:val="28"/>
          <w:szCs w:val="28"/>
        </w:rPr>
        <w:tab/>
        <w:t>Положение о Конкурсе, форма заявки н</w:t>
      </w:r>
      <w:r>
        <w:rPr>
          <w:rFonts w:ascii="Liberation Serif" w:hAnsi="Liberation Serif" w:cs="Times New Roman"/>
          <w:sz w:val="28"/>
          <w:szCs w:val="28"/>
        </w:rPr>
        <w:t>а участие в Конкурсе размещены</w:t>
      </w:r>
      <w:r w:rsidR="009F7A20" w:rsidRPr="00882D10">
        <w:rPr>
          <w:rFonts w:ascii="Liberation Serif" w:hAnsi="Liberation Serif" w:cs="Times New Roman"/>
          <w:sz w:val="28"/>
          <w:szCs w:val="28"/>
        </w:rPr>
        <w:t xml:space="preserve"> на официальном </w:t>
      </w:r>
      <w:r>
        <w:rPr>
          <w:rFonts w:ascii="Liberation Serif" w:hAnsi="Liberation Serif" w:cs="Times New Roman"/>
          <w:sz w:val="28"/>
          <w:szCs w:val="28"/>
        </w:rPr>
        <w:t>сайте</w:t>
      </w:r>
      <w:r w:rsidR="00CF778B" w:rsidRPr="00882D10">
        <w:rPr>
          <w:rFonts w:ascii="Liberation Serif" w:hAnsi="Liberation Serif" w:cs="Times New Roman"/>
          <w:sz w:val="28"/>
          <w:szCs w:val="28"/>
        </w:rPr>
        <w:t xml:space="preserve"> муниципального образования «Каменский городской округ»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882D10">
        <w:rPr>
          <w:rFonts w:ascii="Liberation Serif" w:hAnsi="Liberation Serif" w:cs="Times New Roman"/>
          <w:sz w:val="28"/>
          <w:szCs w:val="28"/>
        </w:rPr>
        <w:t>в разделе «Конкурс «Мы разные - мы вместе»</w:t>
      </w:r>
      <w:r w:rsidR="00F71B79"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0416E4" w:rsidRDefault="000416E4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</w:p>
    <w:p w:rsidR="00F71B79" w:rsidRPr="00882D10" w:rsidRDefault="000416E4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5. </w:t>
      </w:r>
      <w:r w:rsidR="00F71B79" w:rsidRPr="00882D10">
        <w:rPr>
          <w:rFonts w:ascii="Liberation Serif" w:hAnsi="Liberation Serif" w:cs="Times New Roman"/>
          <w:sz w:val="28"/>
          <w:szCs w:val="28"/>
        </w:rPr>
        <w:t>Критерии конкурсного отбора</w:t>
      </w:r>
    </w:p>
    <w:p w:rsidR="00F71B79" w:rsidRPr="00882D10" w:rsidRDefault="00F71B79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5.1. В конкурсе используется накопительная оценка, которая включает в себя систему баллов, учитывающую как  содержательную, так и техническую оценку ролика.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Содержательная оценка роликов осуществляется по пятибалльной системе по следующим критериям: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соответствие тематике конкурса;</w:t>
      </w:r>
    </w:p>
    <w:p w:rsidR="00F71B79" w:rsidRPr="00882D10" w:rsidRDefault="00636F8C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</w:t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аргументированность и глубина раскрытия темы, ясность представления; 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уровень авторского компонента в работе;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креативность (новизна идеи, оригинальность, гибкость мышления) ролика;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информативность.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Техническая оценка роликов осуществляется по пятибалльной системе по следующим критериям: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уровень владения русским языком;</w:t>
      </w:r>
    </w:p>
    <w:p w:rsidR="00F71B79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уровень владения специальными выразительными средствами;</w:t>
      </w:r>
    </w:p>
    <w:p w:rsidR="00021EEB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- эстетичность работы.</w:t>
      </w:r>
    </w:p>
    <w:p w:rsidR="00021EEB" w:rsidRPr="00882D10" w:rsidRDefault="00021EEB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lastRenderedPageBreak/>
        <w:t xml:space="preserve"> </w:t>
      </w:r>
      <w:r w:rsidR="00636F8C">
        <w:rPr>
          <w:rFonts w:ascii="Liberation Serif" w:hAnsi="Liberation Serif" w:cs="Times New Roman"/>
          <w:sz w:val="28"/>
          <w:szCs w:val="28"/>
        </w:rPr>
        <w:tab/>
      </w:r>
      <w:r w:rsidR="00F71B79" w:rsidRPr="00882D10">
        <w:rPr>
          <w:rFonts w:ascii="Liberation Serif" w:hAnsi="Liberation Serif" w:cs="Times New Roman"/>
          <w:sz w:val="28"/>
          <w:szCs w:val="28"/>
        </w:rPr>
        <w:t xml:space="preserve">Также учитывается 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п</w:t>
      </w:r>
      <w:r w:rsidR="00F71B79" w:rsidRPr="00882D10">
        <w:rPr>
          <w:rFonts w:ascii="Liberation Serif" w:hAnsi="Liberation Serif" w:cs="Times New Roman"/>
          <w:sz w:val="28"/>
          <w:szCs w:val="28"/>
        </w:rPr>
        <w:t>оложительный эмоциональный фон;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возможность широкого применения (практическая значимость).</w:t>
      </w:r>
    </w:p>
    <w:p w:rsidR="00021EEB" w:rsidRPr="00882D10" w:rsidRDefault="00021EEB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Эффекты анимации не должны мешать восприятию содержания.</w:t>
      </w:r>
    </w:p>
    <w:p w:rsidR="00021EEB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5.2. </w:t>
      </w:r>
      <w:r w:rsidR="00021EEB" w:rsidRPr="00882D10">
        <w:rPr>
          <w:rFonts w:ascii="Liberation Serif" w:hAnsi="Liberation Serif" w:cs="Times New Roman"/>
          <w:sz w:val="28"/>
          <w:szCs w:val="28"/>
        </w:rPr>
        <w:t>Авторские права</w:t>
      </w:r>
    </w:p>
    <w:p w:rsidR="00021EEB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021EEB" w:rsidRPr="00882D10">
        <w:rPr>
          <w:rFonts w:ascii="Liberation Serif" w:hAnsi="Liberation Serif" w:cs="Times New Roman"/>
          <w:sz w:val="28"/>
          <w:szCs w:val="28"/>
        </w:rPr>
        <w:t xml:space="preserve">ответственность за соблюдение авторских прав работы, участвующей в конкурсе, несет автор (коллектив участников), приславший данную работу на </w:t>
      </w:r>
      <w:r w:rsidRPr="00882D10">
        <w:rPr>
          <w:rFonts w:ascii="Liberation Serif" w:hAnsi="Liberation Serif" w:cs="Times New Roman"/>
          <w:sz w:val="28"/>
          <w:szCs w:val="28"/>
        </w:rPr>
        <w:t>К</w:t>
      </w:r>
      <w:r w:rsidR="00021EEB" w:rsidRPr="00882D10">
        <w:rPr>
          <w:rFonts w:ascii="Liberation Serif" w:hAnsi="Liberation Serif" w:cs="Times New Roman"/>
          <w:sz w:val="28"/>
          <w:szCs w:val="28"/>
        </w:rPr>
        <w:t>онкурс;</w:t>
      </w:r>
    </w:p>
    <w:p w:rsidR="00021EEB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021EEB" w:rsidRPr="00882D10">
        <w:rPr>
          <w:rFonts w:ascii="Liberation Serif" w:hAnsi="Liberation Serif" w:cs="Times New Roman"/>
          <w:sz w:val="28"/>
          <w:szCs w:val="28"/>
        </w:rPr>
        <w:t xml:space="preserve">присылая свою работу на конкурс, автор (коллектив участников) автоматически дают право организаторам </w:t>
      </w:r>
      <w:r w:rsidRPr="00882D10">
        <w:rPr>
          <w:rFonts w:ascii="Liberation Serif" w:hAnsi="Liberation Serif" w:cs="Times New Roman"/>
          <w:sz w:val="28"/>
          <w:szCs w:val="28"/>
        </w:rPr>
        <w:t>К</w:t>
      </w:r>
      <w:r w:rsidR="00021EEB" w:rsidRPr="00882D10">
        <w:rPr>
          <w:rFonts w:ascii="Liberation Serif" w:hAnsi="Liberation Serif" w:cs="Times New Roman"/>
          <w:sz w:val="28"/>
          <w:szCs w:val="28"/>
        </w:rPr>
        <w:t>онкурса на использование присланного материала (размещение в сети интернет, телепрограммах, участие в творческих проектах и т. п.);</w:t>
      </w:r>
    </w:p>
    <w:p w:rsidR="00021EEB" w:rsidRPr="00882D10" w:rsidRDefault="00F71B79" w:rsidP="00636F8C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 xml:space="preserve">- </w:t>
      </w:r>
      <w:r w:rsidR="00021EEB" w:rsidRPr="00882D10">
        <w:rPr>
          <w:rFonts w:ascii="Liberation Serif" w:hAnsi="Liberation Serif" w:cs="Times New Roman"/>
          <w:sz w:val="28"/>
          <w:szCs w:val="28"/>
        </w:rPr>
        <w:t xml:space="preserve">участники конкурса дают свое согласие на обработку своих персональных данных: фамилии, имени, отчества, года и места рождения и иных персональных данных, сообщенных участником </w:t>
      </w:r>
      <w:r w:rsidRPr="00882D10">
        <w:rPr>
          <w:rFonts w:ascii="Liberation Serif" w:hAnsi="Liberation Serif" w:cs="Times New Roman"/>
          <w:sz w:val="28"/>
          <w:szCs w:val="28"/>
        </w:rPr>
        <w:t>К</w:t>
      </w:r>
      <w:r w:rsidR="00021EEB" w:rsidRPr="00882D10">
        <w:rPr>
          <w:rFonts w:ascii="Liberation Serif" w:hAnsi="Liberation Serif" w:cs="Times New Roman"/>
          <w:sz w:val="28"/>
          <w:szCs w:val="28"/>
        </w:rPr>
        <w:t>онкурса</w:t>
      </w:r>
      <w:r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F71B79" w:rsidRPr="00882D10" w:rsidRDefault="00F71B79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F71B79" w:rsidRPr="00882D10" w:rsidRDefault="00636F8C" w:rsidP="00882D10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6. </w:t>
      </w:r>
      <w:r w:rsidR="00F71B79" w:rsidRPr="00882D10">
        <w:rPr>
          <w:rFonts w:ascii="Liberation Serif" w:hAnsi="Liberation Serif" w:cs="Times New Roman"/>
          <w:sz w:val="28"/>
          <w:szCs w:val="28"/>
        </w:rPr>
        <w:t>Подведение итогов Конкурса и награждение победителей</w:t>
      </w:r>
    </w:p>
    <w:p w:rsidR="00916295" w:rsidRPr="00882D10" w:rsidRDefault="00916295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916295" w:rsidRPr="00882D10" w:rsidRDefault="00916295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6.1.</w:t>
      </w:r>
      <w:r w:rsidRPr="00882D10">
        <w:rPr>
          <w:rFonts w:ascii="Liberation Serif" w:hAnsi="Liberation Serif" w:cs="Times New Roman"/>
          <w:sz w:val="28"/>
          <w:szCs w:val="28"/>
        </w:rPr>
        <w:tab/>
        <w:t>Победители Конкурса определяются конкурсной комиссией.</w:t>
      </w:r>
    </w:p>
    <w:p w:rsidR="00916295" w:rsidRPr="00882D10" w:rsidRDefault="00916295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6.2.</w:t>
      </w:r>
      <w:r w:rsidRPr="00882D10">
        <w:rPr>
          <w:rFonts w:ascii="Liberation Serif" w:hAnsi="Liberation Serif" w:cs="Times New Roman"/>
          <w:sz w:val="28"/>
          <w:szCs w:val="28"/>
        </w:rPr>
        <w:tab/>
        <w:t>Работой конкурсной комиссии руководит председатель конкурсной комиссии, кот</w:t>
      </w:r>
      <w:r w:rsidR="00636F8C">
        <w:rPr>
          <w:rFonts w:ascii="Liberation Serif" w:hAnsi="Liberation Serif" w:cs="Times New Roman"/>
          <w:sz w:val="28"/>
          <w:szCs w:val="28"/>
        </w:rPr>
        <w:t>орый определяет время и место ее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заседаний для принятия решений о победителях Конкурса.</w:t>
      </w:r>
    </w:p>
    <w:p w:rsidR="00916295" w:rsidRPr="00882D10" w:rsidRDefault="00916295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6.3.</w:t>
      </w:r>
      <w:r w:rsidRPr="00882D10">
        <w:rPr>
          <w:rFonts w:ascii="Liberation Serif" w:hAnsi="Liberation Serif" w:cs="Times New Roman"/>
          <w:sz w:val="28"/>
          <w:szCs w:val="28"/>
        </w:rPr>
        <w:tab/>
        <w:t>Секретарь конкурсной комиссии по поручению председателя конкурсной комиссии организует засе</w:t>
      </w:r>
      <w:r w:rsidR="00636F8C">
        <w:rPr>
          <w:rFonts w:ascii="Liberation Serif" w:hAnsi="Liberation Serif" w:cs="Times New Roman"/>
          <w:sz w:val="28"/>
          <w:szCs w:val="28"/>
        </w:rPr>
        <w:t>дания конкурсной комиссии и ведет протокол</w:t>
      </w:r>
      <w:r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916295" w:rsidRPr="00882D10" w:rsidRDefault="00916295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6.4.</w:t>
      </w:r>
      <w:r w:rsidRPr="00882D10">
        <w:rPr>
          <w:rFonts w:ascii="Liberation Serif" w:hAnsi="Liberation Serif" w:cs="Times New Roman"/>
          <w:sz w:val="28"/>
          <w:szCs w:val="28"/>
        </w:rPr>
        <w:tab/>
        <w:t>Решения конкурсной комиссии правомочны при наличии на заседании боле</w:t>
      </w:r>
      <w:r w:rsidR="00636F8C">
        <w:rPr>
          <w:rFonts w:ascii="Liberation Serif" w:hAnsi="Liberation Serif" w:cs="Times New Roman"/>
          <w:sz w:val="28"/>
          <w:szCs w:val="28"/>
        </w:rPr>
        <w:t>е половины ее</w:t>
      </w:r>
      <w:r w:rsidRPr="00882D10">
        <w:rPr>
          <w:rFonts w:ascii="Liberation Serif" w:hAnsi="Liberation Serif" w:cs="Times New Roman"/>
          <w:sz w:val="28"/>
          <w:szCs w:val="28"/>
        </w:rPr>
        <w:t xml:space="preserve"> членов.</w:t>
      </w:r>
    </w:p>
    <w:p w:rsidR="00916295" w:rsidRDefault="00916295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882D10">
        <w:rPr>
          <w:rFonts w:ascii="Liberation Serif" w:hAnsi="Liberation Serif" w:cs="Times New Roman"/>
          <w:sz w:val="28"/>
          <w:szCs w:val="28"/>
        </w:rPr>
        <w:t>6.5.</w:t>
      </w:r>
      <w:r w:rsidRPr="00882D10">
        <w:rPr>
          <w:rFonts w:ascii="Liberation Serif" w:hAnsi="Liberation Serif" w:cs="Times New Roman"/>
          <w:sz w:val="28"/>
          <w:szCs w:val="28"/>
        </w:rPr>
        <w:tab/>
        <w:t xml:space="preserve">Победители Конкурса определяются из участников Конкурса, подавших соответствующие требованиям Конкурса заявки в установленный срок, по каждой номинации </w:t>
      </w:r>
      <w:r w:rsidR="00636F8C">
        <w:rPr>
          <w:rFonts w:ascii="Liberation Serif" w:hAnsi="Liberation Serif" w:cs="Times New Roman"/>
          <w:sz w:val="28"/>
          <w:szCs w:val="28"/>
        </w:rPr>
        <w:t xml:space="preserve">в соответствии критериями конкурсного отбора, определенными </w:t>
      </w:r>
      <w:proofErr w:type="spellStart"/>
      <w:r w:rsidR="00636F8C">
        <w:rPr>
          <w:rFonts w:ascii="Liberation Serif" w:hAnsi="Liberation Serif" w:cs="Times New Roman"/>
          <w:sz w:val="28"/>
          <w:szCs w:val="28"/>
        </w:rPr>
        <w:t>п.п</w:t>
      </w:r>
      <w:proofErr w:type="spellEnd"/>
      <w:r w:rsidR="00636F8C">
        <w:rPr>
          <w:rFonts w:ascii="Liberation Serif" w:hAnsi="Liberation Serif" w:cs="Times New Roman"/>
          <w:sz w:val="28"/>
          <w:szCs w:val="28"/>
        </w:rPr>
        <w:t>. 5.1 настоящего положения.</w:t>
      </w:r>
    </w:p>
    <w:p w:rsidR="00101863" w:rsidRDefault="00101863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6.6. Подсчет баллов осуществляется путем сложения значений критериев</w:t>
      </w:r>
      <w:r w:rsidRPr="00101863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конкурсного отбора, указанных в </w:t>
      </w:r>
      <w:proofErr w:type="spellStart"/>
      <w:r>
        <w:rPr>
          <w:rFonts w:ascii="Liberation Serif" w:hAnsi="Liberation Serif" w:cs="Times New Roman"/>
          <w:sz w:val="28"/>
          <w:szCs w:val="28"/>
        </w:rPr>
        <w:t>п.п</w:t>
      </w:r>
      <w:proofErr w:type="spellEnd"/>
      <w:r>
        <w:rPr>
          <w:rFonts w:ascii="Liberation Serif" w:hAnsi="Liberation Serif" w:cs="Times New Roman"/>
          <w:sz w:val="28"/>
          <w:szCs w:val="28"/>
        </w:rPr>
        <w:t>. 5.1 настоящего положения.</w:t>
      </w:r>
    </w:p>
    <w:p w:rsidR="00101863" w:rsidRPr="00882D10" w:rsidRDefault="00101863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ab/>
        <w:t>Участники, набравшие равное количество голосов, определяются в порядке очередности подачи заявок.</w:t>
      </w:r>
    </w:p>
    <w:p w:rsidR="00916295" w:rsidRPr="00882D10" w:rsidRDefault="00101863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6.7</w:t>
      </w:r>
      <w:r w:rsidR="00916295" w:rsidRPr="00882D10">
        <w:rPr>
          <w:rFonts w:ascii="Liberation Serif" w:hAnsi="Liberation Serif" w:cs="Times New Roman"/>
          <w:sz w:val="28"/>
          <w:szCs w:val="28"/>
        </w:rPr>
        <w:t>.</w:t>
      </w:r>
      <w:r w:rsidR="00916295" w:rsidRPr="00882D10">
        <w:rPr>
          <w:rFonts w:ascii="Liberation Serif" w:hAnsi="Liberation Serif" w:cs="Times New Roman"/>
          <w:sz w:val="28"/>
          <w:szCs w:val="28"/>
        </w:rPr>
        <w:tab/>
        <w:t>Решения конкурсной комиссии оформляются протоколом.</w:t>
      </w:r>
    </w:p>
    <w:p w:rsidR="00916295" w:rsidRPr="00882D10" w:rsidRDefault="00101863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6.8</w:t>
      </w:r>
      <w:r w:rsidR="00916295" w:rsidRPr="00882D10">
        <w:rPr>
          <w:rFonts w:ascii="Liberation Serif" w:hAnsi="Liberation Serif" w:cs="Times New Roman"/>
          <w:sz w:val="28"/>
          <w:szCs w:val="28"/>
        </w:rPr>
        <w:t>.</w:t>
      </w:r>
      <w:r w:rsidR="00916295" w:rsidRPr="00882D10">
        <w:rPr>
          <w:rFonts w:ascii="Liberation Serif" w:hAnsi="Liberation Serif" w:cs="Times New Roman"/>
          <w:sz w:val="28"/>
          <w:szCs w:val="28"/>
        </w:rPr>
        <w:tab/>
        <w:t xml:space="preserve">Победители определяются в каждой номинации. В номинациях определяются три победителя (I, II, III место), победители  награждаются  призами и благодарственными письмами Главы муниципального образования «Каменский городской округ».  </w:t>
      </w:r>
    </w:p>
    <w:p w:rsidR="00916295" w:rsidRPr="00882D10" w:rsidRDefault="00101863" w:rsidP="00101863">
      <w:pPr>
        <w:pStyle w:val="a3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6.9</w:t>
      </w:r>
      <w:r w:rsidR="00916295" w:rsidRPr="00882D10">
        <w:rPr>
          <w:rFonts w:ascii="Liberation Serif" w:hAnsi="Liberation Serif" w:cs="Times New Roman"/>
          <w:sz w:val="28"/>
          <w:szCs w:val="28"/>
        </w:rPr>
        <w:t>.</w:t>
      </w:r>
      <w:r w:rsidR="00916295" w:rsidRPr="00882D10">
        <w:rPr>
          <w:rFonts w:ascii="Liberation Serif" w:hAnsi="Liberation Serif" w:cs="Times New Roman"/>
          <w:sz w:val="28"/>
          <w:szCs w:val="28"/>
        </w:rPr>
        <w:tab/>
        <w:t xml:space="preserve">Итоги Конкурса </w:t>
      </w:r>
      <w:r>
        <w:rPr>
          <w:rFonts w:ascii="Liberation Serif" w:hAnsi="Liberation Serif" w:cs="Times New Roman"/>
          <w:sz w:val="28"/>
          <w:szCs w:val="28"/>
        </w:rPr>
        <w:t>будут подведены в ноябре 2020 года и размещены</w:t>
      </w:r>
      <w:r w:rsidRPr="00101863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на официальном сайте муниципального образования «Каменский городской округ» </w:t>
      </w:r>
      <w:r w:rsidRPr="00882D10">
        <w:rPr>
          <w:rFonts w:ascii="Liberation Serif" w:hAnsi="Liberation Serif" w:cs="Times New Roman"/>
          <w:sz w:val="28"/>
          <w:szCs w:val="28"/>
        </w:rPr>
        <w:t>в разделе «Конкурс «Мы разные - мы вместе»</w:t>
      </w:r>
      <w:r w:rsidR="00916295" w:rsidRPr="00882D10">
        <w:rPr>
          <w:rFonts w:ascii="Liberation Serif" w:hAnsi="Liberation Serif" w:cs="Times New Roman"/>
          <w:sz w:val="28"/>
          <w:szCs w:val="28"/>
        </w:rPr>
        <w:t>.</w:t>
      </w:r>
    </w:p>
    <w:p w:rsidR="00C71573" w:rsidRPr="00882D10" w:rsidRDefault="00C71573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:rsidR="00C71573" w:rsidRPr="00882D10" w:rsidRDefault="00C71573" w:rsidP="00882D10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sectPr w:rsidR="00C71573" w:rsidRPr="00882D10" w:rsidSect="00D653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D5" w:rsidRDefault="00C841D5" w:rsidP="00D653C2">
      <w:pPr>
        <w:spacing w:after="0" w:line="240" w:lineRule="auto"/>
      </w:pPr>
      <w:r>
        <w:separator/>
      </w:r>
    </w:p>
  </w:endnote>
  <w:endnote w:type="continuationSeparator" w:id="0">
    <w:p w:rsidR="00C841D5" w:rsidRDefault="00C841D5" w:rsidP="00D6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D5" w:rsidRDefault="00C841D5" w:rsidP="00D653C2">
      <w:pPr>
        <w:spacing w:after="0" w:line="240" w:lineRule="auto"/>
      </w:pPr>
      <w:r>
        <w:separator/>
      </w:r>
    </w:p>
  </w:footnote>
  <w:footnote w:type="continuationSeparator" w:id="0">
    <w:p w:rsidR="00C841D5" w:rsidRDefault="00C841D5" w:rsidP="00D65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408382"/>
      <w:docPartObj>
        <w:docPartGallery w:val="Page Numbers (Top of Page)"/>
        <w:docPartUnique/>
      </w:docPartObj>
    </w:sdtPr>
    <w:sdtEndPr/>
    <w:sdtContent>
      <w:p w:rsidR="00D653C2" w:rsidRDefault="00D653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EA3">
          <w:rPr>
            <w:noProof/>
          </w:rPr>
          <w:t>4</w:t>
        </w:r>
        <w:r>
          <w:fldChar w:fldCharType="end"/>
        </w:r>
      </w:p>
    </w:sdtContent>
  </w:sdt>
  <w:p w:rsidR="00D653C2" w:rsidRDefault="00D653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EB"/>
    <w:rsid w:val="00021EEB"/>
    <w:rsid w:val="00027A69"/>
    <w:rsid w:val="000416E4"/>
    <w:rsid w:val="000C124C"/>
    <w:rsid w:val="0010141F"/>
    <w:rsid w:val="00101863"/>
    <w:rsid w:val="00147366"/>
    <w:rsid w:val="00166108"/>
    <w:rsid w:val="001710F8"/>
    <w:rsid w:val="0018244F"/>
    <w:rsid w:val="00362B6B"/>
    <w:rsid w:val="003A7440"/>
    <w:rsid w:val="004E2BF7"/>
    <w:rsid w:val="00510C7C"/>
    <w:rsid w:val="00597E5D"/>
    <w:rsid w:val="00636F8C"/>
    <w:rsid w:val="0066517E"/>
    <w:rsid w:val="007547CD"/>
    <w:rsid w:val="007D1EA3"/>
    <w:rsid w:val="00834F2B"/>
    <w:rsid w:val="00873ED0"/>
    <w:rsid w:val="00882D10"/>
    <w:rsid w:val="008B3FD7"/>
    <w:rsid w:val="00916295"/>
    <w:rsid w:val="00952658"/>
    <w:rsid w:val="00971C0B"/>
    <w:rsid w:val="00987102"/>
    <w:rsid w:val="009E4DB7"/>
    <w:rsid w:val="009F7A20"/>
    <w:rsid w:val="00A8690E"/>
    <w:rsid w:val="00C438BE"/>
    <w:rsid w:val="00C71573"/>
    <w:rsid w:val="00C757DE"/>
    <w:rsid w:val="00C841D5"/>
    <w:rsid w:val="00CF778B"/>
    <w:rsid w:val="00D0101B"/>
    <w:rsid w:val="00D41065"/>
    <w:rsid w:val="00D653C2"/>
    <w:rsid w:val="00DE3F3D"/>
    <w:rsid w:val="00F7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1EEB"/>
    <w:pPr>
      <w:ind w:left="720"/>
      <w:contextualSpacing/>
    </w:pPr>
  </w:style>
  <w:style w:type="table" w:styleId="a5">
    <w:name w:val="Table Grid"/>
    <w:basedOn w:val="a1"/>
    <w:uiPriority w:val="59"/>
    <w:rsid w:val="00C7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6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3C2"/>
  </w:style>
  <w:style w:type="paragraph" w:styleId="a8">
    <w:name w:val="footer"/>
    <w:basedOn w:val="a"/>
    <w:link w:val="a9"/>
    <w:uiPriority w:val="99"/>
    <w:unhideWhenUsed/>
    <w:rsid w:val="00D6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1EEB"/>
    <w:pPr>
      <w:ind w:left="720"/>
      <w:contextualSpacing/>
    </w:pPr>
  </w:style>
  <w:style w:type="table" w:styleId="a5">
    <w:name w:val="Table Grid"/>
    <w:basedOn w:val="a1"/>
    <w:uiPriority w:val="59"/>
    <w:rsid w:val="00C7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6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3C2"/>
  </w:style>
  <w:style w:type="paragraph" w:styleId="a8">
    <w:name w:val="footer"/>
    <w:basedOn w:val="a"/>
    <w:link w:val="a9"/>
    <w:uiPriority w:val="99"/>
    <w:unhideWhenUsed/>
    <w:rsid w:val="00D6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0B83-728F-442A-A86A-A0A2084D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26</cp:revision>
  <cp:lastPrinted>2020-02-25T07:41:00Z</cp:lastPrinted>
  <dcterms:created xsi:type="dcterms:W3CDTF">2020-02-06T15:42:00Z</dcterms:created>
  <dcterms:modified xsi:type="dcterms:W3CDTF">2021-02-26T06:53:00Z</dcterms:modified>
</cp:coreProperties>
</file>