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>№ _______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Pr="006B4800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hAnsi="Liberation Serif" w:cs="Times New Roman"/>
          <w:b/>
          <w:bCs/>
          <w:i/>
          <w:sz w:val="28"/>
          <w:szCs w:val="28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</w:t>
      </w:r>
      <w:proofErr w:type="gramStart"/>
      <w:r w:rsidRPr="006B4800">
        <w:rPr>
          <w:rFonts w:ascii="Liberation Serif" w:hAnsi="Liberation Serif" w:cs="Times New Roman"/>
          <w:b/>
          <w:i/>
          <w:sz w:val="28"/>
          <w:szCs w:val="28"/>
        </w:rPr>
        <w:t xml:space="preserve">услуги </w:t>
      </w:r>
      <w:r w:rsidR="00915251" w:rsidRPr="006B4800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6B4800" w:rsidRPr="006B4800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>«</w:t>
      </w:r>
      <w:proofErr w:type="gramEnd"/>
      <w:r w:rsidR="006B4800" w:rsidRPr="006B4800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Предоставление однократно бесплатно в собственность земельных участков </w:t>
      </w:r>
      <w:r w:rsidR="006B4800" w:rsidRPr="006B4800">
        <w:rPr>
          <w:rFonts w:ascii="Liberation Serif" w:hAnsi="Liberation Serif" w:cs="Liberation Serif"/>
          <w:b/>
          <w:i/>
          <w:sz w:val="28"/>
          <w:szCs w:val="28"/>
        </w:rPr>
        <w:t>гражданам для индивидуального жилищного строительства»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9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6B480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«Предоставление однократно бесплатно в </w:t>
      </w:r>
      <w:r w:rsidR="006B4800" w:rsidRPr="00A6335A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собственность земельных участков </w:t>
      </w:r>
      <w:r w:rsidR="006B4800" w:rsidRPr="00A6335A">
        <w:rPr>
          <w:rFonts w:ascii="Liberation Serif" w:hAnsi="Liberation Serif" w:cs="Liberation Serif"/>
          <w:sz w:val="28"/>
          <w:szCs w:val="28"/>
        </w:rPr>
        <w:t>гражданам для индивидуального жилищного строительства»</w:t>
      </w:r>
      <w:r w:rsidR="006B4800"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Pr="002D1872">
        <w:rPr>
          <w:rFonts w:ascii="Liberation Serif" w:hAnsi="Liberation Serif" w:cs="Times New Roman"/>
          <w:sz w:val="28"/>
          <w:szCs w:val="28"/>
        </w:rPr>
        <w:t>(прилагается).</w:t>
      </w:r>
    </w:p>
    <w:p w:rsidR="006B4800" w:rsidRPr="002D1872" w:rsidRDefault="006B4800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bookmarkStart w:id="0" w:name="_GoBack"/>
      <w:r>
        <w:rPr>
          <w:rFonts w:ascii="Liberation Serif" w:hAnsi="Liberation Serif" w:cs="Times New Roman"/>
          <w:sz w:val="28"/>
          <w:szCs w:val="28"/>
        </w:rPr>
        <w:t xml:space="preserve">          2. Постановление Главы муниципального образования «Каменский городской округ» «Об утверждении Административного регламента Предоставление однократно бесплатно в собственность граждан земельных участков, находящихся в муниципальной и (или) государственной собственности для индивидуального жилищного строительства» от 16.04.2020 г. № 534 (ред. от 28.01.2021 г. № 68) признать утратившим силу.</w:t>
      </w:r>
    </w:p>
    <w:bookmarkEnd w:id="0"/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="006B4800">
        <w:rPr>
          <w:rFonts w:ascii="Liberation Serif" w:hAnsi="Liberation Serif" w:cs="Times New Roman"/>
          <w:sz w:val="28"/>
          <w:szCs w:val="28"/>
        </w:rPr>
        <w:t>3</w:t>
      </w:r>
      <w:r w:rsidRPr="002D1872">
        <w:rPr>
          <w:rFonts w:ascii="Liberation Serif" w:hAnsi="Liberation Serif" w:cs="Times New Roman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C0753E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6B4800">
        <w:rPr>
          <w:rFonts w:ascii="Liberation Serif" w:hAnsi="Liberation Serif" w:cs="Times New Roman"/>
          <w:sz w:val="28"/>
          <w:szCs w:val="28"/>
        </w:rPr>
        <w:t>4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Pr="00DB636C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</w:t>
      </w:r>
      <w:r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Pr="002D1872">
        <w:rPr>
          <w:rFonts w:ascii="Liberation Serif" w:hAnsi="Liberation Serif" w:cs="Times New Roman"/>
          <w:sz w:val="28"/>
          <w:szCs w:val="28"/>
        </w:rPr>
        <w:t>Глава  городского</w:t>
      </w:r>
      <w:proofErr w:type="gramEnd"/>
      <w:r w:rsidRPr="002D1872">
        <w:rPr>
          <w:rFonts w:ascii="Liberation Serif" w:hAnsi="Liberation Serif" w:cs="Times New Roman"/>
          <w:sz w:val="28"/>
          <w:szCs w:val="28"/>
        </w:rPr>
        <w:t xml:space="preserve">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1" w:name="Par30"/>
      <w:bookmarkEnd w:id="1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A94430">
      <w:headerReference w:type="even" r:id="rId10"/>
      <w:headerReference w:type="default" r:id="rId11"/>
      <w:pgSz w:w="11906" w:h="16838"/>
      <w:pgMar w:top="568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AD9" w:rsidRDefault="007C2AD9" w:rsidP="00A57E15">
      <w:pPr>
        <w:spacing w:after="0" w:line="240" w:lineRule="auto"/>
      </w:pPr>
      <w:r>
        <w:separator/>
      </w:r>
    </w:p>
  </w:endnote>
  <w:endnote w:type="continuationSeparator" w:id="0">
    <w:p w:rsidR="007C2AD9" w:rsidRDefault="007C2AD9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AD9" w:rsidRDefault="007C2AD9" w:rsidP="00A57E15">
      <w:pPr>
        <w:spacing w:after="0" w:line="240" w:lineRule="auto"/>
      </w:pPr>
      <w:r>
        <w:separator/>
      </w:r>
    </w:p>
  </w:footnote>
  <w:footnote w:type="continuationSeparator" w:id="0">
    <w:p w:rsidR="007C2AD9" w:rsidRDefault="007C2AD9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B09F9"/>
    <w:rsid w:val="001B7E40"/>
    <w:rsid w:val="001C0D47"/>
    <w:rsid w:val="001C3B00"/>
    <w:rsid w:val="001C4E03"/>
    <w:rsid w:val="001C5389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B4800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2AD9"/>
    <w:rsid w:val="007C704E"/>
    <w:rsid w:val="007D12D4"/>
    <w:rsid w:val="007D2732"/>
    <w:rsid w:val="007D6E55"/>
    <w:rsid w:val="007E204E"/>
    <w:rsid w:val="007F37A8"/>
    <w:rsid w:val="007F5CB5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4430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40C9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1A816-4F54-45A9-BC82-DCEE1D7B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89EE1-1C8C-4BA9-BEE0-5B22DA63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Валерия</cp:lastModifiedBy>
  <cp:revision>29</cp:revision>
  <cp:lastPrinted>2022-10-14T08:56:00Z</cp:lastPrinted>
  <dcterms:created xsi:type="dcterms:W3CDTF">2019-07-09T11:20:00Z</dcterms:created>
  <dcterms:modified xsi:type="dcterms:W3CDTF">2022-10-14T09:01:00Z</dcterms:modified>
</cp:coreProperties>
</file>