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2" descr="Описание: 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N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335F01" w:rsidRPr="003643F3" w:rsidRDefault="00335F01" w:rsidP="00335F01">
      <w:pPr>
        <w:pStyle w:val="6"/>
        <w:numPr>
          <w:ilvl w:val="0"/>
          <w:numId w:val="0"/>
        </w:numPr>
        <w:pBdr>
          <w:bottom w:val="double" w:sz="6" w:space="1" w:color="auto"/>
        </w:pBdr>
        <w:spacing w:line="240" w:lineRule="auto"/>
        <w:ind w:left="19" w:right="49"/>
        <w:jc w:val="center"/>
        <w:rPr>
          <w:rFonts w:ascii="Liberation Serif" w:hAnsi="Liberation Serif" w:cs="Arial"/>
          <w:b/>
          <w:color w:val="auto"/>
          <w:spacing w:val="100"/>
          <w:szCs w:val="28"/>
          <w:lang w:val="ru-RU"/>
        </w:rPr>
      </w:pPr>
      <w:r w:rsidRPr="003643F3">
        <w:rPr>
          <w:rFonts w:ascii="Liberation Serif" w:hAnsi="Liberation Serif" w:cs="Arial"/>
          <w:b/>
          <w:color w:val="auto"/>
          <w:spacing w:val="100"/>
          <w:szCs w:val="28"/>
          <w:lang w:val="ru-RU"/>
        </w:rPr>
        <w:t>ПОСТАНОВЛЕНИЕ</w:t>
      </w:r>
    </w:p>
    <w:p w:rsidR="00335F01" w:rsidRPr="003643F3" w:rsidRDefault="00335F01" w:rsidP="00335F01">
      <w:pPr>
        <w:pStyle w:val="a3"/>
        <w:ind w:right="49" w:hanging="19"/>
        <w:jc w:val="center"/>
        <w:rPr>
          <w:rFonts w:ascii="Liberation Serif" w:hAnsi="Liberation Serif"/>
          <w:color w:val="auto"/>
          <w:szCs w:val="28"/>
          <w:lang w:val="ru-RU"/>
        </w:rPr>
      </w:pPr>
    </w:p>
    <w:p w:rsidR="00335F01" w:rsidRPr="003643F3" w:rsidRDefault="00335F01" w:rsidP="00335F01">
      <w:pPr>
        <w:spacing w:after="0" w:line="240" w:lineRule="auto"/>
        <w:ind w:right="49" w:hanging="1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3643F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_______</w:t>
      </w: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  <w:r w:rsidRPr="003643F3">
        <w:rPr>
          <w:rFonts w:ascii="Liberation Serif" w:hAnsi="Liberation Serif"/>
          <w:sz w:val="28"/>
          <w:szCs w:val="28"/>
        </w:rPr>
        <w:t>п. Мартюш</w:t>
      </w: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</w:p>
    <w:p w:rsidR="00335F01" w:rsidRPr="003643F3" w:rsidRDefault="00335F01" w:rsidP="00335F01">
      <w:pPr>
        <w:spacing w:after="0" w:line="240" w:lineRule="auto"/>
        <w:ind w:right="49" w:hanging="19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30.12.2021 г. № 2262 «</w:t>
      </w:r>
      <w:r w:rsidRPr="003643F3">
        <w:rPr>
          <w:rFonts w:ascii="Liberation Serif" w:hAnsi="Liberation Serif"/>
          <w:b/>
          <w:bCs/>
          <w:i/>
          <w:sz w:val="28"/>
          <w:szCs w:val="28"/>
        </w:rPr>
        <w:t>Об утверждении Положения о персонифицированном дополнительном образовании детей в муниципальном образовании «Каменский городской округ»</w:t>
      </w:r>
    </w:p>
    <w:p w:rsidR="00335F01" w:rsidRPr="003643F3" w:rsidRDefault="00335F01" w:rsidP="00335F01">
      <w:pPr>
        <w:spacing w:after="0" w:line="240" w:lineRule="auto"/>
        <w:ind w:right="49"/>
        <w:rPr>
          <w:rFonts w:ascii="Liberation Serif" w:hAnsi="Liberation Serif"/>
          <w:sz w:val="28"/>
          <w:szCs w:val="28"/>
        </w:rPr>
      </w:pPr>
    </w:p>
    <w:p w:rsidR="00335F01" w:rsidRPr="003643F3" w:rsidRDefault="00335F01" w:rsidP="00335F01">
      <w:pPr>
        <w:shd w:val="clear" w:color="auto" w:fill="FFFFFF"/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 w:rsidRPr="003643F3">
        <w:rPr>
          <w:rFonts w:ascii="Liberation Serif" w:hAnsi="Liberation Serif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руководствуясь постановлением Правительства Свердловской области от 06.08.2019 № 503-ПП </w:t>
      </w:r>
      <w:r>
        <w:rPr>
          <w:rFonts w:ascii="Liberation Serif" w:hAnsi="Liberation Serif"/>
          <w:sz w:val="28"/>
          <w:szCs w:val="28"/>
        </w:rPr>
        <w:br/>
      </w:r>
      <w:r w:rsidRPr="003643F3">
        <w:rPr>
          <w:rFonts w:ascii="Liberation Serif" w:hAnsi="Liberation Serif"/>
          <w:sz w:val="28"/>
          <w:szCs w:val="28"/>
        </w:rPr>
        <w:t>«О системе персонифицированного финансирования дополнительного образования детей на территории Свердловской области»</w:t>
      </w:r>
      <w:r>
        <w:rPr>
          <w:rFonts w:ascii="Liberation Serif" w:hAnsi="Liberation Serif"/>
          <w:sz w:val="28"/>
          <w:szCs w:val="28"/>
        </w:rPr>
        <w:t>,</w:t>
      </w:r>
      <w:r w:rsidRPr="003643F3">
        <w:rPr>
          <w:rFonts w:ascii="Liberation Serif" w:hAnsi="Liberation Serif"/>
          <w:sz w:val="28"/>
          <w:szCs w:val="28"/>
        </w:rPr>
        <w:t xml:space="preserve"> приказом Министерства образования и молодежной пол</w:t>
      </w:r>
      <w:r>
        <w:rPr>
          <w:rFonts w:ascii="Liberation Serif" w:hAnsi="Liberation Serif"/>
          <w:sz w:val="28"/>
          <w:szCs w:val="28"/>
        </w:rPr>
        <w:t>итики Свердловской области от 15.07.2022 г. № 648</w:t>
      </w:r>
      <w:r w:rsidRPr="003643F3">
        <w:rPr>
          <w:rFonts w:ascii="Liberation Serif" w:hAnsi="Liberation Serif"/>
          <w:sz w:val="28"/>
          <w:szCs w:val="28"/>
        </w:rPr>
        <w:t>-Д</w:t>
      </w:r>
      <w:r>
        <w:rPr>
          <w:rFonts w:ascii="Liberation Serif" w:hAnsi="Liberation Serif"/>
          <w:sz w:val="28"/>
          <w:szCs w:val="28"/>
        </w:rPr>
        <w:br/>
      </w:r>
      <w:r w:rsidRPr="003643F3">
        <w:rPr>
          <w:rFonts w:ascii="Liberation Serif" w:hAnsi="Liberation Serif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детей», в соответствии с Федеральным законом от 06.10.2003 </w:t>
      </w:r>
      <w:r>
        <w:rPr>
          <w:rFonts w:ascii="Liberation Serif" w:hAnsi="Liberation Serif"/>
          <w:sz w:val="28"/>
          <w:szCs w:val="28"/>
        </w:rPr>
        <w:t xml:space="preserve">г. </w:t>
      </w:r>
      <w:r w:rsidRPr="003643F3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</w:p>
    <w:p w:rsidR="00335F01" w:rsidRPr="003643F3" w:rsidRDefault="00335F01" w:rsidP="00335F01">
      <w:pPr>
        <w:spacing w:after="0" w:line="240" w:lineRule="auto"/>
        <w:ind w:right="49" w:hanging="19"/>
        <w:jc w:val="both"/>
        <w:rPr>
          <w:rFonts w:ascii="Liberation Serif" w:hAnsi="Liberation Serif"/>
          <w:b/>
          <w:bCs/>
          <w:sz w:val="28"/>
          <w:szCs w:val="28"/>
        </w:rPr>
      </w:pPr>
      <w:r w:rsidRPr="003643F3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 w:rsidRPr="003643F3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Внести в Положение о персонифицированном дополнительном образовании детей в муниципальном образовании «Каменский городской округ», утвержденное постановлением Главы Каменского городского округа от 30.12.2021 г. № 2262 «Об утверждении Положения о персонифицированном дополнительном образовании детей в муниципальном образовании «Каменский городской округ» (далее - Положение) следующие изменения: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подпункт 2 пункта 2 Положения после слов «Каменский городской округ» дополнить словами «, на законных основаниях и имеющее право на получение образовательных услуг;».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подпункт 7 пункта 2 Положения исключить.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В подпункте 8 пункта 2 Положения слова «нормативная стоимость образовательной программы» заменить на слова «нормативные затраты на реализацию образовательной программы (нормативные затраты)».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1.4. подпункт 9 пункта 2 Положения изложить в новой редакции: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«9) </w:t>
      </w:r>
      <w:r w:rsidRPr="00845747">
        <w:rPr>
          <w:rFonts w:ascii="Liberation Serif" w:hAnsi="Liberation Serif"/>
          <w:sz w:val="28"/>
          <w:szCs w:val="28"/>
        </w:rPr>
        <w:t>исполнитель образовательных услуг – юридические лица, в том числе государственные (муниципальные) организации различной ведомственной принадлежности (образование, спорт и другие)</w:t>
      </w:r>
      <w:r>
        <w:rPr>
          <w:rFonts w:ascii="Liberation Serif" w:hAnsi="Liberation Serif"/>
          <w:sz w:val="28"/>
          <w:szCs w:val="28"/>
        </w:rPr>
        <w:t>,</w:t>
      </w:r>
      <w:r w:rsidRPr="00FD70B7">
        <w:rPr>
          <w:rFonts w:ascii="Liberation Serif" w:hAnsi="Liberation Serif"/>
          <w:szCs w:val="28"/>
        </w:rPr>
        <w:t xml:space="preserve"> </w:t>
      </w:r>
      <w:r w:rsidRPr="00FD70B7">
        <w:rPr>
          <w:rFonts w:ascii="Liberation Serif" w:hAnsi="Liberation Serif"/>
          <w:sz w:val="28"/>
          <w:szCs w:val="28"/>
        </w:rPr>
        <w:t>а также негосударственные (коммерческие и некоммерческие) организации и индивидуальные предприниматели, реализующие дополнительные общеобразовательные программы, включенные в систему персонифицированного финансирования дополнительного образования детей на территории Свердловской области;».</w:t>
      </w:r>
    </w:p>
    <w:p w:rsidR="00335F01" w:rsidRDefault="00335F01" w:rsidP="00335F01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подпункт 10 пункта 2 Положения изложить в новой редакции: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45747">
        <w:rPr>
          <w:rFonts w:ascii="Liberation Serif" w:hAnsi="Liberation Serif"/>
          <w:szCs w:val="28"/>
          <w:lang w:val="ru-RU"/>
        </w:rPr>
        <w:t xml:space="preserve">«10) </w:t>
      </w:r>
      <w:r w:rsidRPr="004020ED">
        <w:rPr>
          <w:rFonts w:ascii="Liberation Serif" w:hAnsi="Liberation Serif"/>
          <w:color w:val="auto"/>
          <w:szCs w:val="28"/>
          <w:lang w:val="ru-RU"/>
        </w:rPr>
        <w:t xml:space="preserve">реестр </w:t>
      </w:r>
      <w:r w:rsidRPr="004D3BAB">
        <w:rPr>
          <w:rFonts w:ascii="Liberation Serif" w:hAnsi="Liberation Serif"/>
          <w:color w:val="auto"/>
          <w:szCs w:val="28"/>
          <w:lang w:val="ru-RU"/>
        </w:rPr>
        <w:t xml:space="preserve">потребителей – перечень сведений о потребителях в электронной форме, учитываемый в информационной системе, ведение которого осуществляется оператором персонифицированного финансирования в порядке, установленном Правилами персонифицированного финансирования дополнительного образования детей в Свердловской области, утвержденными </w:t>
      </w:r>
      <w:r w:rsidRPr="004D3BAB">
        <w:rPr>
          <w:rFonts w:ascii="Liberation Serif" w:hAnsi="Liberation Serif"/>
          <w:color w:val="auto"/>
          <w:szCs w:val="28"/>
          <w:lang w:val="ru-RU" w:eastAsia="ru-RU"/>
        </w:rPr>
        <w:t>приказом Министерства образования и молодежной политики Свердловск</w:t>
      </w:r>
      <w:r>
        <w:rPr>
          <w:rFonts w:ascii="Liberation Serif" w:hAnsi="Liberation Serif"/>
          <w:color w:val="auto"/>
          <w:szCs w:val="28"/>
          <w:lang w:val="ru-RU" w:eastAsia="ru-RU"/>
        </w:rPr>
        <w:t>ой области от 15.07.2022 № 648</w:t>
      </w:r>
      <w:r>
        <w:rPr>
          <w:rFonts w:ascii="Liberation Serif" w:hAnsi="Liberation Serif"/>
          <w:color w:val="auto"/>
          <w:szCs w:val="28"/>
          <w:lang w:val="ru-RU" w:eastAsia="ru-RU"/>
        </w:rPr>
        <w:br/>
      </w:r>
      <w:r w:rsidRPr="004D3BAB">
        <w:rPr>
          <w:rFonts w:ascii="Liberation Serif" w:hAnsi="Liberation Serif"/>
          <w:color w:val="auto"/>
          <w:szCs w:val="28"/>
          <w:lang w:val="ru-RU" w:eastAsia="ru-RU"/>
        </w:rPr>
        <w:t xml:space="preserve">«Об утверждении Правил персонифицированного финансирования дополнительного образования детей» </w:t>
      </w:r>
      <w:r w:rsidRPr="004D3BAB">
        <w:rPr>
          <w:rFonts w:ascii="Liberation Serif" w:hAnsi="Liberation Serif"/>
          <w:color w:val="auto"/>
          <w:szCs w:val="28"/>
          <w:lang w:val="ru-RU"/>
        </w:rPr>
        <w:t>(далее - Правила);».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1.6. в подпункте 12 пункта 2 Положения после слов «осуществляется оператором персонифицированного финансирования» дополнить словами «в порядке, установленном Правилами;».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1.7. в подпункте 12 пункта 2 Положения исключить слова «(за исключением детских школ и искусств)».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1.8. подпункт 14 пункта 2 Положения изложить в новой редакции: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 xml:space="preserve">«14) </w:t>
      </w:r>
      <w:r w:rsidRPr="004020ED">
        <w:rPr>
          <w:rFonts w:ascii="Liberation Serif" w:hAnsi="Liberation Serif"/>
          <w:color w:val="auto"/>
          <w:szCs w:val="28"/>
          <w:lang w:val="ru-RU"/>
        </w:rPr>
        <w:t>реестр значимых программ - реестр дополнительных</w:t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  <w:r w:rsidRPr="004D3BAB">
        <w:rPr>
          <w:rFonts w:ascii="Liberation Serif" w:hAnsi="Liberation Serif"/>
          <w:color w:val="auto"/>
          <w:szCs w:val="28"/>
          <w:lang w:val="ru-RU"/>
        </w:rPr>
        <w:t>общеобразовательных</w:t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  <w:r w:rsidRPr="004020ED">
        <w:rPr>
          <w:rFonts w:ascii="Liberation Serif" w:hAnsi="Liberation Serif"/>
          <w:color w:val="auto"/>
          <w:szCs w:val="28"/>
          <w:lang w:val="ru-RU"/>
        </w:rPr>
        <w:t>общеразвивающих программ,</w:t>
      </w:r>
      <w:r>
        <w:rPr>
          <w:rFonts w:ascii="Liberation Serif" w:hAnsi="Liberation Serif"/>
          <w:color w:val="auto"/>
          <w:szCs w:val="28"/>
          <w:lang w:val="ru-RU"/>
        </w:rPr>
        <w:t xml:space="preserve"> реализуемых образовательными организациями за счет бюджетных ассигнований, в установленном порядке признаваемых важными для социально-экономического развития муниципального образования «Каменский городской округ»;».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1.9. В подпункте 17 пункта 2 Положения после слов «</w:t>
      </w:r>
      <w:r w:rsidRPr="004020ED">
        <w:rPr>
          <w:rFonts w:ascii="Liberation Serif" w:hAnsi="Liberation Serif"/>
          <w:color w:val="auto"/>
          <w:szCs w:val="28"/>
          <w:lang w:val="ru-RU"/>
        </w:rPr>
        <w:t>учета использования сертификатов дополнительного образования, осуществления процедур</w:t>
      </w:r>
      <w:r>
        <w:rPr>
          <w:rFonts w:ascii="Liberation Serif" w:hAnsi="Liberation Serif"/>
          <w:color w:val="auto"/>
          <w:szCs w:val="28"/>
          <w:lang w:val="ru-RU"/>
        </w:rPr>
        <w:t>» слова «независимой оценки качества» заменить на слово «сертификации».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1.10. подпункт 18 пункта 2 Положения изложить в новой редакции: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 xml:space="preserve">«18) </w:t>
      </w:r>
      <w:r w:rsidRPr="004020ED">
        <w:rPr>
          <w:rFonts w:ascii="Liberation Serif" w:hAnsi="Liberation Serif"/>
          <w:color w:val="auto"/>
          <w:szCs w:val="28"/>
          <w:lang w:val="ru-RU"/>
        </w:rPr>
        <w:t xml:space="preserve">оператор персонифицированного финансирования – </w:t>
      </w:r>
      <w:r w:rsidRPr="003622AE">
        <w:rPr>
          <w:rFonts w:ascii="Liberation Serif" w:hAnsi="Liberation Serif"/>
          <w:color w:val="auto"/>
          <w:szCs w:val="28"/>
          <w:lang w:val="ru-RU"/>
        </w:rPr>
        <w:t>региональный модельный центр</w:t>
      </w:r>
      <w:r>
        <w:rPr>
          <w:rFonts w:ascii="Liberation Serif" w:hAnsi="Liberation Serif"/>
          <w:color w:val="auto"/>
          <w:szCs w:val="28"/>
          <w:lang w:val="ru-RU"/>
        </w:rPr>
        <w:t xml:space="preserve"> - </w:t>
      </w:r>
      <w:r w:rsidRPr="004020ED">
        <w:rPr>
          <w:rFonts w:ascii="Liberation Serif" w:hAnsi="Liberation Serif"/>
          <w:color w:val="auto"/>
          <w:szCs w:val="28"/>
          <w:lang w:val="ru-RU"/>
        </w:rPr>
        <w:t>структурное подразделение государственного автономного нетипового образовательного учреждения Свердловской области «Дворец молодёжи</w:t>
      </w:r>
      <w:r>
        <w:rPr>
          <w:rFonts w:ascii="Liberation Serif" w:hAnsi="Liberation Serif"/>
          <w:color w:val="auto"/>
          <w:szCs w:val="28"/>
          <w:lang w:val="ru-RU"/>
        </w:rPr>
        <w:t>.</w:t>
      </w:r>
      <w:r w:rsidRPr="004020ED">
        <w:rPr>
          <w:rFonts w:ascii="Liberation Serif" w:hAnsi="Liberation Serif"/>
          <w:color w:val="auto"/>
          <w:szCs w:val="28"/>
          <w:lang w:val="ru-RU"/>
        </w:rPr>
        <w:t>»</w:t>
      </w:r>
      <w:r>
        <w:rPr>
          <w:rFonts w:ascii="Liberation Serif" w:hAnsi="Liberation Serif"/>
          <w:color w:val="auto"/>
          <w:szCs w:val="28"/>
          <w:lang w:val="ru-RU"/>
        </w:rPr>
        <w:t>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1.11. подпункт 3 пункта 10 Положения изложить в новой редакции: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 xml:space="preserve">«3) </w:t>
      </w:r>
      <w:r w:rsidRPr="003622AE">
        <w:rPr>
          <w:rFonts w:ascii="Liberation Serif" w:hAnsi="Liberation Serif"/>
          <w:color w:val="auto"/>
          <w:szCs w:val="28"/>
          <w:lang w:val="ru-RU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пребывания;».</w:t>
      </w:r>
    </w:p>
    <w:p w:rsidR="00335F01" w:rsidRDefault="00335F01" w:rsidP="00335F01">
      <w:pPr>
        <w:pStyle w:val="a6"/>
        <w:shd w:val="clear" w:color="auto" w:fill="FFFFFF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1.12. пункт 24 Положения изложить в новой редакции:</w:t>
      </w:r>
    </w:p>
    <w:p w:rsidR="00335F01" w:rsidRPr="008D18E2" w:rsidRDefault="00335F01" w:rsidP="00335F0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335F01">
        <w:rPr>
          <w:rFonts w:ascii="Liberation Serif" w:hAnsi="Liberation Serif"/>
          <w:color w:val="auto"/>
          <w:szCs w:val="28"/>
          <w:lang w:val="ru-RU"/>
        </w:rPr>
        <w:t xml:space="preserve">«24. Уполномоченный орган в течение 5-ти рабочих дней с момента внесения исполнителем образовательных услуг сведений об образовательной программе в информационную систему проводит проверку сведений, </w:t>
      </w:r>
      <w:r w:rsidRPr="00335F01">
        <w:rPr>
          <w:rFonts w:ascii="Liberation Serif" w:hAnsi="Liberation Serif"/>
          <w:color w:val="auto"/>
          <w:szCs w:val="28"/>
          <w:lang w:val="ru-RU"/>
        </w:rPr>
        <w:lastRenderedPageBreak/>
        <w:t>предоставляемых</w:t>
      </w:r>
      <w:r w:rsidRPr="00335F01">
        <w:rPr>
          <w:rFonts w:ascii="Liberation Serif" w:hAnsi="Liberation Serif"/>
          <w:szCs w:val="28"/>
          <w:lang w:val="ru-RU"/>
        </w:rPr>
        <w:t xml:space="preserve"> </w:t>
      </w:r>
      <w:r w:rsidRPr="008D18E2">
        <w:rPr>
          <w:rFonts w:ascii="Liberation Serif" w:hAnsi="Liberation Serif"/>
          <w:color w:val="auto"/>
          <w:szCs w:val="28"/>
          <w:lang w:val="ru-RU"/>
        </w:rPr>
        <w:t>исполнителем образовательных услуг согласно пункту 23 настоящего Положения, на предмет соответствия следующим критериям (далее</w:t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  <w:r w:rsidRPr="008D18E2">
        <w:rPr>
          <w:rFonts w:ascii="Liberation Serif" w:hAnsi="Liberation Serif"/>
          <w:color w:val="auto"/>
          <w:szCs w:val="28"/>
          <w:lang w:val="ru-RU"/>
        </w:rPr>
        <w:t xml:space="preserve">- модернизация): 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1)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полнота</w:t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  <w:r w:rsidRPr="008D18E2">
        <w:rPr>
          <w:rFonts w:ascii="Liberation Serif" w:hAnsi="Liberation Serif"/>
          <w:color w:val="auto"/>
          <w:szCs w:val="28"/>
          <w:lang w:val="ru-RU"/>
        </w:rPr>
        <w:t>- наличие в совокупности всех сведений, предусмотренных пунктом 23 настоящего Положения;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 xml:space="preserve">2) 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ясность – отсутствие неопределенности и двусмысленности формулировок, вводящих в заблуждение (например, указание нескольких различных направленностей для одной дополнительной общеобразовательной программы);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3)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 xml:space="preserve">соответствие фотографии (фотографий), иллюстрирующей дополнительную общеобразовательную программу, наименованию, направленности и описанию дополнительной общеобразовательной программы; 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4)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соответствие наименования дополнительной общеобразовательной программы и описанию дополнительной общеобразовательной программы, а также форме обучения по дополнительной общеобразовательной программе и используемым образовательным технологиям;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5)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соответствие места реализации дополнительной общеобразовательной программы с указанием муниципального образования Субъекта Российской Федерации адресам мест осуществления образовательной деятельности, указанным в лицензии на осуществление образовательной деятельности исполнителя образовательных услуг (за исключением случая, предусмотренного частью 3 статьи 16 Федерального зако</w:t>
      </w:r>
      <w:r>
        <w:rPr>
          <w:rFonts w:ascii="Liberation Serif" w:hAnsi="Liberation Serif"/>
          <w:color w:val="auto"/>
          <w:szCs w:val="28"/>
          <w:lang w:val="ru-RU"/>
        </w:rPr>
        <w:t xml:space="preserve">на от 29.12.2012 г. </w:t>
      </w:r>
      <w:r w:rsidRPr="008D18E2">
        <w:rPr>
          <w:rFonts w:ascii="Liberation Serif" w:hAnsi="Liberation Serif"/>
          <w:color w:val="auto"/>
          <w:szCs w:val="28"/>
          <w:lang w:val="ru-RU"/>
        </w:rPr>
        <w:t xml:space="preserve">№ 273- ФЗ «Об образовании в Российской Федерации»); 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6)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соответствие целей, задач и ожидаемых результатов дополнительной  общеобразовательной программы форме обучения по дополнительной общеобразовательной программе и используемым образовательным технологиям;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7)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соответствие сведений о возрастной категории обучающихся, категории (категориям) состояния здоровья обучающихся (включая указание на наличие ограниченных возможностей здоровья) целям, задачам и ожидаемым результатам дополнительной общеобразовательной программы, форме обучения по дополнительной общеобразовательной программе и используемым образовательным технологиям;</w:t>
      </w:r>
    </w:p>
    <w:p w:rsidR="00335F01" w:rsidRPr="008D18E2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8D18E2">
        <w:rPr>
          <w:rFonts w:ascii="Liberation Serif" w:hAnsi="Liberation Serif"/>
          <w:color w:val="auto"/>
          <w:szCs w:val="28"/>
          <w:lang w:val="ru-RU"/>
        </w:rPr>
        <w:t>8)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  <w:t>соответствие пе</w:t>
      </w:r>
      <w:r>
        <w:rPr>
          <w:rFonts w:ascii="Liberation Serif" w:hAnsi="Liberation Serif"/>
          <w:color w:val="auto"/>
          <w:szCs w:val="28"/>
          <w:lang w:val="ru-RU"/>
        </w:rPr>
        <w:t xml:space="preserve">риода реализации дополнительной </w:t>
      </w:r>
      <w:r w:rsidRPr="008D18E2">
        <w:rPr>
          <w:rFonts w:ascii="Liberation Serif" w:hAnsi="Liberation Serif"/>
          <w:color w:val="auto"/>
          <w:szCs w:val="28"/>
          <w:lang w:val="ru-RU"/>
        </w:rPr>
        <w:t>общеобразовательной программы в месяцах продолжительности реализации дополнительной общеобр</w:t>
      </w:r>
      <w:r>
        <w:rPr>
          <w:rFonts w:ascii="Liberation Serif" w:hAnsi="Liberation Serif"/>
          <w:color w:val="auto"/>
          <w:szCs w:val="28"/>
          <w:lang w:val="ru-RU"/>
        </w:rPr>
        <w:t>азовательной программы в часах.».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1.13. Настоящее Положение дополнить пунктом 24.1. следующего содержания: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«</w:t>
      </w:r>
      <w:r w:rsidRPr="008D18E2">
        <w:rPr>
          <w:rFonts w:ascii="Liberation Serif" w:hAnsi="Liberation Serif"/>
          <w:color w:val="auto"/>
          <w:szCs w:val="28"/>
          <w:lang w:val="ru-RU"/>
        </w:rPr>
        <w:t>24.1.</w:t>
      </w:r>
      <w:r w:rsidRPr="008D18E2">
        <w:rPr>
          <w:rFonts w:ascii="Liberation Serif" w:hAnsi="Liberation Serif"/>
          <w:color w:val="auto"/>
          <w:szCs w:val="28"/>
          <w:lang w:val="ru-RU"/>
        </w:rPr>
        <w:tab/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  <w:r w:rsidRPr="008D18E2">
        <w:rPr>
          <w:rFonts w:ascii="Liberation Serif" w:hAnsi="Liberation Serif"/>
          <w:color w:val="auto"/>
          <w:szCs w:val="28"/>
          <w:lang w:val="ru-RU"/>
        </w:rPr>
        <w:t>По результатам проводимой модернизации уполномоченный орган принимает решение о включении сведений о дополнительной образовательной программе в реестр предпрофессиональных программ, либо в реестр значимых программ, либо в реестр общеразвивающих программ, либо от отказе во включении сведений о дополнительной образовательной программе в один из реестров образовательных программ и уведомляет о принятом решении исполнителя образовательных услуг посредством информационной системы.</w:t>
      </w:r>
      <w:r>
        <w:rPr>
          <w:rFonts w:ascii="Liberation Serif" w:hAnsi="Liberation Serif"/>
          <w:color w:val="auto"/>
          <w:szCs w:val="28"/>
          <w:lang w:val="ru-RU"/>
        </w:rPr>
        <w:t xml:space="preserve">». 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 w:rsidRPr="00335F01">
        <w:rPr>
          <w:rFonts w:ascii="Liberation Serif" w:hAnsi="Liberation Serif"/>
          <w:color w:val="auto"/>
          <w:szCs w:val="28"/>
          <w:lang w:val="ru-RU"/>
        </w:rPr>
        <w:t xml:space="preserve">1.14. в пункте 25 Положения слова «неполноты сведений, внесенных </w:t>
      </w:r>
      <w:r w:rsidRPr="00335F01">
        <w:rPr>
          <w:rFonts w:ascii="Liberation Serif" w:hAnsi="Liberation Serif"/>
          <w:color w:val="auto"/>
          <w:szCs w:val="28"/>
          <w:lang w:val="ru-RU"/>
        </w:rPr>
        <w:lastRenderedPageBreak/>
        <w:t>исполнителем образовательных услуг в информационную систему» заменить на</w:t>
      </w:r>
      <w:r w:rsidRPr="00335F01">
        <w:rPr>
          <w:rFonts w:ascii="Liberation Serif" w:hAnsi="Liberation Serif"/>
          <w:szCs w:val="28"/>
          <w:lang w:val="ru-RU"/>
        </w:rPr>
        <w:t xml:space="preserve"> </w:t>
      </w:r>
      <w:r>
        <w:rPr>
          <w:rFonts w:ascii="Liberation Serif" w:hAnsi="Liberation Serif"/>
          <w:color w:val="auto"/>
          <w:szCs w:val="28"/>
          <w:lang w:val="ru-RU"/>
        </w:rPr>
        <w:t>слова «</w:t>
      </w:r>
      <w:r w:rsidRPr="008D18E2">
        <w:rPr>
          <w:rFonts w:ascii="Liberation Serif" w:hAnsi="Liberation Serif"/>
          <w:color w:val="auto"/>
          <w:szCs w:val="28"/>
          <w:lang w:val="ru-RU"/>
        </w:rPr>
        <w:t>несоответствия программы одному или нескольким критериям, указанным в пункте 24 настоящего Положения.».</w:t>
      </w:r>
      <w:r>
        <w:rPr>
          <w:rFonts w:ascii="Liberation Serif" w:hAnsi="Liberation Serif"/>
          <w:color w:val="auto"/>
          <w:szCs w:val="28"/>
          <w:lang w:val="ru-RU"/>
        </w:rPr>
        <w:t xml:space="preserve"> 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1.15. в подпункте 16 пункта 27 Положения слова «нормативная стоимость образовательной услуги, которая» заменить на слова «нормативные затраты, которые».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1.16. в подпункте 17 пункта 27 Положения после слов «</w:t>
      </w:r>
      <w:r w:rsidRPr="004020ED">
        <w:rPr>
          <w:rFonts w:ascii="Liberation Serif" w:hAnsi="Liberation Serif"/>
          <w:color w:val="auto"/>
          <w:szCs w:val="28"/>
          <w:lang w:val="ru-RU"/>
        </w:rPr>
        <w:t>указываемая исполнителем образовательных услуг по направленности дополнительной общеобразовательной программы</w:t>
      </w:r>
      <w:r>
        <w:rPr>
          <w:rFonts w:ascii="Liberation Serif" w:hAnsi="Liberation Serif"/>
          <w:color w:val="auto"/>
          <w:szCs w:val="28"/>
          <w:lang w:val="ru-RU"/>
        </w:rPr>
        <w:t>,» дополнить словами «если такое право установлено уполномоченным органом;».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1.17. Настоящее Положение дополнить пунктом 36.1. следующего содержания: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«36.1.</w:t>
      </w:r>
      <w:r w:rsidRPr="009065C8">
        <w:rPr>
          <w:rFonts w:ascii="Liberation Serif" w:hAnsi="Liberation Serif"/>
          <w:color w:val="auto"/>
          <w:szCs w:val="28"/>
          <w:lang w:val="ru-RU"/>
        </w:rPr>
        <w:t xml:space="preserve"> Исполнитель образовательных услуг, указанный в пункте 50 настоящего Положения, после получения уведомления уполномоченного органа о включении дополнительной общеобразовательной программы в реестр сертифицированных программ заключает с уполномоченным органом соглашение о предоставлении грантов в форме субсидий в соответствии с типовой формой.».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>1.18. В пункте 45 настоящего Положения слова «30-32, 35-36» заменить на слова «29-31, 34-35».</w:t>
      </w:r>
    </w:p>
    <w:p w:rsidR="00335F01" w:rsidRDefault="00335F01" w:rsidP="00335F0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rPr>
          <w:rFonts w:ascii="Liberation Serif" w:hAnsi="Liberation Serif"/>
          <w:color w:val="auto"/>
          <w:szCs w:val="28"/>
          <w:lang w:val="ru-RU"/>
        </w:rPr>
      </w:pPr>
      <w:r>
        <w:rPr>
          <w:rFonts w:ascii="Liberation Serif" w:hAnsi="Liberation Serif"/>
          <w:color w:val="auto"/>
          <w:szCs w:val="28"/>
          <w:lang w:val="ru-RU"/>
        </w:rPr>
        <w:t xml:space="preserve">1.19. Раздел </w:t>
      </w:r>
      <w:r>
        <w:rPr>
          <w:rFonts w:ascii="Liberation Serif" w:hAnsi="Liberation Serif"/>
          <w:color w:val="auto"/>
          <w:szCs w:val="28"/>
        </w:rPr>
        <w:t>IV</w:t>
      </w:r>
      <w:r>
        <w:rPr>
          <w:rFonts w:ascii="Liberation Serif" w:hAnsi="Liberation Serif"/>
          <w:color w:val="auto"/>
          <w:szCs w:val="28"/>
          <w:lang w:val="ru-RU"/>
        </w:rPr>
        <w:t xml:space="preserve"> «Порядок оплаты услуги за счет средств сертификатов дополнительного образования» настоящего Положения изложить в новой редакции: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9065C8">
        <w:rPr>
          <w:rFonts w:ascii="Liberation Serif" w:hAnsi="Liberation Serif"/>
          <w:sz w:val="28"/>
          <w:szCs w:val="28"/>
        </w:rPr>
        <w:t>47.</w:t>
      </w:r>
      <w:r w:rsidRPr="009065C8">
        <w:rPr>
          <w:rFonts w:ascii="Liberation Serif" w:hAnsi="Liberation Serif"/>
          <w:sz w:val="28"/>
          <w:szCs w:val="28"/>
        </w:rPr>
        <w:tab/>
        <w:t xml:space="preserve">Финансовое обеспечение оказания услуг по реализации дополнительных общеобразовательных общеразвивающих программ осуществляется в пределах доведенных до уполномоченного органа лимитов бюджетных обязательств на соответствующие цели. </w:t>
      </w:r>
    </w:p>
    <w:p w:rsidR="00335F01" w:rsidRPr="00643A84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48</w:t>
      </w:r>
      <w:r w:rsidRPr="009065C8">
        <w:rPr>
          <w:rFonts w:ascii="Liberation Serif" w:hAnsi="Liberation Serif"/>
          <w:sz w:val="28"/>
          <w:szCs w:val="28"/>
        </w:rPr>
        <w:tab/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осуществляется за счет средств местного бюджета муниципального образования «Каменский городской округ» в установленном постановлением Администрации муниципального образования «Каменский городской округ» </w:t>
      </w:r>
      <w:r w:rsidRPr="00643A84">
        <w:rPr>
          <w:rFonts w:ascii="Liberation Serif" w:hAnsi="Liberation Serif"/>
          <w:sz w:val="28"/>
          <w:szCs w:val="28"/>
        </w:rPr>
        <w:t xml:space="preserve">от 21.10.2019 г. № 1896 «Об утверждении порядка формирования муниципального задания в отношении муниципальных учреждений «Каменский городской округ» и финансового обеспечения выполнения муниципального задания». 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49.</w:t>
      </w:r>
      <w:r w:rsidRPr="009065C8">
        <w:rPr>
          <w:rFonts w:ascii="Liberation Serif" w:hAnsi="Liberation Serif"/>
          <w:sz w:val="28"/>
          <w:szCs w:val="28"/>
        </w:rPr>
        <w:tab/>
        <w:t>Уполномоченный орган: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1)</w:t>
      </w:r>
      <w:r w:rsidRPr="009065C8">
        <w:rPr>
          <w:rFonts w:ascii="Liberation Serif" w:hAnsi="Liberation Serif"/>
          <w:sz w:val="28"/>
          <w:szCs w:val="28"/>
        </w:rPr>
        <w:tab/>
        <w:t>формирует муниципальное задание с учетом планируемого объема реализации образовательных услуг в рамках системы персонифицированного финансирования;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2)</w:t>
      </w:r>
      <w:r w:rsidRPr="009065C8">
        <w:rPr>
          <w:rFonts w:ascii="Liberation Serif" w:hAnsi="Liberation Serif"/>
          <w:sz w:val="28"/>
          <w:szCs w:val="28"/>
        </w:rPr>
        <w:tab/>
        <w:t xml:space="preserve">корректирует муниципальное задание, соглашение о порядке и условиях предоставления субсидии на финансовое обеспечение выполнения муниципального задания в течение календарного года на основании данных о фактическом (прогнозном) объеме реализации образовательных услуг. При этом </w:t>
      </w:r>
      <w:r w:rsidRPr="009065C8">
        <w:rPr>
          <w:rFonts w:ascii="Liberation Serif" w:hAnsi="Liberation Serif"/>
          <w:sz w:val="28"/>
          <w:szCs w:val="28"/>
        </w:rPr>
        <w:lastRenderedPageBreak/>
        <w:t>прогнозный объем реализации образовательных услуг соответствующей муниципальной образовательной организации не может быть меньше суммарного значения</w:t>
      </w:r>
      <w:r w:rsidRPr="00335F01">
        <w:rPr>
          <w:rFonts w:ascii="Liberation Serif" w:hAnsi="Liberation Serif"/>
          <w:sz w:val="28"/>
          <w:szCs w:val="28"/>
        </w:rPr>
        <w:t xml:space="preserve"> </w:t>
      </w:r>
      <w:r w:rsidRPr="009065C8">
        <w:rPr>
          <w:rFonts w:ascii="Liberation Serif" w:hAnsi="Liberation Serif"/>
          <w:sz w:val="28"/>
          <w:szCs w:val="28"/>
        </w:rPr>
        <w:t>заключенных исполнителем услуг договоров об образовании. В декабре текущего года проводится обязательная корректировка муниципального задания на основании данных о заключенных исполнителем услуг договоров об образовании.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50.</w:t>
      </w:r>
      <w:r w:rsidRPr="009065C8">
        <w:rPr>
          <w:rFonts w:ascii="Liberation Serif" w:hAnsi="Liberation Serif"/>
          <w:sz w:val="28"/>
          <w:szCs w:val="28"/>
        </w:rPr>
        <w:tab/>
        <w:t>Изменение муниципального задания, соглашения о порядке и условиях предоставления субсидии на финансовое обеспечение выполнения муниципального задания осуществляется в порядке, установленном муниципальными правовыми актами муниципального образования «Каменский городской округ».</w:t>
      </w:r>
    </w:p>
    <w:p w:rsidR="00335F01" w:rsidRPr="009065C8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51.</w:t>
      </w:r>
      <w:r w:rsidRPr="009065C8">
        <w:rPr>
          <w:rFonts w:ascii="Liberation Serif" w:hAnsi="Liberation Serif"/>
          <w:sz w:val="28"/>
          <w:szCs w:val="28"/>
        </w:rPr>
        <w:tab/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как осуществляющими образовательную деятельность непосредственно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Свердловской области, а также учреждения, в отношении которых уполномоченный орган не осуществляет функции и полномочия учредителя, включенные в реестр исполнителей образовательных слуг (далее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65C8">
        <w:rPr>
          <w:rFonts w:ascii="Liberation Serif" w:hAnsi="Liberation Serif"/>
          <w:sz w:val="28"/>
          <w:szCs w:val="28"/>
        </w:rPr>
        <w:t>- иные организации), в рамках системы персонифицированного финансирования, осуществляется за счет средств местного бюджета муниципального образования «Каменский городской округ», осуществляющего финансовое обеспечение сертификата дополнительного образования, посредством заключения соглашения о предоставлении в соответствии с положениями пункта 7 статьи 78 и пункта 4 статьи 78.1 Бюджетного кодекса Российской Федерации иным организациям грантов в форме субсидии в целях оказания услуг по реализации дополнительных общеобразовательных программ в соответствии с типовой формой Соглашения</w:t>
      </w:r>
      <w:r w:rsidRPr="00350A19">
        <w:rPr>
          <w:rFonts w:ascii="Liberation Serif" w:hAnsi="Liberation Serif"/>
          <w:sz w:val="28"/>
          <w:szCs w:val="28"/>
        </w:rPr>
        <w:t>.».</w:t>
      </w:r>
    </w:p>
    <w:p w:rsidR="00335F01" w:rsidRPr="003643F3" w:rsidRDefault="00335F01" w:rsidP="00335F01">
      <w:pPr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 w:rsidRPr="009065C8">
        <w:rPr>
          <w:rFonts w:ascii="Liberation Serif" w:hAnsi="Liberation Serif"/>
          <w:sz w:val="28"/>
          <w:szCs w:val="28"/>
        </w:rPr>
        <w:t>52.</w:t>
      </w:r>
      <w:r w:rsidRPr="009065C8">
        <w:rPr>
          <w:rFonts w:ascii="Liberation Serif" w:hAnsi="Liberation Serif"/>
          <w:sz w:val="28"/>
          <w:szCs w:val="28"/>
        </w:rPr>
        <w:tab/>
        <w:t>Порядок предоставления грантов в форме субсидии иным организациям из местного бюджета муниципального образования «Каменский городской округ» определяется нормативными правовыми актами муниципального образования «Каменский городской округ».</w:t>
      </w:r>
      <w:r>
        <w:rPr>
          <w:rFonts w:ascii="Liberation Serif" w:hAnsi="Liberation Serif"/>
          <w:sz w:val="28"/>
          <w:szCs w:val="28"/>
        </w:rPr>
        <w:t>».</w:t>
      </w:r>
    </w:p>
    <w:p w:rsidR="00335F01" w:rsidRPr="00A155A8" w:rsidRDefault="00335F01" w:rsidP="00335F01">
      <w:pPr>
        <w:spacing w:after="0" w:line="240" w:lineRule="auto"/>
        <w:ind w:left="10" w:right="49"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3643F3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с </w:t>
      </w:r>
      <w:r w:rsidRPr="00A155A8">
        <w:rPr>
          <w:rFonts w:ascii="Liberation Serif" w:hAnsi="Liberation Serif"/>
          <w:sz w:val="28"/>
          <w:szCs w:val="28"/>
        </w:rPr>
        <w:t>01 сентября 2022 года.</w:t>
      </w:r>
    </w:p>
    <w:p w:rsidR="00335F01" w:rsidRPr="003643F3" w:rsidRDefault="00335F01" w:rsidP="00335F01">
      <w:pPr>
        <w:spacing w:after="0" w:line="240" w:lineRule="auto"/>
        <w:ind w:left="10" w:right="49" w:firstLine="69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3643F3">
        <w:rPr>
          <w:rFonts w:ascii="Liberation Serif" w:hAnsi="Liberation Serif" w:cs="Liberation Serif"/>
          <w:sz w:val="28"/>
          <w:szCs w:val="28"/>
        </w:rPr>
        <w:t>. Опубликовать настоящее постановление в газете «Пламя» и разместить на официальном сайте Администрации муниципального образования «Каменский городской округ».</w:t>
      </w:r>
    </w:p>
    <w:p w:rsidR="00335F01" w:rsidRPr="003643F3" w:rsidRDefault="00335F01" w:rsidP="00335F01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3643F3">
        <w:rPr>
          <w:rFonts w:ascii="Liberation Serif" w:hAnsi="Liberation Serif"/>
          <w:sz w:val="28"/>
          <w:szCs w:val="28"/>
        </w:rPr>
        <w:t xml:space="preserve">. Контроль </w:t>
      </w:r>
      <w:r>
        <w:rPr>
          <w:rFonts w:ascii="Liberation Serif" w:hAnsi="Liberation Serif"/>
          <w:sz w:val="28"/>
          <w:szCs w:val="28"/>
        </w:rPr>
        <w:t>за исполнением</w:t>
      </w:r>
      <w:r w:rsidRPr="003643F3">
        <w:rPr>
          <w:rFonts w:ascii="Liberation Serif" w:hAnsi="Liberation Serif"/>
          <w:sz w:val="28"/>
          <w:szCs w:val="28"/>
        </w:rPr>
        <w:t xml:space="preserve"> настоящего постановления возложить на заместителя Главы Администрации по вопросам организации управления и социальной политике Е.Г.Балакину.</w:t>
      </w:r>
    </w:p>
    <w:p w:rsidR="00177F98" w:rsidRDefault="00177F98" w:rsidP="004D276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276C" w:rsidRDefault="004D276C" w:rsidP="004D276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276C" w:rsidRDefault="004D276C" w:rsidP="004D276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276C" w:rsidRDefault="004D276C" w:rsidP="004D276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276C" w:rsidRPr="00335F01" w:rsidRDefault="004D276C" w:rsidP="004D276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С.А. Белоусов</w:t>
      </w:r>
    </w:p>
    <w:sectPr w:rsidR="004D276C" w:rsidRPr="00335F01" w:rsidSect="00335F01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F6" w:rsidRDefault="004B05F6" w:rsidP="00335F01">
      <w:pPr>
        <w:spacing w:after="0" w:line="240" w:lineRule="auto"/>
      </w:pPr>
      <w:r>
        <w:separator/>
      </w:r>
    </w:p>
  </w:endnote>
  <w:endnote w:type="continuationSeparator" w:id="1">
    <w:p w:rsidR="004B05F6" w:rsidRDefault="004B05F6" w:rsidP="0033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F6" w:rsidRDefault="004B05F6" w:rsidP="00335F01">
      <w:pPr>
        <w:spacing w:after="0" w:line="240" w:lineRule="auto"/>
      </w:pPr>
      <w:r>
        <w:separator/>
      </w:r>
    </w:p>
  </w:footnote>
  <w:footnote w:type="continuationSeparator" w:id="1">
    <w:p w:rsidR="004B05F6" w:rsidRDefault="004B05F6" w:rsidP="0033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/>
        <w:sz w:val="28"/>
        <w:szCs w:val="28"/>
      </w:rPr>
      <w:id w:val="7666412"/>
      <w:docPartObj>
        <w:docPartGallery w:val="Page Numbers (Top of Page)"/>
        <w:docPartUnique/>
      </w:docPartObj>
    </w:sdtPr>
    <w:sdtContent>
      <w:p w:rsidR="00335F01" w:rsidRPr="00335F01" w:rsidRDefault="009124C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335F01">
          <w:rPr>
            <w:rFonts w:ascii="Liberation Serif" w:hAnsi="Liberation Serif"/>
            <w:sz w:val="28"/>
            <w:szCs w:val="28"/>
          </w:rPr>
          <w:fldChar w:fldCharType="begin"/>
        </w:r>
        <w:r w:rsidR="00335F01" w:rsidRPr="00335F0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335F01">
          <w:rPr>
            <w:rFonts w:ascii="Liberation Serif" w:hAnsi="Liberation Serif"/>
            <w:sz w:val="28"/>
            <w:szCs w:val="28"/>
          </w:rPr>
          <w:fldChar w:fldCharType="separate"/>
        </w:r>
        <w:r w:rsidR="004D276C">
          <w:rPr>
            <w:rFonts w:ascii="Liberation Serif" w:hAnsi="Liberation Serif"/>
            <w:noProof/>
            <w:sz w:val="28"/>
            <w:szCs w:val="28"/>
          </w:rPr>
          <w:t>2</w:t>
        </w:r>
        <w:r w:rsidRPr="00335F0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5F01"/>
    <w:rsid w:val="00177F98"/>
    <w:rsid w:val="00335F01"/>
    <w:rsid w:val="004B05F6"/>
    <w:rsid w:val="004D276C"/>
    <w:rsid w:val="009124C4"/>
    <w:rsid w:val="00E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C4"/>
  </w:style>
  <w:style w:type="paragraph" w:styleId="1">
    <w:name w:val="heading 1"/>
    <w:next w:val="a"/>
    <w:link w:val="10"/>
    <w:uiPriority w:val="9"/>
    <w:unhideWhenUsed/>
    <w:qFormat/>
    <w:rsid w:val="00335F01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1"/>
    <w:pPr>
      <w:keepNext/>
      <w:keepLines/>
      <w:numPr>
        <w:ilvl w:val="1"/>
        <w:numId w:val="1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5F01"/>
    <w:pPr>
      <w:keepNext/>
      <w:keepLines/>
      <w:numPr>
        <w:ilvl w:val="2"/>
        <w:numId w:val="1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01"/>
    <w:pPr>
      <w:keepNext/>
      <w:keepLines/>
      <w:numPr>
        <w:ilvl w:val="3"/>
        <w:numId w:val="1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01"/>
    <w:pPr>
      <w:keepNext/>
      <w:keepLines/>
      <w:numPr>
        <w:ilvl w:val="4"/>
        <w:numId w:val="1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01"/>
    <w:pPr>
      <w:keepNext/>
      <w:keepLines/>
      <w:numPr>
        <w:ilvl w:val="5"/>
        <w:numId w:val="1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01"/>
    <w:pPr>
      <w:keepNext/>
      <w:keepLines/>
      <w:numPr>
        <w:ilvl w:val="6"/>
        <w:numId w:val="1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01"/>
    <w:pPr>
      <w:keepNext/>
      <w:keepLines/>
      <w:numPr>
        <w:ilvl w:val="7"/>
        <w:numId w:val="1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01"/>
    <w:pPr>
      <w:keepNext/>
      <w:keepLines/>
      <w:numPr>
        <w:ilvl w:val="8"/>
        <w:numId w:val="1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1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35F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35F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5F01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35F01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35F01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35F01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35F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3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a3">
    <w:name w:val="No Spacing"/>
    <w:uiPriority w:val="1"/>
    <w:qFormat/>
    <w:rsid w:val="00335F01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01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qFormat/>
    <w:rsid w:val="00335F01"/>
    <w:pPr>
      <w:spacing w:after="5" w:line="247" w:lineRule="auto"/>
      <w:ind w:left="720" w:right="3343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335F01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3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F01"/>
  </w:style>
  <w:style w:type="paragraph" w:styleId="aa">
    <w:name w:val="footer"/>
    <w:basedOn w:val="a"/>
    <w:link w:val="ab"/>
    <w:uiPriority w:val="99"/>
    <w:semiHidden/>
    <w:unhideWhenUsed/>
    <w:rsid w:val="0033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5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A1F7-54A3-4D77-8F47-7D047606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</cp:revision>
  <cp:lastPrinted>2022-08-22T07:14:00Z</cp:lastPrinted>
  <dcterms:created xsi:type="dcterms:W3CDTF">2022-08-22T05:15:00Z</dcterms:created>
  <dcterms:modified xsi:type="dcterms:W3CDTF">2022-08-22T07:15:00Z</dcterms:modified>
</cp:coreProperties>
</file>