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56" w:rsidRP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«Общественные обсуждения </w:t>
      </w:r>
      <w:proofErr w:type="gramStart"/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проекта Программы профилактики рисков причинения</w:t>
      </w:r>
      <w:proofErr w:type="gramEnd"/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вреда (ущерба) охраняемым законом ценностям при о</w:t>
      </w:r>
      <w:r w:rsidR="00642435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существлении муниципального жилищн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ого контроля, на территории МО «Ка</w:t>
      </w:r>
      <w:r w:rsidR="00642435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менский городской округ» на 2024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 проводится с</w:t>
      </w:r>
      <w:r w:rsidR="00642435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> 1 октября 2023</w:t>
      </w:r>
      <w:r w:rsidRPr="00CE7C5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 xml:space="preserve"> </w:t>
      </w:r>
      <w:r w:rsidR="00642435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>года по 31 октября 2023</w:t>
      </w:r>
      <w:r w:rsidRPr="00CE7C5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 xml:space="preserve"> года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CE7C56" w:rsidRP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gramStart"/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Замечания и предложения по проекту Программы профилактики рисков причинения вреда (ущерба) охраняемым законом ценностям при о</w:t>
      </w:r>
      <w:r w:rsidR="00642435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существлении муниципального жилищн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ого контроля, на территории МО «Ка</w:t>
      </w:r>
      <w:r w:rsidR="00642435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менский городской округ» на 2024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год, могут быть направлены по почте (почтовый адрес: 623400 Свердловская область, г. Каменск-Уральский, пр.</w:t>
      </w:r>
      <w:proofErr w:type="gramEnd"/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Победы 38а), а также по электронной почте </w:t>
      </w:r>
      <w:r w:rsidR="00642435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–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hyperlink r:id="rId6" w:history="1">
        <w:r w:rsidR="00642435" w:rsidRPr="00E060D4">
          <w:rPr>
            <w:rStyle w:val="a5"/>
            <w:rFonts w:ascii="inherit" w:eastAsia="Times New Roman" w:hAnsi="inherit" w:cs="Times New Roman"/>
            <w:b/>
            <w:bCs/>
            <w:sz w:val="23"/>
            <w:szCs w:val="23"/>
            <w:bdr w:val="none" w:sz="0" w:space="0" w:color="auto" w:frame="1"/>
            <w:lang w:val="en-US" w:eastAsia="ru-RU"/>
          </w:rPr>
          <w:t>k</w:t>
        </w:r>
        <w:r w:rsidR="00642435" w:rsidRPr="00E060D4">
          <w:rPr>
            <w:rStyle w:val="a5"/>
            <w:rFonts w:ascii="inherit" w:eastAsia="Times New Roman" w:hAnsi="inherit" w:cs="Times New Roman"/>
            <w:b/>
            <w:bCs/>
            <w:sz w:val="23"/>
            <w:szCs w:val="23"/>
            <w:bdr w:val="none" w:sz="0" w:space="0" w:color="auto" w:frame="1"/>
            <w:lang w:eastAsia="ru-RU"/>
          </w:rPr>
          <w:t>.</w:t>
        </w:r>
        <w:proofErr w:type="gramEnd"/>
        <w:r w:rsidR="00642435" w:rsidRPr="00E060D4">
          <w:rPr>
            <w:rStyle w:val="a5"/>
            <w:rFonts w:ascii="inherit" w:eastAsia="Times New Roman" w:hAnsi="inherit" w:cs="Times New Roman"/>
            <w:b/>
            <w:bCs/>
            <w:sz w:val="23"/>
            <w:szCs w:val="23"/>
            <w:bdr w:val="none" w:sz="0" w:space="0" w:color="auto" w:frame="1"/>
            <w:lang w:val="en-US" w:eastAsia="ru-RU"/>
          </w:rPr>
          <w:t>nas</w:t>
        </w:r>
        <w:r w:rsidR="00642435" w:rsidRPr="00E060D4">
          <w:rPr>
            <w:rStyle w:val="a5"/>
            <w:rFonts w:ascii="inherit" w:eastAsia="Times New Roman" w:hAnsi="inherit" w:cs="Times New Roman"/>
            <w:b/>
            <w:bCs/>
            <w:sz w:val="23"/>
            <w:szCs w:val="23"/>
            <w:bdr w:val="none" w:sz="0" w:space="0" w:color="auto" w:frame="1"/>
            <w:lang w:eastAsia="ru-RU"/>
          </w:rPr>
          <w:t>99@</w:t>
        </w:r>
        <w:r w:rsidR="00642435" w:rsidRPr="00E060D4">
          <w:rPr>
            <w:rStyle w:val="a5"/>
            <w:rFonts w:ascii="inherit" w:eastAsia="Times New Roman" w:hAnsi="inherit" w:cs="Times New Roman"/>
            <w:b/>
            <w:bCs/>
            <w:sz w:val="23"/>
            <w:szCs w:val="23"/>
            <w:bdr w:val="none" w:sz="0" w:space="0" w:color="auto" w:frame="1"/>
            <w:lang w:val="en-US" w:eastAsia="ru-RU"/>
          </w:rPr>
          <w:t>bk</w:t>
        </w:r>
        <w:r w:rsidR="00642435" w:rsidRPr="00E060D4">
          <w:rPr>
            <w:rStyle w:val="a5"/>
            <w:rFonts w:ascii="inherit" w:eastAsia="Times New Roman" w:hAnsi="inherit" w:cs="Times New Roman"/>
            <w:b/>
            <w:bCs/>
            <w:sz w:val="23"/>
            <w:szCs w:val="23"/>
            <w:bdr w:val="none" w:sz="0" w:space="0" w:color="auto" w:frame="1"/>
            <w:lang w:eastAsia="ru-RU"/>
          </w:rPr>
          <w:t>.ru</w:t>
        </w:r>
        <w:proofErr w:type="gramStart"/>
      </w:hyperlink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либо</w:t>
      </w:r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hyperlink r:id="rId7" w:history="1">
        <w:r w:rsidRPr="00CE7C56">
          <w:rPr>
            <w:rFonts w:ascii="inherit" w:eastAsia="Times New Roman" w:hAnsi="inherit" w:cs="Times New Roman"/>
            <w:b/>
            <w:bCs/>
            <w:color w:val="006600"/>
            <w:sz w:val="24"/>
            <w:szCs w:val="24"/>
            <w:bdr w:val="none" w:sz="0" w:space="0" w:color="auto" w:frame="1"/>
            <w:lang w:eastAsia="ru-RU"/>
          </w:rPr>
          <w:t>t.nadina@list.ru</w:t>
        </w:r>
      </w:hyperlink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. </w:t>
      </w:r>
      <w:proofErr w:type="gramEnd"/>
    </w:p>
    <w:p w:rsid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Последний день приема замечаний и предложений по проекту Программы профилактики рисков причинения вреда (ущерба) охраняемым законом ценностям при </w:t>
      </w:r>
      <w:r w:rsidR="006424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осуществлении муниципального жилищ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ного контроля, на территории МО «Каменский </w:t>
      </w:r>
      <w:r w:rsidR="006424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городской округ» на 2024 год 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–</w:t>
      </w:r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="00642435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31 октября 2023</w:t>
      </w:r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года.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br/>
        <w:t xml:space="preserve">Ответственное лицо, осуществляющее прием замечаний и предложений по проекту Программы профилактики рисков причинения вреда (ущерба) охраняемым законом ценностям при </w:t>
      </w:r>
      <w:r w:rsidR="006424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осуществлении муниципального жилищ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ного контроля, на территории МО «Ка</w:t>
      </w:r>
      <w:r w:rsidR="006424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менский городской округ» на 2024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год, а также их о</w:t>
      </w:r>
      <w:r w:rsidR="006424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бобщение: Школьная Татьяна Анатольевна –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специалист</w:t>
      </w:r>
      <w:r w:rsidR="006424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1 категории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Администрации Каменского городс</w:t>
      </w:r>
      <w:r w:rsidR="006424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кого округа, тел. 8 (3439) 37-89-04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Основным требованием к участникам общественного обсуждения является указание фамилии, имени и отчества, почтового адреса, контактного телефона гражданина (физического лица), либо наименование, юридический и почтовый адреса, контактный телефон юридического лица, направившего замечания и (или) предложения.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br/>
        <w:t>Не подлежат рассмотрению поступившие в рамках общественного обсуждения замечания и предложения: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gramStart"/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которых</w:t>
      </w:r>
      <w:proofErr w:type="gramEnd"/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не указаны вышеперечисленные сведения;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не </w:t>
      </w:r>
      <w:proofErr w:type="gramStart"/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поддающиеся</w:t>
      </w:r>
      <w:proofErr w:type="gramEnd"/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прочтению;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экстремистской направленности;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содержащие нецензурные либо оскорбительные выражения;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поступившие по истечении установленного срока общественного обсуждения проекта Программы профилактик</w:t>
      </w:r>
      <w:r w:rsidR="006424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и.</w:t>
      </w:r>
      <w:bookmarkStart w:id="0" w:name="_GoBack"/>
      <w:bookmarkEnd w:id="0"/>
    </w:p>
    <w:p w:rsidR="00226098" w:rsidRDefault="00642435" w:rsidP="00CE7C56">
      <w:pPr>
        <w:jc w:val="both"/>
      </w:pPr>
    </w:p>
    <w:sectPr w:rsidR="00226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37242"/>
    <w:multiLevelType w:val="hybridMultilevel"/>
    <w:tmpl w:val="BD0871C6"/>
    <w:lvl w:ilvl="0" w:tplc="E46201B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C56"/>
    <w:rsid w:val="00257263"/>
    <w:rsid w:val="004B1EF8"/>
    <w:rsid w:val="00642435"/>
    <w:rsid w:val="00CE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7C56"/>
    <w:rPr>
      <w:b/>
      <w:bCs/>
    </w:rPr>
  </w:style>
  <w:style w:type="character" w:styleId="a5">
    <w:name w:val="Hyperlink"/>
    <w:basedOn w:val="a0"/>
    <w:uiPriority w:val="99"/>
    <w:unhideWhenUsed/>
    <w:rsid w:val="00CE7C56"/>
    <w:rPr>
      <w:color w:val="0000FF"/>
      <w:u w:val="single"/>
    </w:rPr>
  </w:style>
  <w:style w:type="character" w:customStyle="1" w:styleId="js-phone-number">
    <w:name w:val="js-phone-number"/>
    <w:basedOn w:val="a0"/>
    <w:rsid w:val="00CE7C56"/>
  </w:style>
  <w:style w:type="paragraph" w:styleId="a6">
    <w:name w:val="List Paragraph"/>
    <w:basedOn w:val="a"/>
    <w:uiPriority w:val="34"/>
    <w:qFormat/>
    <w:rsid w:val="00CE7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7C56"/>
    <w:rPr>
      <w:b/>
      <w:bCs/>
    </w:rPr>
  </w:style>
  <w:style w:type="character" w:styleId="a5">
    <w:name w:val="Hyperlink"/>
    <w:basedOn w:val="a0"/>
    <w:uiPriority w:val="99"/>
    <w:unhideWhenUsed/>
    <w:rsid w:val="00CE7C56"/>
    <w:rPr>
      <w:color w:val="0000FF"/>
      <w:u w:val="single"/>
    </w:rPr>
  </w:style>
  <w:style w:type="character" w:customStyle="1" w:styleId="js-phone-number">
    <w:name w:val="js-phone-number"/>
    <w:basedOn w:val="a0"/>
    <w:rsid w:val="00CE7C56"/>
  </w:style>
  <w:style w:type="paragraph" w:styleId="a6">
    <w:name w:val="List Paragraph"/>
    <w:basedOn w:val="a"/>
    <w:uiPriority w:val="34"/>
    <w:qFormat/>
    <w:rsid w:val="00CE7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.nadina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.nas99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2023-09-08T09:06:00Z</cp:lastPrinted>
  <dcterms:created xsi:type="dcterms:W3CDTF">2023-09-11T11:19:00Z</dcterms:created>
  <dcterms:modified xsi:type="dcterms:W3CDTF">2023-09-11T11:19:00Z</dcterms:modified>
</cp:coreProperties>
</file>