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1161D" w:rsidRPr="00B91044" w:rsidRDefault="00194A6E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D50B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E8131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</w:t>
      </w:r>
    </w:p>
    <w:p w:rsidR="00D50B03" w:rsidRDefault="00D50B03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</w:t>
      </w:r>
      <w:r w:rsidR="00A2764C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г. №2205</w:t>
      </w:r>
      <w:r w:rsidR="003D5C2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26.04.2022г. №806</w:t>
      </w:r>
      <w:r w:rsidR="0032628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15.07.2022 №1460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22.08.2022 №1803</w:t>
      </w:r>
      <w:r w:rsidR="00156F7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07.10.2022 №2158</w:t>
      </w:r>
      <w:r w:rsidR="00194A6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</w:t>
      </w:r>
      <w:r w:rsidR="00194A6E" w:rsidRPr="00194A6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28.12.2022 №2806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CE059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</w:t>
      </w:r>
      <w:r w:rsidR="00A00FD3"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 бюджетом Каменского городского округа, 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руководствуясь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Решение</w:t>
      </w:r>
      <w:r w:rsid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Думы Каменского городского округа от </w:t>
      </w:r>
      <w:r w:rsidR="00CE0597">
        <w:rPr>
          <w:rFonts w:ascii="Liberation Serif" w:eastAsia="Times New Roman" w:hAnsi="Liberation Serif" w:cs="Times New Roman"/>
          <w:sz w:val="28"/>
          <w:szCs w:val="28"/>
          <w:lang w:eastAsia="ru-RU"/>
        </w:rPr>
        <w:t>16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CE0597">
        <w:rPr>
          <w:rFonts w:ascii="Liberation Serif" w:eastAsia="Times New Roman" w:hAnsi="Liberation Serif" w:cs="Times New Roman"/>
          <w:sz w:val="28"/>
          <w:szCs w:val="28"/>
          <w:lang w:eastAsia="ru-RU"/>
        </w:rPr>
        <w:t>03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</w:t>
      </w:r>
      <w:r w:rsidR="00CE0597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 № </w:t>
      </w:r>
      <w:r w:rsidR="00CE0597">
        <w:rPr>
          <w:rFonts w:ascii="Liberation Serif" w:eastAsia="Times New Roman" w:hAnsi="Liberation Serif" w:cs="Times New Roman"/>
          <w:sz w:val="28"/>
          <w:szCs w:val="28"/>
          <w:lang w:eastAsia="ru-RU"/>
        </w:rPr>
        <w:t>200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CE0597" w:rsidRPr="00CE059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внесении изменений и дополнений в Решение Думы Каменского городского округа от 22.12.2022 № 168 «О бюджете муниципального образования «Каменски</w:t>
      </w:r>
      <w:r w:rsidR="00CE059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2023 год </w:t>
      </w:r>
      <w:r w:rsidR="00CE0597" w:rsidRPr="00CE059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2024 и 2025 годов»</w:t>
      </w:r>
      <w:r w:rsidR="00DC700C" w:rsidRPr="00CE059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 №1460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22.08.2022 №1803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156F7A" w:rsidRPr="00156F7A">
        <w:t xml:space="preserve"> 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07.10.2022 №2158</w:t>
      </w:r>
      <w:r w:rsid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194A6E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28.12.2022 №2806</w:t>
      </w:r>
      <w:r w:rsidR="003D5C26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1851D3" w:rsidRPr="001851D3" w:rsidRDefault="003201DA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Строку паспорта «</w:t>
      </w:r>
      <w:r w:rsidR="001851D3"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1851D3" w:rsidRPr="00FC0BB7" w:rsidTr="00CF2C18">
        <w:tc>
          <w:tcPr>
            <w:tcW w:w="373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753 736,7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124 545,2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2023 год-  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137 27</w:t>
            </w:r>
            <w:r w:rsidR="00601BC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129 172,0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127 937,0 тыс. руб.</w:t>
            </w:r>
          </w:p>
          <w:p w:rsid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127 937,0 тыс. руб.</w:t>
            </w:r>
          </w:p>
          <w:p w:rsidR="001851D3" w:rsidRPr="00FC0BB7" w:rsidRDefault="001851D3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124 545,2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 137 27</w:t>
            </w:r>
            <w:r w:rsidR="00601BC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,6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</w:t>
            </w:r>
            <w:bookmarkStart w:id="0" w:name="_GoBack"/>
            <w:bookmarkEnd w:id="0"/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 129 172,0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127 937,0 тыс. руб.</w:t>
            </w:r>
          </w:p>
          <w:p w:rsidR="001851D3" w:rsidRPr="00FC0BB7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127 937,0 тыс. руб.</w:t>
            </w:r>
          </w:p>
        </w:tc>
      </w:tr>
    </w:tbl>
    <w:p w:rsidR="001851D3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1.2.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8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83624E" w:rsidRDefault="0083624E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83624E" w:rsidRDefault="0083624E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83624E" w:rsidRDefault="0083624E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83624E" w:rsidRDefault="0083624E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83624E" w:rsidRDefault="0083624E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CE0597" w:rsidRPr="00422C5D" w:rsidRDefault="00CE0597" w:rsidP="00CE0597">
      <w:pPr>
        <w:spacing w:after="0" w:line="240" w:lineRule="auto"/>
        <w:ind w:left="-567"/>
        <w:jc w:val="center"/>
        <w:rPr>
          <w:rFonts w:ascii="Liberation Serif" w:hAnsi="Liberation Serif"/>
          <w:b/>
          <w:spacing w:val="62"/>
          <w:sz w:val="36"/>
          <w:szCs w:val="36"/>
        </w:rPr>
      </w:pPr>
      <w:r w:rsidRPr="00422C5D">
        <w:rPr>
          <w:rFonts w:ascii="Liberation Serif" w:hAnsi="Liberation Serif"/>
          <w:b/>
          <w:spacing w:val="62"/>
          <w:sz w:val="36"/>
          <w:szCs w:val="36"/>
        </w:rPr>
        <w:lastRenderedPageBreak/>
        <w:t>СОГЛАСОВАНИЕ</w:t>
      </w:r>
    </w:p>
    <w:p w:rsidR="00CE0597" w:rsidRPr="00422C5D" w:rsidRDefault="00CE0597" w:rsidP="00CE0597">
      <w:pPr>
        <w:spacing w:after="0" w:line="240" w:lineRule="auto"/>
        <w:ind w:left="-567"/>
        <w:jc w:val="center"/>
        <w:rPr>
          <w:rFonts w:ascii="Liberation Serif" w:hAnsi="Liberation Serif"/>
          <w:b/>
          <w:sz w:val="24"/>
          <w:szCs w:val="24"/>
        </w:rPr>
      </w:pPr>
      <w:r w:rsidRPr="00422C5D">
        <w:rPr>
          <w:rFonts w:ascii="Liberation Serif" w:hAnsi="Liberation Serif"/>
          <w:b/>
          <w:sz w:val="24"/>
          <w:szCs w:val="24"/>
        </w:rPr>
        <w:t>проекта постановления (распоряжения) Главы Администрации</w:t>
      </w:r>
    </w:p>
    <w:p w:rsidR="00CE0597" w:rsidRPr="00422C5D" w:rsidRDefault="00CE0597" w:rsidP="00CE0597">
      <w:pPr>
        <w:spacing w:after="0" w:line="240" w:lineRule="auto"/>
        <w:ind w:left="-567"/>
        <w:jc w:val="center"/>
        <w:rPr>
          <w:rFonts w:ascii="Liberation Serif" w:hAnsi="Liberation Serif"/>
          <w:b/>
          <w:sz w:val="24"/>
          <w:szCs w:val="24"/>
        </w:rPr>
      </w:pPr>
    </w:p>
    <w:p w:rsidR="00CE0597" w:rsidRPr="00422C5D" w:rsidRDefault="00CE0597" w:rsidP="00CE0597">
      <w:pPr>
        <w:spacing w:after="0" w:line="240" w:lineRule="auto"/>
        <w:ind w:left="-567"/>
        <w:jc w:val="both"/>
        <w:rPr>
          <w:rFonts w:ascii="Liberation Serif" w:hAnsi="Liberation Serif"/>
          <w:sz w:val="24"/>
          <w:szCs w:val="24"/>
        </w:rPr>
      </w:pPr>
      <w:r w:rsidRPr="00422C5D">
        <w:rPr>
          <w:rFonts w:ascii="Liberation Serif" w:hAnsi="Liberation Serif"/>
          <w:sz w:val="24"/>
          <w:szCs w:val="24"/>
        </w:rPr>
        <w:t xml:space="preserve">Наименование постановления (распоряжения): </w:t>
      </w:r>
      <w:r w:rsidRPr="00CE0597">
        <w:rPr>
          <w:rFonts w:ascii="Liberation Serif" w:hAnsi="Liberation Serif"/>
          <w:sz w:val="24"/>
          <w:szCs w:val="24"/>
        </w:rPr>
        <w:t>О внесении изменений в муниципальную программу «Повышение безопасности дорожного движения на территории Каменского городского округа до 2026 года», утвержденную постановлением Главы Каменского городского округа от 10.08.2020 №1086 (в ред. от29.01.2021г. №83, от 29.04.2021г.№650, от 14.07.2021 №1180, от 30.11.2021г. №2028, от 28.12.2021г. №2205, от 26.04.2022г. №806, от 15.07.2022 №1460, от 22.08.2022 №1803, от 07.10.2022 №2158, от 28.12.2022 №2806)</w:t>
      </w:r>
    </w:p>
    <w:p w:rsidR="00CE0597" w:rsidRPr="00422C5D" w:rsidRDefault="00CE0597" w:rsidP="00CE0597">
      <w:pPr>
        <w:spacing w:after="0" w:line="240" w:lineRule="auto"/>
        <w:ind w:left="-567"/>
        <w:jc w:val="both"/>
        <w:rPr>
          <w:rFonts w:ascii="Liberation Serif" w:hAnsi="Liberation Serif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2268"/>
        <w:gridCol w:w="1559"/>
        <w:gridCol w:w="1418"/>
        <w:gridCol w:w="1842"/>
      </w:tblGrid>
      <w:tr w:rsidR="00CE0597" w:rsidRPr="00422C5D" w:rsidTr="00335AF6">
        <w:trPr>
          <w:cantSplit/>
        </w:trPr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34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22C5D">
              <w:rPr>
                <w:rFonts w:ascii="Liberation Serif" w:hAnsi="Liberation Serif"/>
                <w:b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22C5D">
              <w:rPr>
                <w:rFonts w:ascii="Liberation Serif" w:hAnsi="Liberation Serif"/>
                <w:b/>
                <w:sz w:val="24"/>
                <w:szCs w:val="24"/>
              </w:rPr>
              <w:t>ФИО</w:t>
            </w:r>
          </w:p>
        </w:tc>
        <w:tc>
          <w:tcPr>
            <w:tcW w:w="4819" w:type="dxa"/>
            <w:gridSpan w:val="3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22C5D">
              <w:rPr>
                <w:rFonts w:ascii="Liberation Serif" w:hAnsi="Liberation Serif"/>
                <w:b/>
                <w:sz w:val="24"/>
                <w:szCs w:val="24"/>
              </w:rPr>
              <w:t>Сроки и результат согласования</w:t>
            </w: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Дата</w:t>
            </w:r>
          </w:p>
          <w:p w:rsidR="00CE0597" w:rsidRPr="00422C5D" w:rsidRDefault="00CE0597" w:rsidP="00335AF6">
            <w:pPr>
              <w:spacing w:after="0" w:line="240" w:lineRule="auto"/>
              <w:ind w:left="-107"/>
              <w:jc w:val="center"/>
              <w:rPr>
                <w:rFonts w:ascii="Liberation Serif" w:hAnsi="Liberation Serif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поступления на согласование</w:t>
            </w: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Дата</w:t>
            </w:r>
          </w:p>
          <w:p w:rsidR="00CE0597" w:rsidRPr="00422C5D" w:rsidRDefault="00CE0597" w:rsidP="00335AF6">
            <w:pPr>
              <w:spacing w:after="0" w:line="240" w:lineRule="auto"/>
              <w:ind w:left="-107"/>
              <w:jc w:val="center"/>
              <w:rPr>
                <w:rFonts w:ascii="Liberation Serif" w:hAnsi="Liberation Serif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согласования</w:t>
            </w: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33"/>
              <w:jc w:val="center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Замечания и подпись</w:t>
            </w: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Балакина Е.Г.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Зам. Главы Администрации по вопросам ЖКХ, строительству, энергетике и связи</w:t>
            </w: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Pr="008207D0">
              <w:rPr>
                <w:rFonts w:ascii="Liberation Serif" w:hAnsi="Liberation Serif"/>
                <w:sz w:val="24"/>
                <w:szCs w:val="24"/>
              </w:rPr>
              <w:t>Баранов А.П.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 xml:space="preserve">Зам. Главы Администрации по экономике и финансам </w:t>
            </w:r>
          </w:p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r w:rsidRPr="008207D0">
              <w:rPr>
                <w:rFonts w:ascii="Liberation Serif" w:hAnsi="Liberation Serif"/>
                <w:sz w:val="24"/>
                <w:szCs w:val="24"/>
              </w:rPr>
              <w:t>Кошкаров А.Ю.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Начальник Финансового управления</w:t>
            </w:r>
            <w:r>
              <w:rPr>
                <w:rFonts w:ascii="Liberation Serif" w:hAnsi="Liberation Serif"/>
                <w:sz w:val="20"/>
                <w:szCs w:val="24"/>
              </w:rPr>
              <w:t>*</w:t>
            </w:r>
          </w:p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Лежнева Н.Л.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Начальник отдела по правовой и кадровой работе</w:t>
            </w:r>
          </w:p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</w:t>
            </w:r>
            <w:r w:rsidRPr="008207D0">
              <w:rPr>
                <w:rFonts w:ascii="Liberation Serif" w:hAnsi="Liberation Serif"/>
                <w:sz w:val="24"/>
                <w:szCs w:val="24"/>
              </w:rPr>
              <w:t>Шестерова А.Г.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0"/>
              </w:rPr>
            </w:pPr>
            <w:r w:rsidRPr="00422C5D">
              <w:rPr>
                <w:rFonts w:ascii="Liberation Serif" w:hAnsi="Liberation Serif"/>
                <w:bCs/>
                <w:sz w:val="20"/>
                <w:szCs w:val="20"/>
              </w:rPr>
              <w:t>Руководитель органа, структурного подразделения</w:t>
            </w:r>
          </w:p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bCs/>
                <w:sz w:val="20"/>
                <w:szCs w:val="20"/>
              </w:rPr>
            </w:pPr>
            <w:r w:rsidRPr="00422C5D">
              <w:rPr>
                <w:rFonts w:ascii="Liberation Serif" w:hAnsi="Liberation Serif"/>
                <w:bCs/>
                <w:sz w:val="20"/>
                <w:szCs w:val="20"/>
              </w:rPr>
              <w:t xml:space="preserve">непосредственно готовившего проект акта </w:t>
            </w:r>
          </w:p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0"/>
              </w:rPr>
            </w:pPr>
            <w:r w:rsidRPr="00422C5D">
              <w:rPr>
                <w:rFonts w:ascii="Liberation Serif" w:hAnsi="Liberation Serif"/>
                <w:bCs/>
                <w:sz w:val="20"/>
                <w:szCs w:val="20"/>
              </w:rPr>
              <w:t>(при необходимости)</w:t>
            </w: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Специалист Администрации по документационному обеспечению и контролю</w:t>
            </w: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Pr="008207D0">
              <w:rPr>
                <w:rFonts w:ascii="Liberation Serif" w:hAnsi="Liberation Serif"/>
                <w:sz w:val="24"/>
                <w:szCs w:val="24"/>
              </w:rPr>
              <w:t>Прошкина З.В.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CE0597" w:rsidRPr="00422C5D" w:rsidRDefault="00CE0597" w:rsidP="00CE0597">
      <w:pPr>
        <w:spacing w:after="0" w:line="240" w:lineRule="auto"/>
        <w:ind w:left="-567"/>
        <w:jc w:val="both"/>
        <w:rPr>
          <w:rFonts w:ascii="Liberation Serif" w:hAnsi="Liberation Serif"/>
          <w:sz w:val="24"/>
          <w:szCs w:val="24"/>
        </w:rPr>
      </w:pPr>
    </w:p>
    <w:p w:rsidR="00CE0597" w:rsidRPr="00422C5D" w:rsidRDefault="00CE0597" w:rsidP="00CE0597">
      <w:pPr>
        <w:spacing w:after="0" w:line="240" w:lineRule="auto"/>
        <w:ind w:left="-426"/>
        <w:jc w:val="both"/>
        <w:rPr>
          <w:rFonts w:ascii="Liberation Serif" w:hAnsi="Liberation Serif"/>
          <w:i/>
          <w:sz w:val="24"/>
          <w:szCs w:val="24"/>
        </w:rPr>
      </w:pPr>
      <w:r w:rsidRPr="00422C5D">
        <w:rPr>
          <w:rFonts w:ascii="Liberation Serif" w:hAnsi="Liberation Serif"/>
          <w:sz w:val="24"/>
          <w:szCs w:val="24"/>
        </w:rPr>
        <w:t xml:space="preserve">Постановление (распоряжение) разослать: </w:t>
      </w:r>
      <w:r>
        <w:rPr>
          <w:rFonts w:ascii="Liberation Serif" w:hAnsi="Liberation Serif"/>
          <w:sz w:val="24"/>
          <w:szCs w:val="24"/>
        </w:rPr>
        <w:t>Надиной Т.С., Контрольный орган</w:t>
      </w:r>
    </w:p>
    <w:p w:rsidR="00CE0597" w:rsidRPr="00422C5D" w:rsidRDefault="00CE0597" w:rsidP="00CE0597">
      <w:pPr>
        <w:spacing w:after="0" w:line="240" w:lineRule="auto"/>
        <w:ind w:left="-426"/>
        <w:jc w:val="both"/>
        <w:rPr>
          <w:rFonts w:ascii="Liberation Serif" w:hAnsi="Liberation Serif"/>
          <w:sz w:val="24"/>
          <w:szCs w:val="24"/>
        </w:rPr>
      </w:pPr>
    </w:p>
    <w:p w:rsidR="00CE0597" w:rsidRPr="00422C5D" w:rsidRDefault="00CE0597" w:rsidP="00CE0597">
      <w:pPr>
        <w:spacing w:after="0" w:line="240" w:lineRule="auto"/>
        <w:ind w:left="-426"/>
        <w:rPr>
          <w:rFonts w:ascii="Liberation Serif" w:hAnsi="Liberation Serif"/>
          <w:sz w:val="24"/>
          <w:szCs w:val="24"/>
        </w:rPr>
      </w:pPr>
      <w:r w:rsidRPr="00422C5D">
        <w:rPr>
          <w:rFonts w:ascii="Liberation Serif" w:hAnsi="Liberation Serif"/>
          <w:sz w:val="24"/>
          <w:szCs w:val="24"/>
        </w:rPr>
        <w:t>Ф.И.О. исполнителя, телефон</w:t>
      </w:r>
      <w:r w:rsidRPr="00422C5D">
        <w:rPr>
          <w:rFonts w:ascii="Liberation Serif" w:hAnsi="Liberation Serif"/>
          <w:i/>
          <w:sz w:val="24"/>
          <w:szCs w:val="24"/>
        </w:rPr>
        <w:t xml:space="preserve">: </w:t>
      </w:r>
      <w:r>
        <w:rPr>
          <w:rFonts w:ascii="Liberation Serif" w:hAnsi="Liberation Serif"/>
          <w:i/>
          <w:sz w:val="24"/>
          <w:szCs w:val="24"/>
        </w:rPr>
        <w:t>Андреев Т.В. тел.: 378-906</w:t>
      </w:r>
    </w:p>
    <w:p w:rsidR="00CE0597" w:rsidRDefault="00CE0597" w:rsidP="00CE0597">
      <w:pPr>
        <w:spacing w:after="0" w:line="240" w:lineRule="auto"/>
        <w:ind w:left="-426"/>
        <w:rPr>
          <w:rFonts w:ascii="Liberation Serif" w:hAnsi="Liberation Serif"/>
          <w:sz w:val="24"/>
          <w:szCs w:val="24"/>
        </w:rPr>
      </w:pPr>
    </w:p>
    <w:p w:rsidR="00CE0597" w:rsidRPr="008A78A6" w:rsidRDefault="00CE0597" w:rsidP="00CE0597">
      <w:pPr>
        <w:spacing w:after="0" w:line="240" w:lineRule="auto"/>
        <w:ind w:left="-426"/>
        <w:rPr>
          <w:rFonts w:ascii="Liberation Serif" w:hAnsi="Liberation Serif"/>
          <w:sz w:val="20"/>
          <w:szCs w:val="20"/>
        </w:rPr>
      </w:pPr>
      <w:r w:rsidRPr="008A78A6">
        <w:rPr>
          <w:rFonts w:ascii="Liberation Serif" w:hAnsi="Liberation Serif"/>
          <w:sz w:val="20"/>
          <w:szCs w:val="20"/>
        </w:rPr>
        <w:t>* в случае, если проект правового акта содержит финансовые вопросы</w:t>
      </w:r>
    </w:p>
    <w:p w:rsidR="00CE0597" w:rsidRPr="00422C5D" w:rsidRDefault="00CE0597" w:rsidP="00CE0597">
      <w:pPr>
        <w:spacing w:after="0" w:line="240" w:lineRule="auto"/>
        <w:ind w:left="-426"/>
        <w:jc w:val="center"/>
        <w:rPr>
          <w:rFonts w:ascii="Liberation Serif" w:hAnsi="Liberation Serif"/>
          <w:sz w:val="24"/>
          <w:szCs w:val="24"/>
        </w:rPr>
      </w:pPr>
    </w:p>
    <w:p w:rsidR="00CE0597" w:rsidRPr="00422C5D" w:rsidRDefault="00CE0597" w:rsidP="00CE0597">
      <w:pPr>
        <w:spacing w:after="0" w:line="240" w:lineRule="auto"/>
        <w:ind w:left="-426"/>
        <w:jc w:val="center"/>
        <w:rPr>
          <w:rFonts w:ascii="Liberation Serif" w:hAnsi="Liberation Serif"/>
          <w:sz w:val="24"/>
          <w:szCs w:val="24"/>
        </w:rPr>
      </w:pPr>
    </w:p>
    <w:p w:rsidR="00CE0597" w:rsidRDefault="00CE0597" w:rsidP="00CE0597">
      <w:pPr>
        <w:spacing w:after="0" w:line="240" w:lineRule="auto"/>
        <w:ind w:left="-426"/>
        <w:rPr>
          <w:rFonts w:ascii="Liberation Serif" w:hAnsi="Liberation Serif"/>
          <w:sz w:val="20"/>
          <w:szCs w:val="24"/>
        </w:rPr>
      </w:pPr>
      <w:r w:rsidRPr="00422C5D">
        <w:rPr>
          <w:rFonts w:ascii="Liberation Serif" w:hAnsi="Liberation Serif"/>
          <w:sz w:val="20"/>
          <w:szCs w:val="24"/>
        </w:rPr>
        <w:t>Нормативный правовой акт, коррупциогенных факторов не содержит</w:t>
      </w:r>
    </w:p>
    <w:p w:rsidR="00CE0597" w:rsidRDefault="00CE0597" w:rsidP="00CE0597">
      <w:pPr>
        <w:spacing w:after="0" w:line="240" w:lineRule="auto"/>
        <w:ind w:left="-426"/>
        <w:rPr>
          <w:rFonts w:ascii="Liberation Serif" w:hAnsi="Liberation Serif"/>
          <w:sz w:val="20"/>
          <w:szCs w:val="24"/>
        </w:rPr>
      </w:pPr>
      <w:r w:rsidRPr="00422C5D">
        <w:rPr>
          <w:rFonts w:ascii="Liberation Serif" w:hAnsi="Liberation Serif"/>
          <w:sz w:val="20"/>
          <w:szCs w:val="24"/>
        </w:rPr>
        <w:t>Ненормативный правовой акт</w:t>
      </w:r>
    </w:p>
    <w:p w:rsidR="00CE0597" w:rsidRPr="00422C5D" w:rsidRDefault="00CE0597" w:rsidP="00CE0597">
      <w:pPr>
        <w:spacing w:after="0" w:line="240" w:lineRule="auto"/>
        <w:ind w:left="-426"/>
        <w:rPr>
          <w:rFonts w:ascii="Liberation Serif" w:hAnsi="Liberation Serif"/>
          <w:sz w:val="20"/>
          <w:szCs w:val="24"/>
        </w:rPr>
      </w:pPr>
      <w:r w:rsidRPr="00422C5D">
        <w:rPr>
          <w:rFonts w:ascii="Liberation Serif" w:hAnsi="Liberation Serif"/>
          <w:sz w:val="20"/>
          <w:szCs w:val="24"/>
        </w:rPr>
        <w:t>Оценка регулирующего воздействия (ОРВ) требуется/ не требуется</w:t>
      </w:r>
    </w:p>
    <w:p w:rsidR="00186C2E" w:rsidRDefault="00186C2E" w:rsidP="00CE0597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186C2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C63" w:rsidRDefault="00C74C63" w:rsidP="00C36204">
      <w:pPr>
        <w:spacing w:after="0" w:line="240" w:lineRule="auto"/>
      </w:pPr>
      <w:r>
        <w:separator/>
      </w:r>
    </w:p>
  </w:endnote>
  <w:endnote w:type="continuationSeparator" w:id="0">
    <w:p w:rsidR="00C74C63" w:rsidRDefault="00C74C63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C63" w:rsidRDefault="00C74C63" w:rsidP="00C36204">
      <w:pPr>
        <w:spacing w:after="0" w:line="240" w:lineRule="auto"/>
      </w:pPr>
      <w:r>
        <w:separator/>
      </w:r>
    </w:p>
  </w:footnote>
  <w:footnote w:type="continuationSeparator" w:id="0">
    <w:p w:rsidR="00C74C63" w:rsidRDefault="00C74C63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BC7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56F7A"/>
    <w:rsid w:val="00176CC9"/>
    <w:rsid w:val="00181E69"/>
    <w:rsid w:val="001851D3"/>
    <w:rsid w:val="00186C2E"/>
    <w:rsid w:val="00187CB1"/>
    <w:rsid w:val="00194A6E"/>
    <w:rsid w:val="001B4BDD"/>
    <w:rsid w:val="001C3C09"/>
    <w:rsid w:val="001D1783"/>
    <w:rsid w:val="001E3FD9"/>
    <w:rsid w:val="0021161D"/>
    <w:rsid w:val="00211687"/>
    <w:rsid w:val="002401A8"/>
    <w:rsid w:val="00240AB2"/>
    <w:rsid w:val="002B14B7"/>
    <w:rsid w:val="002C6B39"/>
    <w:rsid w:val="003128A4"/>
    <w:rsid w:val="003201DA"/>
    <w:rsid w:val="00320C71"/>
    <w:rsid w:val="00326280"/>
    <w:rsid w:val="003273D5"/>
    <w:rsid w:val="003C1830"/>
    <w:rsid w:val="003C4740"/>
    <w:rsid w:val="003D5C26"/>
    <w:rsid w:val="003E262B"/>
    <w:rsid w:val="00400DC5"/>
    <w:rsid w:val="00433D6F"/>
    <w:rsid w:val="00442CBA"/>
    <w:rsid w:val="00447DBE"/>
    <w:rsid w:val="004659CE"/>
    <w:rsid w:val="004839AC"/>
    <w:rsid w:val="00491FE9"/>
    <w:rsid w:val="004B1F97"/>
    <w:rsid w:val="005307F3"/>
    <w:rsid w:val="00534CD3"/>
    <w:rsid w:val="00551484"/>
    <w:rsid w:val="00583B05"/>
    <w:rsid w:val="0059646C"/>
    <w:rsid w:val="005A1F1D"/>
    <w:rsid w:val="005C7C35"/>
    <w:rsid w:val="005D26A4"/>
    <w:rsid w:val="00601BC7"/>
    <w:rsid w:val="006135AE"/>
    <w:rsid w:val="00664258"/>
    <w:rsid w:val="00666942"/>
    <w:rsid w:val="00672ABA"/>
    <w:rsid w:val="00672ADD"/>
    <w:rsid w:val="006A70A4"/>
    <w:rsid w:val="006F7345"/>
    <w:rsid w:val="00703DD1"/>
    <w:rsid w:val="007323A8"/>
    <w:rsid w:val="007449BB"/>
    <w:rsid w:val="00766BE0"/>
    <w:rsid w:val="0077329A"/>
    <w:rsid w:val="007D2EDF"/>
    <w:rsid w:val="007F6A5C"/>
    <w:rsid w:val="00824E54"/>
    <w:rsid w:val="0083624E"/>
    <w:rsid w:val="0083753A"/>
    <w:rsid w:val="0087565E"/>
    <w:rsid w:val="008C2E25"/>
    <w:rsid w:val="008C2F96"/>
    <w:rsid w:val="008C41C1"/>
    <w:rsid w:val="008D55AF"/>
    <w:rsid w:val="008E74F3"/>
    <w:rsid w:val="00900ED7"/>
    <w:rsid w:val="00920375"/>
    <w:rsid w:val="00931BCD"/>
    <w:rsid w:val="00934F64"/>
    <w:rsid w:val="00935484"/>
    <w:rsid w:val="00950B39"/>
    <w:rsid w:val="0097095D"/>
    <w:rsid w:val="009923E0"/>
    <w:rsid w:val="009B5114"/>
    <w:rsid w:val="009D0558"/>
    <w:rsid w:val="009D77B5"/>
    <w:rsid w:val="009E4973"/>
    <w:rsid w:val="00A00FD3"/>
    <w:rsid w:val="00A13AF3"/>
    <w:rsid w:val="00A2764C"/>
    <w:rsid w:val="00A35385"/>
    <w:rsid w:val="00A42713"/>
    <w:rsid w:val="00A65A70"/>
    <w:rsid w:val="00A95A70"/>
    <w:rsid w:val="00AB79C6"/>
    <w:rsid w:val="00AC4DCB"/>
    <w:rsid w:val="00AE2F37"/>
    <w:rsid w:val="00AE56E5"/>
    <w:rsid w:val="00AF4ACD"/>
    <w:rsid w:val="00B0637C"/>
    <w:rsid w:val="00B11116"/>
    <w:rsid w:val="00B16DD9"/>
    <w:rsid w:val="00B413F5"/>
    <w:rsid w:val="00B54AEE"/>
    <w:rsid w:val="00B610F7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47C7C"/>
    <w:rsid w:val="00C631B5"/>
    <w:rsid w:val="00C73F97"/>
    <w:rsid w:val="00C74C63"/>
    <w:rsid w:val="00C830DC"/>
    <w:rsid w:val="00CA7278"/>
    <w:rsid w:val="00CD1A68"/>
    <w:rsid w:val="00CE0597"/>
    <w:rsid w:val="00D17BAA"/>
    <w:rsid w:val="00D50B03"/>
    <w:rsid w:val="00D60B09"/>
    <w:rsid w:val="00D641DF"/>
    <w:rsid w:val="00D75A4C"/>
    <w:rsid w:val="00D91EB8"/>
    <w:rsid w:val="00DC700C"/>
    <w:rsid w:val="00DE6370"/>
    <w:rsid w:val="00E00164"/>
    <w:rsid w:val="00E16C00"/>
    <w:rsid w:val="00E17F53"/>
    <w:rsid w:val="00E250AA"/>
    <w:rsid w:val="00E34EAB"/>
    <w:rsid w:val="00E469F5"/>
    <w:rsid w:val="00E507F0"/>
    <w:rsid w:val="00E62EC2"/>
    <w:rsid w:val="00E8131F"/>
    <w:rsid w:val="00E825E4"/>
    <w:rsid w:val="00E96E3B"/>
    <w:rsid w:val="00E97C23"/>
    <w:rsid w:val="00EB0346"/>
    <w:rsid w:val="00EB6A30"/>
    <w:rsid w:val="00EE75EC"/>
    <w:rsid w:val="00F07A12"/>
    <w:rsid w:val="00F313E7"/>
    <w:rsid w:val="00F34373"/>
    <w:rsid w:val="00F423E0"/>
    <w:rsid w:val="00F470E0"/>
    <w:rsid w:val="00F62B00"/>
    <w:rsid w:val="00F650BA"/>
    <w:rsid w:val="00F966ED"/>
    <w:rsid w:val="00FA6D0B"/>
    <w:rsid w:val="00FC044B"/>
    <w:rsid w:val="00FC0BB7"/>
    <w:rsid w:val="00FC61A3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C7156"/>
  <w15:docId w15:val="{318A7D8B-D99D-45F4-996D-B0228B5D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Тимур</cp:lastModifiedBy>
  <cp:revision>106</cp:revision>
  <cp:lastPrinted>2023-03-21T04:24:00Z</cp:lastPrinted>
  <dcterms:created xsi:type="dcterms:W3CDTF">2020-08-10T04:42:00Z</dcterms:created>
  <dcterms:modified xsi:type="dcterms:W3CDTF">2023-03-21T04:24:00Z</dcterms:modified>
</cp:coreProperties>
</file>