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5C" w:rsidRDefault="00624D5C" w:rsidP="00B30985">
      <w:pPr>
        <w:jc w:val="center"/>
        <w:rPr>
          <w:rFonts w:ascii="Liberation Serif" w:hAnsi="Liberation Serif"/>
          <w:b/>
          <w:bCs/>
          <w:sz w:val="28"/>
          <w:szCs w:val="28"/>
        </w:rPr>
      </w:pPr>
    </w:p>
    <w:p w:rsidR="00B30985" w:rsidRPr="00EC7596" w:rsidRDefault="00B30985" w:rsidP="00B30985">
      <w:pPr>
        <w:jc w:val="center"/>
        <w:rPr>
          <w:rFonts w:ascii="Liberation Serif" w:hAnsi="Liberation Serif"/>
          <w:b/>
          <w:bCs/>
          <w:sz w:val="28"/>
          <w:szCs w:val="28"/>
        </w:rPr>
      </w:pPr>
      <w:r w:rsidRPr="00EC7596">
        <w:rPr>
          <w:rFonts w:ascii="Liberation Serif" w:hAnsi="Liberation Serif"/>
          <w:noProof/>
          <w:sz w:val="28"/>
          <w:szCs w:val="28"/>
        </w:rPr>
        <w:drawing>
          <wp:inline distT="0" distB="0" distL="0" distR="0" wp14:anchorId="6988208C" wp14:editId="26557AEB">
            <wp:extent cx="492760" cy="68389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83895"/>
                    </a:xfrm>
                    <a:prstGeom prst="rect">
                      <a:avLst/>
                    </a:prstGeom>
                    <a:noFill/>
                    <a:ln>
                      <a:noFill/>
                    </a:ln>
                  </pic:spPr>
                </pic:pic>
              </a:graphicData>
            </a:graphic>
          </wp:inline>
        </w:drawing>
      </w:r>
    </w:p>
    <w:p w:rsidR="00B30985" w:rsidRPr="00EC7596" w:rsidRDefault="00B30985" w:rsidP="00B30985">
      <w:pPr>
        <w:jc w:val="center"/>
        <w:rPr>
          <w:rFonts w:ascii="Liberation Serif" w:hAnsi="Liberation Serif"/>
          <w:b/>
          <w:bCs/>
          <w:sz w:val="28"/>
          <w:szCs w:val="28"/>
        </w:rPr>
      </w:pPr>
    </w:p>
    <w:p w:rsidR="00B30985" w:rsidRPr="00EC7596" w:rsidRDefault="00B30985" w:rsidP="00B30985">
      <w:pPr>
        <w:jc w:val="center"/>
        <w:rPr>
          <w:rFonts w:ascii="Liberation Serif" w:hAnsi="Liberation Serif"/>
          <w:b/>
          <w:bCs/>
          <w:sz w:val="28"/>
          <w:szCs w:val="28"/>
        </w:rPr>
      </w:pPr>
      <w:r w:rsidRPr="00EC7596">
        <w:rPr>
          <w:rFonts w:ascii="Liberation Serif" w:hAnsi="Liberation Serif"/>
          <w:b/>
          <w:bCs/>
          <w:sz w:val="28"/>
          <w:szCs w:val="28"/>
        </w:rPr>
        <w:t>РОССИЙСКАЯ  ФЕДЕРАЦИЯ</w:t>
      </w:r>
    </w:p>
    <w:p w:rsidR="00B30985" w:rsidRPr="00EC7596" w:rsidRDefault="00B30985" w:rsidP="00B30985">
      <w:pPr>
        <w:jc w:val="center"/>
        <w:rPr>
          <w:rFonts w:ascii="Liberation Serif" w:hAnsi="Liberation Serif"/>
          <w:b/>
          <w:bCs/>
          <w:sz w:val="28"/>
          <w:szCs w:val="28"/>
        </w:rPr>
      </w:pPr>
      <w:r w:rsidRPr="00EC7596">
        <w:rPr>
          <w:rFonts w:ascii="Liberation Serif" w:hAnsi="Liberation Serif"/>
          <w:b/>
          <w:bCs/>
          <w:sz w:val="28"/>
          <w:szCs w:val="28"/>
        </w:rPr>
        <w:t>СВЕРДЛОВСКАЯ  ОБЛАСТЬ</w:t>
      </w:r>
    </w:p>
    <w:p w:rsidR="00B30985" w:rsidRPr="00EC7596" w:rsidRDefault="00B30985" w:rsidP="00B30985">
      <w:pPr>
        <w:jc w:val="center"/>
        <w:rPr>
          <w:rFonts w:ascii="Liberation Serif" w:hAnsi="Liberation Serif"/>
          <w:b/>
          <w:bCs/>
          <w:sz w:val="28"/>
          <w:szCs w:val="28"/>
        </w:rPr>
      </w:pPr>
      <w:r w:rsidRPr="00EC7596">
        <w:rPr>
          <w:rFonts w:ascii="Liberation Serif" w:hAnsi="Liberation Serif"/>
          <w:b/>
          <w:bCs/>
          <w:sz w:val="28"/>
          <w:szCs w:val="28"/>
        </w:rPr>
        <w:t>ДУМА  КАМЕНСКОГО  ГОРОДСКОГО  ОКРУГА</w:t>
      </w:r>
    </w:p>
    <w:p w:rsidR="00B30985" w:rsidRPr="00EC7596" w:rsidRDefault="009C2ED9" w:rsidP="00B30985">
      <w:pPr>
        <w:pBdr>
          <w:bottom w:val="single" w:sz="12" w:space="1" w:color="auto"/>
        </w:pBdr>
        <w:jc w:val="center"/>
        <w:rPr>
          <w:rFonts w:ascii="Liberation Serif" w:hAnsi="Liberation Serif"/>
          <w:b/>
          <w:bCs/>
          <w:sz w:val="28"/>
          <w:szCs w:val="28"/>
        </w:rPr>
      </w:pPr>
      <w:r w:rsidRPr="00EC7596">
        <w:rPr>
          <w:rFonts w:ascii="Liberation Serif" w:hAnsi="Liberation Serif"/>
          <w:b/>
          <w:bCs/>
          <w:sz w:val="28"/>
          <w:szCs w:val="28"/>
        </w:rPr>
        <w:t>СЕДЬМОЙ</w:t>
      </w:r>
      <w:r w:rsidR="00B30985" w:rsidRPr="00EC7596">
        <w:rPr>
          <w:rFonts w:ascii="Liberation Serif" w:hAnsi="Liberation Serif"/>
          <w:b/>
          <w:bCs/>
          <w:sz w:val="28"/>
          <w:szCs w:val="28"/>
        </w:rPr>
        <w:t xml:space="preserve">  СОЗЫВ</w:t>
      </w:r>
    </w:p>
    <w:p w:rsidR="00465CE5" w:rsidRPr="00EC7596" w:rsidRDefault="00465CE5" w:rsidP="00465CE5">
      <w:pPr>
        <w:jc w:val="center"/>
        <w:rPr>
          <w:rFonts w:ascii="Liberation Serif" w:hAnsi="Liberation Serif"/>
          <w:b/>
          <w:sz w:val="28"/>
          <w:szCs w:val="28"/>
        </w:rPr>
      </w:pPr>
      <w:r w:rsidRPr="00EC7596">
        <w:rPr>
          <w:rFonts w:ascii="Liberation Serif" w:hAnsi="Liberation Serif"/>
          <w:b/>
          <w:sz w:val="28"/>
          <w:szCs w:val="28"/>
        </w:rPr>
        <w:t>_______________заседание</w:t>
      </w:r>
    </w:p>
    <w:p w:rsidR="00465CE5" w:rsidRPr="00EC7596" w:rsidRDefault="00465CE5" w:rsidP="00465CE5">
      <w:pPr>
        <w:jc w:val="center"/>
        <w:rPr>
          <w:rFonts w:ascii="Liberation Serif" w:hAnsi="Liberation Serif"/>
          <w:b/>
          <w:sz w:val="28"/>
          <w:szCs w:val="28"/>
        </w:rPr>
      </w:pPr>
    </w:p>
    <w:p w:rsidR="00465CE5" w:rsidRPr="00EC7596" w:rsidRDefault="00465CE5" w:rsidP="00465CE5">
      <w:pPr>
        <w:jc w:val="center"/>
        <w:rPr>
          <w:rFonts w:ascii="Liberation Serif" w:hAnsi="Liberation Serif"/>
          <w:b/>
          <w:sz w:val="28"/>
          <w:szCs w:val="28"/>
        </w:rPr>
      </w:pPr>
      <w:r w:rsidRPr="00EC7596">
        <w:rPr>
          <w:rFonts w:ascii="Liberation Serif" w:hAnsi="Liberation Serif"/>
          <w:b/>
          <w:sz w:val="28"/>
          <w:szCs w:val="28"/>
        </w:rPr>
        <w:t xml:space="preserve">  </w:t>
      </w:r>
    </w:p>
    <w:p w:rsidR="00465CE5" w:rsidRPr="00EC7596" w:rsidRDefault="00465CE5" w:rsidP="00465CE5">
      <w:pPr>
        <w:jc w:val="center"/>
        <w:rPr>
          <w:rFonts w:ascii="Liberation Serif" w:hAnsi="Liberation Serif"/>
          <w:b/>
          <w:sz w:val="28"/>
          <w:szCs w:val="28"/>
        </w:rPr>
      </w:pPr>
      <w:r w:rsidRPr="00EC7596">
        <w:rPr>
          <w:rFonts w:ascii="Liberation Serif" w:hAnsi="Liberation Serif"/>
          <w:b/>
          <w:sz w:val="28"/>
          <w:szCs w:val="28"/>
        </w:rPr>
        <w:t>ПРОЕКТ РЕШЕНИЯ  №_____</w:t>
      </w:r>
    </w:p>
    <w:p w:rsidR="00465CE5" w:rsidRPr="00EC7596" w:rsidRDefault="00465CE5" w:rsidP="00465CE5">
      <w:pPr>
        <w:jc w:val="center"/>
        <w:rPr>
          <w:rFonts w:ascii="Liberation Serif" w:hAnsi="Liberation Serif"/>
          <w:b/>
          <w:sz w:val="28"/>
          <w:szCs w:val="28"/>
        </w:rPr>
      </w:pPr>
    </w:p>
    <w:p w:rsidR="00465CE5" w:rsidRPr="00EC7596" w:rsidRDefault="00465CE5" w:rsidP="00465CE5">
      <w:pPr>
        <w:jc w:val="both"/>
        <w:rPr>
          <w:rFonts w:ascii="Liberation Serif" w:hAnsi="Liberation Serif"/>
          <w:b/>
          <w:sz w:val="28"/>
          <w:szCs w:val="28"/>
        </w:rPr>
      </w:pPr>
      <w:r w:rsidRPr="00EC7596">
        <w:rPr>
          <w:rFonts w:ascii="Liberation Serif" w:hAnsi="Liberation Serif"/>
          <w:b/>
          <w:sz w:val="28"/>
          <w:szCs w:val="28"/>
        </w:rPr>
        <w:t>«____»__________202</w:t>
      </w:r>
      <w:r w:rsidR="00D93C6B">
        <w:rPr>
          <w:rFonts w:ascii="Liberation Serif" w:hAnsi="Liberation Serif"/>
          <w:b/>
          <w:sz w:val="28"/>
          <w:szCs w:val="28"/>
        </w:rPr>
        <w:t>3</w:t>
      </w:r>
      <w:r w:rsidRPr="00EC7596">
        <w:rPr>
          <w:rFonts w:ascii="Liberation Serif" w:hAnsi="Liberation Serif"/>
          <w:b/>
          <w:sz w:val="28"/>
          <w:szCs w:val="28"/>
        </w:rPr>
        <w:t xml:space="preserve"> год</w:t>
      </w:r>
    </w:p>
    <w:p w:rsidR="00BE16B0" w:rsidRPr="00EC7596" w:rsidRDefault="00BE16B0" w:rsidP="00BE16B0">
      <w:pPr>
        <w:jc w:val="center"/>
        <w:rPr>
          <w:rFonts w:ascii="Liberation Serif" w:hAnsi="Liberation Serif"/>
          <w:b/>
          <w:bCs/>
          <w:sz w:val="28"/>
          <w:szCs w:val="28"/>
        </w:rPr>
      </w:pPr>
    </w:p>
    <w:p w:rsidR="00B56F3C" w:rsidRPr="00EC7596" w:rsidRDefault="00B56F3C" w:rsidP="009739EF">
      <w:pPr>
        <w:autoSpaceDE w:val="0"/>
        <w:autoSpaceDN w:val="0"/>
        <w:adjustRightInd w:val="0"/>
        <w:jc w:val="both"/>
        <w:rPr>
          <w:rFonts w:ascii="Liberation Serif" w:hAnsi="Liberation Serif"/>
          <w:sz w:val="28"/>
          <w:szCs w:val="28"/>
        </w:rPr>
      </w:pPr>
    </w:p>
    <w:p w:rsidR="009A34C3" w:rsidRPr="00EC7596" w:rsidRDefault="009A34C3" w:rsidP="009A34C3">
      <w:pPr>
        <w:autoSpaceDE w:val="0"/>
        <w:autoSpaceDN w:val="0"/>
        <w:adjustRightInd w:val="0"/>
        <w:jc w:val="center"/>
        <w:rPr>
          <w:rFonts w:ascii="Liberation Serif" w:hAnsi="Liberation Serif"/>
          <w:b/>
          <w:i/>
          <w:sz w:val="28"/>
          <w:szCs w:val="28"/>
        </w:rPr>
      </w:pPr>
      <w:r w:rsidRPr="00EC7596">
        <w:rPr>
          <w:rFonts w:ascii="Liberation Serif" w:hAnsi="Liberation Serif"/>
          <w:b/>
          <w:i/>
          <w:sz w:val="28"/>
          <w:szCs w:val="28"/>
        </w:rPr>
        <w:t xml:space="preserve">Об утверждении </w:t>
      </w:r>
      <w:r w:rsidR="007E2D75">
        <w:rPr>
          <w:rFonts w:ascii="Liberation Serif" w:hAnsi="Liberation Serif"/>
          <w:b/>
          <w:i/>
          <w:sz w:val="28"/>
          <w:szCs w:val="28"/>
        </w:rPr>
        <w:t>П</w:t>
      </w:r>
      <w:r w:rsidRPr="00EC7596">
        <w:rPr>
          <w:rFonts w:ascii="Liberation Serif" w:hAnsi="Liberation Serif"/>
          <w:b/>
          <w:i/>
          <w:sz w:val="28"/>
          <w:szCs w:val="28"/>
        </w:rPr>
        <w:t xml:space="preserve">оложения о составе, порядке подготовки Генерального плана МО «Каменский городской округ», порядке подготовки изменений и внесения их в Генеральный план МО «Каменский городской округ», а также о составе, порядке подготовки плана реализации Генерального плана МО «Каменский городской округ»  </w:t>
      </w:r>
    </w:p>
    <w:p w:rsidR="009A34C3" w:rsidRPr="00EC7596" w:rsidRDefault="009A34C3" w:rsidP="009A34C3">
      <w:pPr>
        <w:autoSpaceDE w:val="0"/>
        <w:autoSpaceDN w:val="0"/>
        <w:adjustRightInd w:val="0"/>
        <w:jc w:val="both"/>
        <w:rPr>
          <w:rFonts w:ascii="Liberation Serif" w:hAnsi="Liberation Serif"/>
          <w:sz w:val="28"/>
          <w:szCs w:val="28"/>
        </w:rPr>
      </w:pPr>
    </w:p>
    <w:p w:rsidR="009A34C3" w:rsidRPr="00EC7596" w:rsidRDefault="009A34C3" w:rsidP="009A34C3">
      <w:pPr>
        <w:autoSpaceDE w:val="0"/>
        <w:autoSpaceDN w:val="0"/>
        <w:adjustRightInd w:val="0"/>
        <w:ind w:firstLine="708"/>
        <w:jc w:val="both"/>
        <w:rPr>
          <w:rFonts w:ascii="Liberation Serif" w:eastAsiaTheme="minorHAnsi" w:hAnsi="Liberation Serif" w:cs="Liberation Serif"/>
          <w:bCs/>
          <w:iCs/>
          <w:sz w:val="28"/>
          <w:szCs w:val="28"/>
          <w:lang w:eastAsia="en-US"/>
        </w:rPr>
      </w:pPr>
      <w:r w:rsidRPr="00EC7596">
        <w:rPr>
          <w:rFonts w:ascii="Liberation Serif" w:hAnsi="Liberation Serif"/>
          <w:sz w:val="28"/>
          <w:szCs w:val="28"/>
        </w:rPr>
        <w:t xml:space="preserve">Руководствуясь </w:t>
      </w:r>
      <w:r w:rsidR="007E2D75">
        <w:rPr>
          <w:rFonts w:ascii="Liberation Serif" w:hAnsi="Liberation Serif"/>
          <w:sz w:val="28"/>
          <w:szCs w:val="28"/>
        </w:rPr>
        <w:t xml:space="preserve">статьями 18, 23, 24, 25, 26 </w:t>
      </w:r>
      <w:r w:rsidRPr="00EC7596">
        <w:rPr>
          <w:rFonts w:ascii="Liberation Serif" w:hAnsi="Liberation Serif"/>
          <w:sz w:val="28"/>
          <w:szCs w:val="28"/>
        </w:rPr>
        <w:t xml:space="preserve">Градостроительного кодекса Российской Федерации, статьей 16 Федерального закона от 06.10.2003 N 131-ФЗ </w:t>
      </w:r>
      <w:r w:rsidR="007E2D75">
        <w:rPr>
          <w:rFonts w:ascii="Liberation Serif" w:hAnsi="Liberation Serif"/>
          <w:sz w:val="28"/>
          <w:szCs w:val="28"/>
        </w:rPr>
        <w:t>«</w:t>
      </w:r>
      <w:r w:rsidRPr="00EC7596">
        <w:rPr>
          <w:rFonts w:ascii="Liberation Serif" w:hAnsi="Liberation Serif"/>
          <w:sz w:val="28"/>
          <w:szCs w:val="28"/>
        </w:rPr>
        <w:t>Об общих принципах организации местного самоуправления в Российской Федерации</w:t>
      </w:r>
      <w:r w:rsidR="007E2D75">
        <w:rPr>
          <w:rFonts w:ascii="Liberation Serif" w:hAnsi="Liberation Serif"/>
          <w:sz w:val="28"/>
          <w:szCs w:val="28"/>
        </w:rPr>
        <w:t>»</w:t>
      </w:r>
      <w:r w:rsidRPr="00EC7596">
        <w:rPr>
          <w:rFonts w:ascii="Liberation Serif" w:hAnsi="Liberation Serif"/>
          <w:sz w:val="28"/>
          <w:szCs w:val="28"/>
        </w:rPr>
        <w:t xml:space="preserve">, Законом Свердловской области от 19.10.2007 N 100-ОЗ </w:t>
      </w:r>
      <w:r w:rsidR="007E2D75">
        <w:rPr>
          <w:rFonts w:ascii="Liberation Serif" w:hAnsi="Liberation Serif"/>
          <w:sz w:val="28"/>
          <w:szCs w:val="28"/>
        </w:rPr>
        <w:t>«</w:t>
      </w:r>
      <w:r w:rsidRPr="00EC7596">
        <w:rPr>
          <w:rFonts w:ascii="Liberation Serif" w:hAnsi="Liberation Serif"/>
          <w:sz w:val="28"/>
          <w:szCs w:val="28"/>
        </w:rPr>
        <w:t>О документах территориального планирования муниципальных образований, расположенных на территории Свердловской области</w:t>
      </w:r>
      <w:r w:rsidR="007E2D75">
        <w:rPr>
          <w:rFonts w:ascii="Liberation Serif" w:hAnsi="Liberation Serif"/>
          <w:sz w:val="28"/>
          <w:szCs w:val="28"/>
        </w:rPr>
        <w:t>»</w:t>
      </w:r>
      <w:r w:rsidRPr="00EC7596">
        <w:rPr>
          <w:rFonts w:ascii="Liberation Serif" w:hAnsi="Liberation Serif"/>
          <w:sz w:val="28"/>
          <w:szCs w:val="28"/>
        </w:rPr>
        <w:t>,</w:t>
      </w:r>
      <w:r w:rsidR="007E2D75">
        <w:rPr>
          <w:rFonts w:ascii="Liberation Serif" w:hAnsi="Liberation Serif"/>
          <w:sz w:val="28"/>
          <w:szCs w:val="28"/>
        </w:rPr>
        <w:t xml:space="preserve"> </w:t>
      </w:r>
      <w:r w:rsidR="007E2D75" w:rsidRPr="00EC7596">
        <w:rPr>
          <w:rFonts w:ascii="Liberation Serif" w:hAnsi="Liberation Serif"/>
          <w:sz w:val="28"/>
          <w:szCs w:val="28"/>
        </w:rPr>
        <w:t xml:space="preserve">Приказом Министерства регионального развития Российской Федерации от 26.05.2011 N 244 </w:t>
      </w:r>
      <w:r w:rsidR="007E2D75">
        <w:rPr>
          <w:rFonts w:ascii="Liberation Serif" w:hAnsi="Liberation Serif"/>
          <w:sz w:val="28"/>
          <w:szCs w:val="28"/>
        </w:rPr>
        <w:t>«</w:t>
      </w:r>
      <w:r w:rsidR="007E2D75" w:rsidRPr="00EC7596">
        <w:rPr>
          <w:rFonts w:ascii="Liberation Serif" w:hAnsi="Liberation Serif"/>
          <w:sz w:val="28"/>
          <w:szCs w:val="28"/>
        </w:rPr>
        <w:t>Об утверждении методических рекомендаций по разработке проектов генеральных плано</w:t>
      </w:r>
      <w:r w:rsidR="007E2D75">
        <w:rPr>
          <w:rFonts w:ascii="Liberation Serif" w:hAnsi="Liberation Serif"/>
          <w:sz w:val="28"/>
          <w:szCs w:val="28"/>
        </w:rPr>
        <w:t>в поселений и городских округов»</w:t>
      </w:r>
      <w:r w:rsidRPr="00EC7596">
        <w:rPr>
          <w:rFonts w:ascii="Liberation Serif" w:hAnsi="Liberation Serif"/>
          <w:sz w:val="28"/>
          <w:szCs w:val="28"/>
        </w:rPr>
        <w:t xml:space="preserve"> статьей 23 Устава муниципального образования «Каменский городской округ»,  </w:t>
      </w:r>
      <w:r w:rsidRPr="00EC7596">
        <w:rPr>
          <w:rFonts w:ascii="Liberation Serif" w:hAnsi="Liberation Serif"/>
          <w:b/>
          <w:sz w:val="28"/>
          <w:szCs w:val="28"/>
        </w:rPr>
        <w:t>Дума Каменского городского округа</w:t>
      </w:r>
      <w:r w:rsidRPr="00EC7596">
        <w:rPr>
          <w:rFonts w:ascii="Liberation Serif" w:hAnsi="Liberation Serif"/>
          <w:sz w:val="28"/>
          <w:szCs w:val="28"/>
        </w:rPr>
        <w:t xml:space="preserve"> </w:t>
      </w:r>
    </w:p>
    <w:p w:rsidR="009A34C3" w:rsidRPr="00EC7596" w:rsidRDefault="009A34C3" w:rsidP="009A34C3">
      <w:pPr>
        <w:ind w:right="639"/>
        <w:jc w:val="center"/>
        <w:outlineLvl w:val="0"/>
        <w:rPr>
          <w:rFonts w:ascii="Liberation Serif" w:hAnsi="Liberation Serif"/>
          <w:b/>
          <w:sz w:val="28"/>
          <w:szCs w:val="28"/>
        </w:rPr>
      </w:pPr>
    </w:p>
    <w:p w:rsidR="00624D5C" w:rsidRPr="00EC7596" w:rsidRDefault="00624D5C" w:rsidP="009A34C3">
      <w:pPr>
        <w:ind w:right="639"/>
        <w:jc w:val="center"/>
        <w:outlineLvl w:val="0"/>
        <w:rPr>
          <w:rFonts w:ascii="Liberation Serif" w:hAnsi="Liberation Serif"/>
          <w:b/>
          <w:sz w:val="28"/>
          <w:szCs w:val="28"/>
        </w:rPr>
      </w:pPr>
    </w:p>
    <w:p w:rsidR="009A34C3" w:rsidRPr="00EC7596" w:rsidRDefault="009A34C3" w:rsidP="009A34C3">
      <w:pPr>
        <w:ind w:right="639"/>
        <w:jc w:val="center"/>
        <w:outlineLvl w:val="0"/>
        <w:rPr>
          <w:rFonts w:ascii="Liberation Serif" w:hAnsi="Liberation Serif"/>
          <w:b/>
          <w:sz w:val="28"/>
          <w:szCs w:val="28"/>
        </w:rPr>
      </w:pPr>
      <w:r w:rsidRPr="00EC7596">
        <w:rPr>
          <w:rFonts w:ascii="Liberation Serif" w:hAnsi="Liberation Serif"/>
          <w:b/>
          <w:sz w:val="28"/>
          <w:szCs w:val="28"/>
        </w:rPr>
        <w:t>Р Е Ш И Л А:</w:t>
      </w:r>
    </w:p>
    <w:p w:rsidR="009A34C3" w:rsidRPr="00EC7596" w:rsidRDefault="009A34C3" w:rsidP="009A34C3">
      <w:pPr>
        <w:ind w:right="639"/>
        <w:outlineLvl w:val="0"/>
        <w:rPr>
          <w:rFonts w:ascii="Liberation Serif" w:hAnsi="Liberation Serif"/>
          <w:b/>
          <w:sz w:val="28"/>
          <w:szCs w:val="28"/>
        </w:rPr>
      </w:pPr>
    </w:p>
    <w:p w:rsidR="009A34C3" w:rsidRPr="00EC7596" w:rsidRDefault="00532456" w:rsidP="009A34C3">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 xml:space="preserve">1. </w:t>
      </w:r>
      <w:r w:rsidR="009A34C3" w:rsidRPr="00EC7596">
        <w:rPr>
          <w:rFonts w:ascii="Liberation Serif" w:hAnsi="Liberation Serif"/>
          <w:sz w:val="28"/>
          <w:szCs w:val="28"/>
        </w:rPr>
        <w:t>Утвердить Положение о составе, порядке подготовки Генерального плана МО «Каменский городской округ», порядке подготовки изменений и внесения их в Генеральный план МО «Каменский городской округ», а также о составе, порядке подготовки плана реализации Генерального плана МО «Каменский городской округ» (прилагается).</w:t>
      </w:r>
    </w:p>
    <w:p w:rsidR="009A34C3" w:rsidRPr="00EC7596" w:rsidRDefault="009A34C3" w:rsidP="009A34C3">
      <w:pPr>
        <w:autoSpaceDE w:val="0"/>
        <w:autoSpaceDN w:val="0"/>
        <w:adjustRightInd w:val="0"/>
        <w:ind w:firstLine="708"/>
        <w:jc w:val="both"/>
        <w:rPr>
          <w:rFonts w:ascii="Liberation Serif" w:hAnsi="Liberation Serif"/>
          <w:sz w:val="28"/>
          <w:szCs w:val="28"/>
        </w:rPr>
      </w:pPr>
      <w:r w:rsidRPr="00EC7596">
        <w:rPr>
          <w:rFonts w:ascii="Liberation Serif" w:hAnsi="Liberation Serif"/>
          <w:sz w:val="28"/>
          <w:szCs w:val="28"/>
        </w:rPr>
        <w:t>2. Настоящее Решение вступает в силу с момента его опубликования.</w:t>
      </w:r>
    </w:p>
    <w:p w:rsidR="009A34C3" w:rsidRPr="00EC7596" w:rsidRDefault="009A34C3" w:rsidP="009A34C3">
      <w:pPr>
        <w:autoSpaceDE w:val="0"/>
        <w:autoSpaceDN w:val="0"/>
        <w:adjustRightInd w:val="0"/>
        <w:ind w:firstLine="708"/>
        <w:jc w:val="both"/>
        <w:rPr>
          <w:rFonts w:ascii="Liberation Serif" w:hAnsi="Liberation Serif"/>
          <w:sz w:val="28"/>
          <w:szCs w:val="28"/>
        </w:rPr>
      </w:pPr>
      <w:r w:rsidRPr="00EC7596">
        <w:rPr>
          <w:rFonts w:ascii="Liberation Serif" w:hAnsi="Liberation Serif"/>
          <w:sz w:val="28"/>
          <w:szCs w:val="28"/>
        </w:rPr>
        <w:t>3. Опубликовать настоящее Решение в газете "Пламя» и разместить на официальном сайте Каменского городского округа.</w:t>
      </w:r>
    </w:p>
    <w:p w:rsidR="001257C5" w:rsidRPr="00EC7596" w:rsidRDefault="009A34C3" w:rsidP="001257C5">
      <w:pPr>
        <w:autoSpaceDE w:val="0"/>
        <w:autoSpaceDN w:val="0"/>
        <w:adjustRightInd w:val="0"/>
        <w:ind w:firstLine="708"/>
        <w:jc w:val="both"/>
        <w:rPr>
          <w:rFonts w:ascii="Liberation Serif" w:hAnsi="Liberation Serif"/>
          <w:sz w:val="28"/>
          <w:szCs w:val="28"/>
        </w:rPr>
      </w:pPr>
      <w:r w:rsidRPr="00EC7596">
        <w:rPr>
          <w:rFonts w:ascii="Liberation Serif" w:hAnsi="Liberation Serif"/>
          <w:sz w:val="28"/>
          <w:szCs w:val="28"/>
        </w:rPr>
        <w:lastRenderedPageBreak/>
        <w:t xml:space="preserve">4. </w:t>
      </w:r>
      <w:r w:rsidR="001C6EFD" w:rsidRPr="00EB5B71">
        <w:rPr>
          <w:rFonts w:ascii="Liberation Serif" w:hAnsi="Liberation Serif"/>
          <w:sz w:val="28"/>
          <w:szCs w:val="28"/>
        </w:rPr>
        <w:t xml:space="preserve">Контроль исполнения настоящего Решения возложить на </w:t>
      </w:r>
      <w:r w:rsidR="001C6EFD">
        <w:rPr>
          <w:rFonts w:ascii="Liberation Serif" w:hAnsi="Liberation Serif"/>
          <w:sz w:val="28"/>
          <w:szCs w:val="28"/>
        </w:rPr>
        <w:t xml:space="preserve">постоянный </w:t>
      </w:r>
      <w:r w:rsidR="001C6EFD" w:rsidRPr="00EB5B71">
        <w:rPr>
          <w:rFonts w:ascii="Liberation Serif" w:hAnsi="Liberation Serif"/>
          <w:sz w:val="28"/>
          <w:szCs w:val="28"/>
        </w:rPr>
        <w:t>Комитет</w:t>
      </w:r>
      <w:r w:rsidR="001C6EFD">
        <w:rPr>
          <w:rFonts w:ascii="Liberation Serif" w:hAnsi="Liberation Serif"/>
          <w:sz w:val="28"/>
          <w:szCs w:val="28"/>
        </w:rPr>
        <w:t xml:space="preserve"> Думы </w:t>
      </w:r>
      <w:r w:rsidR="001C6EFD" w:rsidRPr="009256E0">
        <w:rPr>
          <w:rFonts w:ascii="Liberation Serif" w:hAnsi="Liberation Serif"/>
          <w:sz w:val="28"/>
          <w:szCs w:val="28"/>
        </w:rPr>
        <w:t xml:space="preserve">по </w:t>
      </w:r>
      <w:r w:rsidR="00C74AFF">
        <w:rPr>
          <w:rFonts w:ascii="Liberation Serif" w:hAnsi="Liberation Serif"/>
          <w:sz w:val="28"/>
          <w:szCs w:val="28"/>
        </w:rPr>
        <w:t>экономической политике, бюджету и налогам (Т.В. Антропова</w:t>
      </w:r>
      <w:r w:rsidR="001C6EFD">
        <w:rPr>
          <w:rFonts w:ascii="Liberation Serif" w:hAnsi="Liberation Serif"/>
          <w:sz w:val="28"/>
          <w:szCs w:val="28"/>
        </w:rPr>
        <w:t>).</w:t>
      </w:r>
    </w:p>
    <w:p w:rsidR="00BE16B0" w:rsidRPr="00EC7596" w:rsidRDefault="00BE16B0" w:rsidP="00BE16B0">
      <w:pPr>
        <w:ind w:right="88"/>
        <w:jc w:val="both"/>
        <w:rPr>
          <w:rFonts w:ascii="Liberation Serif" w:hAnsi="Liberation Serif"/>
          <w:sz w:val="28"/>
          <w:szCs w:val="28"/>
        </w:rPr>
      </w:pPr>
    </w:p>
    <w:p w:rsidR="00DD2747" w:rsidRPr="00EC7596" w:rsidRDefault="00DD2747" w:rsidP="00BE16B0">
      <w:pPr>
        <w:ind w:right="88"/>
        <w:jc w:val="both"/>
        <w:rPr>
          <w:rFonts w:ascii="Liberation Serif" w:hAnsi="Liberation Serif"/>
          <w:sz w:val="28"/>
          <w:szCs w:val="28"/>
        </w:rPr>
      </w:pPr>
    </w:p>
    <w:p w:rsidR="00565C42" w:rsidRPr="00EC7596" w:rsidRDefault="00565C42" w:rsidP="00BE16B0">
      <w:pPr>
        <w:ind w:right="88"/>
        <w:jc w:val="both"/>
        <w:rPr>
          <w:rFonts w:ascii="Liberation Serif" w:hAnsi="Liberation Serif"/>
          <w:sz w:val="28"/>
          <w:szCs w:val="28"/>
        </w:rPr>
      </w:pPr>
    </w:p>
    <w:p w:rsidR="00CE35EF" w:rsidRPr="00EC7596" w:rsidRDefault="00CE35EF" w:rsidP="00BE16B0">
      <w:pPr>
        <w:ind w:right="88"/>
        <w:jc w:val="both"/>
        <w:rPr>
          <w:rFonts w:ascii="Liberation Serif" w:hAnsi="Liberation Serif"/>
          <w:sz w:val="28"/>
          <w:szCs w:val="28"/>
        </w:rPr>
      </w:pPr>
      <w:r w:rsidRPr="00EC7596">
        <w:rPr>
          <w:rFonts w:ascii="Liberation Serif" w:hAnsi="Liberation Serif"/>
          <w:sz w:val="28"/>
          <w:szCs w:val="28"/>
        </w:rPr>
        <w:t xml:space="preserve">Председатель Думы Каменского городского округа                          </w:t>
      </w:r>
      <w:r w:rsidR="009C2ED9" w:rsidRPr="00EC7596">
        <w:rPr>
          <w:rFonts w:ascii="Liberation Serif" w:hAnsi="Liberation Serif"/>
          <w:sz w:val="28"/>
          <w:szCs w:val="28"/>
        </w:rPr>
        <w:t>Г.Т. Лисицина</w:t>
      </w:r>
    </w:p>
    <w:p w:rsidR="00CE35EF" w:rsidRPr="00EC7596" w:rsidRDefault="00CE35EF" w:rsidP="00BE16B0">
      <w:pPr>
        <w:ind w:right="88"/>
        <w:jc w:val="both"/>
        <w:rPr>
          <w:rFonts w:ascii="Liberation Serif" w:hAnsi="Liberation Serif"/>
          <w:sz w:val="28"/>
          <w:szCs w:val="28"/>
        </w:rPr>
      </w:pPr>
    </w:p>
    <w:p w:rsidR="00DD2747" w:rsidRPr="00EC7596" w:rsidRDefault="00DD2747" w:rsidP="00BE16B0">
      <w:pPr>
        <w:ind w:right="88"/>
        <w:jc w:val="both"/>
        <w:rPr>
          <w:rFonts w:ascii="Liberation Serif" w:hAnsi="Liberation Serif"/>
          <w:sz w:val="28"/>
          <w:szCs w:val="28"/>
        </w:rPr>
      </w:pPr>
    </w:p>
    <w:p w:rsidR="00F4208D" w:rsidRPr="00EC7596" w:rsidRDefault="00BE16B0" w:rsidP="008231CF">
      <w:pPr>
        <w:ind w:right="88"/>
        <w:jc w:val="both"/>
        <w:rPr>
          <w:rFonts w:ascii="Liberation Serif" w:hAnsi="Liberation Serif"/>
          <w:sz w:val="28"/>
          <w:szCs w:val="28"/>
        </w:rPr>
      </w:pPr>
      <w:r w:rsidRPr="00EC7596">
        <w:rPr>
          <w:rFonts w:ascii="Liberation Serif" w:hAnsi="Liberation Serif"/>
          <w:sz w:val="28"/>
          <w:szCs w:val="28"/>
        </w:rPr>
        <w:t xml:space="preserve">Глава Каменского городского округа                                                 </w:t>
      </w:r>
      <w:r w:rsidR="00B30985" w:rsidRPr="00EC7596">
        <w:rPr>
          <w:rFonts w:ascii="Liberation Serif" w:hAnsi="Liberation Serif"/>
          <w:sz w:val="28"/>
          <w:szCs w:val="28"/>
        </w:rPr>
        <w:t xml:space="preserve">  </w:t>
      </w:r>
      <w:r w:rsidRPr="00EC7596">
        <w:rPr>
          <w:rFonts w:ascii="Liberation Serif" w:hAnsi="Liberation Serif"/>
          <w:sz w:val="28"/>
          <w:szCs w:val="28"/>
        </w:rPr>
        <w:t>С.А. Белоусов</w:t>
      </w:r>
    </w:p>
    <w:p w:rsidR="00843C55" w:rsidRPr="00EC7596" w:rsidRDefault="00843C55" w:rsidP="008231CF">
      <w:pPr>
        <w:ind w:right="88"/>
        <w:jc w:val="both"/>
        <w:rPr>
          <w:rFonts w:ascii="Liberation Serif" w:hAnsi="Liberation Serif"/>
          <w:sz w:val="28"/>
          <w:szCs w:val="28"/>
        </w:rPr>
      </w:pPr>
    </w:p>
    <w:p w:rsidR="00843C55" w:rsidRPr="00EC7596" w:rsidRDefault="00843C55" w:rsidP="008231CF">
      <w:pPr>
        <w:ind w:right="88"/>
        <w:jc w:val="both"/>
        <w:rPr>
          <w:rFonts w:ascii="Liberation Serif" w:hAnsi="Liberation Serif"/>
          <w:sz w:val="28"/>
          <w:szCs w:val="28"/>
        </w:rPr>
      </w:pPr>
    </w:p>
    <w:p w:rsidR="00843C55" w:rsidRPr="00EC7596" w:rsidRDefault="00843C55" w:rsidP="008231CF">
      <w:pPr>
        <w:ind w:right="88"/>
        <w:jc w:val="both"/>
        <w:rPr>
          <w:rFonts w:ascii="Liberation Serif" w:hAnsi="Liberation Serif"/>
          <w:sz w:val="28"/>
          <w:szCs w:val="28"/>
        </w:rPr>
      </w:pPr>
    </w:p>
    <w:p w:rsidR="00843C55" w:rsidRPr="00EC7596" w:rsidRDefault="00843C55" w:rsidP="008231CF">
      <w:pPr>
        <w:ind w:right="88"/>
        <w:jc w:val="both"/>
        <w:rPr>
          <w:rFonts w:ascii="Liberation Serif" w:hAnsi="Liberation Serif"/>
          <w:sz w:val="28"/>
          <w:szCs w:val="28"/>
        </w:rPr>
      </w:pPr>
    </w:p>
    <w:p w:rsidR="00565C42" w:rsidRPr="00EC7596" w:rsidRDefault="00565C42" w:rsidP="008231CF">
      <w:pPr>
        <w:ind w:right="88"/>
        <w:jc w:val="both"/>
        <w:rPr>
          <w:rFonts w:ascii="Liberation Serif" w:hAnsi="Liberation Serif"/>
          <w:sz w:val="28"/>
          <w:szCs w:val="28"/>
        </w:rPr>
      </w:pPr>
    </w:p>
    <w:p w:rsidR="00565C42" w:rsidRPr="00EC7596" w:rsidRDefault="00565C42" w:rsidP="008231CF">
      <w:pPr>
        <w:ind w:right="88"/>
        <w:jc w:val="both"/>
        <w:rPr>
          <w:rFonts w:ascii="Liberation Serif" w:hAnsi="Liberation Serif"/>
          <w:sz w:val="28"/>
          <w:szCs w:val="28"/>
        </w:rPr>
      </w:pPr>
    </w:p>
    <w:p w:rsidR="00565C42" w:rsidRPr="00EC7596" w:rsidRDefault="00565C42" w:rsidP="008231CF">
      <w:pPr>
        <w:ind w:right="88"/>
        <w:jc w:val="both"/>
        <w:rPr>
          <w:rFonts w:ascii="Liberation Serif" w:hAnsi="Liberation Serif"/>
          <w:sz w:val="28"/>
          <w:szCs w:val="28"/>
        </w:rPr>
      </w:pPr>
      <w:bookmarkStart w:id="0" w:name="_GoBack"/>
      <w:bookmarkEnd w:id="0"/>
    </w:p>
    <w:p w:rsidR="00565C42" w:rsidRPr="00EC7596" w:rsidRDefault="00565C42" w:rsidP="008231CF">
      <w:pPr>
        <w:ind w:right="88"/>
        <w:jc w:val="both"/>
        <w:rPr>
          <w:rFonts w:ascii="Liberation Serif" w:hAnsi="Liberation Serif"/>
          <w:sz w:val="28"/>
          <w:szCs w:val="28"/>
        </w:rPr>
      </w:pPr>
    </w:p>
    <w:p w:rsidR="00565C42" w:rsidRPr="00EC7596" w:rsidRDefault="00565C42" w:rsidP="008231CF">
      <w:pPr>
        <w:ind w:right="88"/>
        <w:jc w:val="both"/>
        <w:rPr>
          <w:rFonts w:ascii="Liberation Serif" w:hAnsi="Liberation Serif"/>
          <w:sz w:val="28"/>
          <w:szCs w:val="28"/>
        </w:rPr>
      </w:pPr>
    </w:p>
    <w:p w:rsidR="00565C42" w:rsidRPr="00EC7596" w:rsidRDefault="00565C42" w:rsidP="008231CF">
      <w:pPr>
        <w:ind w:right="88"/>
        <w:jc w:val="both"/>
        <w:rPr>
          <w:rFonts w:ascii="Liberation Serif" w:hAnsi="Liberation Serif"/>
          <w:sz w:val="28"/>
          <w:szCs w:val="28"/>
        </w:rPr>
      </w:pPr>
    </w:p>
    <w:p w:rsidR="00565C42" w:rsidRPr="00EC7596" w:rsidRDefault="00565C42" w:rsidP="008231CF">
      <w:pPr>
        <w:ind w:right="88"/>
        <w:jc w:val="both"/>
        <w:rPr>
          <w:rFonts w:ascii="Liberation Serif" w:hAnsi="Liberation Serif"/>
          <w:sz w:val="28"/>
          <w:szCs w:val="28"/>
        </w:rPr>
      </w:pPr>
    </w:p>
    <w:p w:rsidR="00565C42" w:rsidRPr="00EC7596" w:rsidRDefault="00565C42" w:rsidP="008231CF">
      <w:pPr>
        <w:ind w:right="88"/>
        <w:jc w:val="both"/>
        <w:rPr>
          <w:rFonts w:ascii="Liberation Serif" w:hAnsi="Liberation Serif"/>
          <w:sz w:val="28"/>
          <w:szCs w:val="28"/>
        </w:rPr>
      </w:pPr>
    </w:p>
    <w:p w:rsidR="00565C42" w:rsidRPr="00EC7596" w:rsidRDefault="00565C42" w:rsidP="008231CF">
      <w:pPr>
        <w:ind w:right="88"/>
        <w:jc w:val="both"/>
        <w:rPr>
          <w:rFonts w:ascii="Liberation Serif" w:hAnsi="Liberation Serif"/>
          <w:sz w:val="28"/>
          <w:szCs w:val="28"/>
        </w:rPr>
      </w:pPr>
    </w:p>
    <w:p w:rsidR="00565C42" w:rsidRPr="00EC7596" w:rsidRDefault="00565C42" w:rsidP="008231CF">
      <w:pPr>
        <w:ind w:right="88"/>
        <w:jc w:val="both"/>
        <w:rPr>
          <w:rFonts w:ascii="Liberation Serif" w:hAnsi="Liberation Serif"/>
          <w:sz w:val="28"/>
          <w:szCs w:val="28"/>
        </w:rPr>
      </w:pPr>
    </w:p>
    <w:p w:rsidR="00565C42" w:rsidRPr="00EC7596" w:rsidRDefault="00565C42" w:rsidP="008231CF">
      <w:pPr>
        <w:ind w:right="88"/>
        <w:jc w:val="both"/>
        <w:rPr>
          <w:rFonts w:ascii="Liberation Serif" w:hAnsi="Liberation Serif"/>
          <w:sz w:val="28"/>
          <w:szCs w:val="28"/>
        </w:rPr>
      </w:pPr>
    </w:p>
    <w:p w:rsidR="00565C42" w:rsidRPr="00EC7596" w:rsidRDefault="00565C42" w:rsidP="008231CF">
      <w:pPr>
        <w:ind w:right="88"/>
        <w:jc w:val="both"/>
        <w:rPr>
          <w:rFonts w:ascii="Liberation Serif" w:hAnsi="Liberation Serif"/>
          <w:sz w:val="28"/>
          <w:szCs w:val="28"/>
        </w:rPr>
      </w:pPr>
    </w:p>
    <w:p w:rsidR="00565C42" w:rsidRPr="00EC7596" w:rsidRDefault="00565C42" w:rsidP="008231CF">
      <w:pPr>
        <w:ind w:right="88"/>
        <w:jc w:val="both"/>
        <w:rPr>
          <w:rFonts w:ascii="Liberation Serif" w:hAnsi="Liberation Serif"/>
          <w:sz w:val="28"/>
          <w:szCs w:val="28"/>
        </w:rPr>
      </w:pPr>
    </w:p>
    <w:p w:rsidR="00565C42" w:rsidRPr="00EC7596" w:rsidRDefault="00565C42" w:rsidP="008231CF">
      <w:pPr>
        <w:ind w:right="88"/>
        <w:jc w:val="both"/>
        <w:rPr>
          <w:rFonts w:ascii="Liberation Serif" w:hAnsi="Liberation Serif"/>
          <w:sz w:val="28"/>
          <w:szCs w:val="28"/>
        </w:rPr>
      </w:pPr>
    </w:p>
    <w:p w:rsidR="001321A3" w:rsidRPr="00EC7596" w:rsidRDefault="001321A3" w:rsidP="008231CF">
      <w:pPr>
        <w:ind w:right="88"/>
        <w:jc w:val="both"/>
        <w:rPr>
          <w:rFonts w:ascii="Liberation Serif" w:hAnsi="Liberation Serif"/>
          <w:sz w:val="28"/>
          <w:szCs w:val="28"/>
        </w:rPr>
      </w:pPr>
    </w:p>
    <w:p w:rsidR="001321A3" w:rsidRPr="00EC7596" w:rsidRDefault="001321A3" w:rsidP="008231CF">
      <w:pPr>
        <w:ind w:right="88"/>
        <w:jc w:val="both"/>
        <w:rPr>
          <w:rFonts w:ascii="Liberation Serif" w:hAnsi="Liberation Serif"/>
          <w:sz w:val="28"/>
          <w:szCs w:val="28"/>
        </w:rPr>
      </w:pPr>
    </w:p>
    <w:p w:rsidR="001321A3" w:rsidRPr="00EC7596" w:rsidRDefault="001321A3" w:rsidP="008231CF">
      <w:pPr>
        <w:ind w:right="88"/>
        <w:jc w:val="both"/>
        <w:rPr>
          <w:rFonts w:ascii="Liberation Serif" w:hAnsi="Liberation Serif"/>
          <w:sz w:val="28"/>
          <w:szCs w:val="28"/>
        </w:rPr>
      </w:pPr>
    </w:p>
    <w:p w:rsidR="001321A3" w:rsidRPr="00EC7596" w:rsidRDefault="001321A3" w:rsidP="008231CF">
      <w:pPr>
        <w:ind w:right="88"/>
        <w:jc w:val="both"/>
        <w:rPr>
          <w:rFonts w:ascii="Liberation Serif" w:hAnsi="Liberation Serif"/>
          <w:sz w:val="28"/>
          <w:szCs w:val="28"/>
        </w:rPr>
      </w:pPr>
    </w:p>
    <w:p w:rsidR="001321A3" w:rsidRPr="00EC7596" w:rsidRDefault="001321A3" w:rsidP="008231CF">
      <w:pPr>
        <w:ind w:right="88"/>
        <w:jc w:val="both"/>
        <w:rPr>
          <w:rFonts w:ascii="Liberation Serif" w:hAnsi="Liberation Serif"/>
          <w:sz w:val="28"/>
          <w:szCs w:val="28"/>
        </w:rPr>
      </w:pPr>
    </w:p>
    <w:p w:rsidR="001321A3" w:rsidRPr="00EC7596" w:rsidRDefault="001321A3" w:rsidP="008231CF">
      <w:pPr>
        <w:ind w:right="88"/>
        <w:jc w:val="both"/>
        <w:rPr>
          <w:rFonts w:ascii="Liberation Serif" w:hAnsi="Liberation Serif"/>
          <w:sz w:val="28"/>
          <w:szCs w:val="28"/>
        </w:rPr>
      </w:pPr>
    </w:p>
    <w:p w:rsidR="001321A3" w:rsidRPr="00EC7596" w:rsidRDefault="001321A3" w:rsidP="008231CF">
      <w:pPr>
        <w:ind w:right="88"/>
        <w:jc w:val="both"/>
        <w:rPr>
          <w:rFonts w:ascii="Liberation Serif" w:hAnsi="Liberation Serif"/>
          <w:sz w:val="28"/>
          <w:szCs w:val="28"/>
        </w:rPr>
      </w:pPr>
    </w:p>
    <w:p w:rsidR="001321A3" w:rsidRPr="00EC7596" w:rsidRDefault="001321A3" w:rsidP="008231CF">
      <w:pPr>
        <w:ind w:right="88"/>
        <w:jc w:val="both"/>
        <w:rPr>
          <w:rFonts w:ascii="Liberation Serif" w:hAnsi="Liberation Serif"/>
          <w:sz w:val="28"/>
          <w:szCs w:val="28"/>
        </w:rPr>
      </w:pPr>
    </w:p>
    <w:p w:rsidR="001321A3" w:rsidRPr="00EC7596" w:rsidRDefault="001321A3" w:rsidP="008231CF">
      <w:pPr>
        <w:ind w:right="88"/>
        <w:jc w:val="both"/>
        <w:rPr>
          <w:rFonts w:ascii="Liberation Serif" w:hAnsi="Liberation Serif"/>
          <w:sz w:val="28"/>
          <w:szCs w:val="28"/>
        </w:rPr>
      </w:pPr>
    </w:p>
    <w:p w:rsidR="001321A3" w:rsidRPr="00EC7596" w:rsidRDefault="001321A3" w:rsidP="008231CF">
      <w:pPr>
        <w:ind w:right="88"/>
        <w:jc w:val="both"/>
        <w:rPr>
          <w:rFonts w:ascii="Liberation Serif" w:hAnsi="Liberation Serif"/>
          <w:sz w:val="28"/>
          <w:szCs w:val="28"/>
        </w:rPr>
      </w:pPr>
    </w:p>
    <w:p w:rsidR="001321A3" w:rsidRPr="00EC7596" w:rsidRDefault="001321A3" w:rsidP="008231CF">
      <w:pPr>
        <w:ind w:right="88"/>
        <w:jc w:val="both"/>
        <w:rPr>
          <w:rFonts w:ascii="Liberation Serif" w:hAnsi="Liberation Serif"/>
          <w:sz w:val="28"/>
          <w:szCs w:val="28"/>
        </w:rPr>
      </w:pPr>
    </w:p>
    <w:p w:rsidR="001321A3" w:rsidRPr="00EC7596" w:rsidRDefault="001321A3" w:rsidP="008231CF">
      <w:pPr>
        <w:ind w:right="88"/>
        <w:jc w:val="both"/>
        <w:rPr>
          <w:rFonts w:ascii="Liberation Serif" w:hAnsi="Liberation Serif"/>
          <w:sz w:val="28"/>
          <w:szCs w:val="28"/>
        </w:rPr>
      </w:pPr>
    </w:p>
    <w:p w:rsidR="001321A3" w:rsidRDefault="001321A3" w:rsidP="008231CF">
      <w:pPr>
        <w:ind w:right="88"/>
        <w:jc w:val="both"/>
        <w:rPr>
          <w:rFonts w:ascii="Liberation Serif" w:hAnsi="Liberation Serif"/>
          <w:sz w:val="28"/>
          <w:szCs w:val="28"/>
        </w:rPr>
      </w:pPr>
    </w:p>
    <w:p w:rsidR="001C6EFD" w:rsidRDefault="001C6EFD" w:rsidP="008231CF">
      <w:pPr>
        <w:ind w:right="88"/>
        <w:jc w:val="both"/>
        <w:rPr>
          <w:rFonts w:ascii="Liberation Serif" w:hAnsi="Liberation Serif"/>
          <w:sz w:val="28"/>
          <w:szCs w:val="28"/>
        </w:rPr>
      </w:pPr>
    </w:p>
    <w:p w:rsidR="001C6EFD" w:rsidRDefault="001C6EFD" w:rsidP="008231CF">
      <w:pPr>
        <w:ind w:right="88"/>
        <w:jc w:val="both"/>
        <w:rPr>
          <w:rFonts w:ascii="Liberation Serif" w:hAnsi="Liberation Serif"/>
          <w:sz w:val="28"/>
          <w:szCs w:val="28"/>
        </w:rPr>
      </w:pPr>
    </w:p>
    <w:p w:rsidR="001C6EFD" w:rsidRDefault="001C6EFD" w:rsidP="008231CF">
      <w:pPr>
        <w:ind w:right="88"/>
        <w:jc w:val="both"/>
        <w:rPr>
          <w:rFonts w:ascii="Liberation Serif" w:hAnsi="Liberation Serif"/>
          <w:sz w:val="28"/>
          <w:szCs w:val="28"/>
        </w:rPr>
      </w:pPr>
    </w:p>
    <w:p w:rsidR="001C6EFD" w:rsidRDefault="001C6EFD" w:rsidP="008231CF">
      <w:pPr>
        <w:ind w:right="88"/>
        <w:jc w:val="both"/>
        <w:rPr>
          <w:rFonts w:ascii="Liberation Serif" w:hAnsi="Liberation Serif"/>
          <w:sz w:val="28"/>
          <w:szCs w:val="28"/>
        </w:rPr>
      </w:pPr>
    </w:p>
    <w:p w:rsidR="001C6EFD" w:rsidRPr="00EC7596" w:rsidRDefault="001C6EFD" w:rsidP="008231CF">
      <w:pPr>
        <w:ind w:right="88"/>
        <w:jc w:val="both"/>
        <w:rPr>
          <w:rFonts w:ascii="Liberation Serif" w:hAnsi="Liberation Serif"/>
          <w:sz w:val="28"/>
          <w:szCs w:val="28"/>
        </w:rPr>
      </w:pPr>
    </w:p>
    <w:p w:rsidR="001321A3" w:rsidRPr="00EC7596" w:rsidRDefault="001321A3" w:rsidP="008231CF">
      <w:pPr>
        <w:ind w:right="88"/>
        <w:jc w:val="both"/>
        <w:rPr>
          <w:rFonts w:ascii="Liberation Serif" w:hAnsi="Liberation Serif"/>
          <w:sz w:val="28"/>
          <w:szCs w:val="28"/>
        </w:rPr>
      </w:pPr>
    </w:p>
    <w:tbl>
      <w:tblPr>
        <w:tblStyle w:val="ad"/>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12"/>
      </w:tblGrid>
      <w:tr w:rsidR="00EC7596" w:rsidRPr="00EC7596" w:rsidTr="000A2775">
        <w:tc>
          <w:tcPr>
            <w:tcW w:w="5070" w:type="dxa"/>
          </w:tcPr>
          <w:p w:rsidR="00565C42" w:rsidRPr="00EC7596" w:rsidRDefault="00565C42" w:rsidP="008231CF">
            <w:pPr>
              <w:ind w:right="88"/>
              <w:jc w:val="both"/>
              <w:rPr>
                <w:rFonts w:ascii="Liberation Serif" w:hAnsi="Liberation Serif"/>
                <w:sz w:val="28"/>
                <w:szCs w:val="28"/>
              </w:rPr>
            </w:pPr>
          </w:p>
          <w:p w:rsidR="001321A3" w:rsidRPr="00EC7596" w:rsidRDefault="001321A3" w:rsidP="008231CF">
            <w:pPr>
              <w:ind w:right="88"/>
              <w:jc w:val="both"/>
              <w:rPr>
                <w:rFonts w:ascii="Liberation Serif" w:hAnsi="Liberation Serif"/>
                <w:sz w:val="28"/>
                <w:szCs w:val="28"/>
              </w:rPr>
            </w:pPr>
          </w:p>
        </w:tc>
        <w:tc>
          <w:tcPr>
            <w:tcW w:w="5012" w:type="dxa"/>
          </w:tcPr>
          <w:p w:rsidR="00565C42" w:rsidRPr="00EC7596" w:rsidRDefault="00565C42" w:rsidP="00565C42">
            <w:pPr>
              <w:ind w:right="88"/>
              <w:jc w:val="both"/>
              <w:rPr>
                <w:rFonts w:ascii="Liberation Serif" w:hAnsi="Liberation Serif"/>
                <w:sz w:val="28"/>
                <w:szCs w:val="28"/>
              </w:rPr>
            </w:pPr>
            <w:r w:rsidRPr="00EC7596">
              <w:rPr>
                <w:rFonts w:ascii="Liberation Serif" w:hAnsi="Liberation Serif"/>
                <w:sz w:val="28"/>
                <w:szCs w:val="28"/>
              </w:rPr>
              <w:t>УТВЕРЖДЕНО:</w:t>
            </w:r>
          </w:p>
          <w:p w:rsidR="00565C42" w:rsidRPr="00EC7596" w:rsidRDefault="00565C42" w:rsidP="00565C42">
            <w:pPr>
              <w:ind w:right="88"/>
              <w:jc w:val="both"/>
              <w:rPr>
                <w:rFonts w:ascii="Liberation Serif" w:hAnsi="Liberation Serif"/>
                <w:sz w:val="28"/>
                <w:szCs w:val="28"/>
              </w:rPr>
            </w:pPr>
            <w:r w:rsidRPr="00EC7596">
              <w:rPr>
                <w:rFonts w:ascii="Liberation Serif" w:hAnsi="Liberation Serif"/>
                <w:sz w:val="28"/>
                <w:szCs w:val="28"/>
              </w:rPr>
              <w:t xml:space="preserve">Решением Думы Каменского городского округа </w:t>
            </w:r>
          </w:p>
          <w:p w:rsidR="00565C42" w:rsidRPr="00EC7596" w:rsidRDefault="00A653D2" w:rsidP="00565C42">
            <w:pPr>
              <w:ind w:right="88"/>
              <w:jc w:val="both"/>
              <w:rPr>
                <w:rFonts w:ascii="Liberation Serif" w:hAnsi="Liberation Serif"/>
                <w:sz w:val="28"/>
                <w:szCs w:val="28"/>
              </w:rPr>
            </w:pPr>
            <w:r w:rsidRPr="00EC7596">
              <w:rPr>
                <w:rFonts w:ascii="Liberation Serif" w:hAnsi="Liberation Serif"/>
                <w:sz w:val="28"/>
                <w:szCs w:val="28"/>
              </w:rPr>
              <w:t>№ ______ от «</w:t>
            </w:r>
            <w:r w:rsidR="00565C42" w:rsidRPr="00EC7596">
              <w:rPr>
                <w:rFonts w:ascii="Liberation Serif" w:hAnsi="Liberation Serif"/>
                <w:sz w:val="28"/>
                <w:szCs w:val="28"/>
              </w:rPr>
              <w:t>____</w:t>
            </w:r>
            <w:r w:rsidRPr="00EC7596">
              <w:rPr>
                <w:rFonts w:ascii="Liberation Serif" w:hAnsi="Liberation Serif"/>
                <w:sz w:val="28"/>
                <w:szCs w:val="28"/>
              </w:rPr>
              <w:t>»____</w:t>
            </w:r>
            <w:r w:rsidR="00565C42" w:rsidRPr="00EC7596">
              <w:rPr>
                <w:rFonts w:ascii="Liberation Serif" w:hAnsi="Liberation Serif"/>
                <w:sz w:val="28"/>
                <w:szCs w:val="28"/>
              </w:rPr>
              <w:t>____</w:t>
            </w:r>
            <w:r w:rsidRPr="00EC7596">
              <w:rPr>
                <w:rFonts w:ascii="Liberation Serif" w:hAnsi="Liberation Serif"/>
                <w:sz w:val="28"/>
                <w:szCs w:val="28"/>
              </w:rPr>
              <w:t>_</w:t>
            </w:r>
            <w:r w:rsidR="00565C42" w:rsidRPr="00EC7596">
              <w:rPr>
                <w:rFonts w:ascii="Liberation Serif" w:hAnsi="Liberation Serif"/>
                <w:sz w:val="28"/>
                <w:szCs w:val="28"/>
              </w:rPr>
              <w:t>202</w:t>
            </w:r>
            <w:r w:rsidR="001321A3" w:rsidRPr="00EC7596">
              <w:rPr>
                <w:rFonts w:ascii="Liberation Serif" w:hAnsi="Liberation Serif"/>
                <w:sz w:val="28"/>
                <w:szCs w:val="28"/>
              </w:rPr>
              <w:t>2</w:t>
            </w:r>
            <w:r w:rsidR="00565C42" w:rsidRPr="00EC7596">
              <w:rPr>
                <w:rFonts w:ascii="Liberation Serif" w:hAnsi="Liberation Serif"/>
                <w:sz w:val="28"/>
                <w:szCs w:val="28"/>
              </w:rPr>
              <w:t>г</w:t>
            </w:r>
            <w:r w:rsidRPr="00EC7596">
              <w:rPr>
                <w:rFonts w:ascii="Liberation Serif" w:hAnsi="Liberation Serif"/>
                <w:sz w:val="28"/>
                <w:szCs w:val="28"/>
              </w:rPr>
              <w:t>.</w:t>
            </w:r>
          </w:p>
          <w:p w:rsidR="001321A3" w:rsidRPr="00EC7596" w:rsidRDefault="00565C42" w:rsidP="001321A3">
            <w:pPr>
              <w:autoSpaceDE w:val="0"/>
              <w:autoSpaceDN w:val="0"/>
              <w:adjustRightInd w:val="0"/>
              <w:jc w:val="both"/>
              <w:rPr>
                <w:rFonts w:ascii="Liberation Serif" w:hAnsi="Liberation Serif"/>
                <w:sz w:val="28"/>
                <w:szCs w:val="28"/>
              </w:rPr>
            </w:pPr>
            <w:r w:rsidRPr="00EC7596">
              <w:rPr>
                <w:rFonts w:ascii="Liberation Serif" w:hAnsi="Liberation Serif"/>
                <w:sz w:val="28"/>
                <w:szCs w:val="28"/>
              </w:rPr>
              <w:t>«</w:t>
            </w:r>
            <w:r w:rsidR="001321A3" w:rsidRPr="00EC7596">
              <w:rPr>
                <w:rFonts w:ascii="Liberation Serif" w:hAnsi="Liberation Serif"/>
                <w:sz w:val="28"/>
                <w:szCs w:val="28"/>
              </w:rPr>
              <w:t xml:space="preserve">Об утверждении положения о составе, порядке подготовки Генерального плана МО «Каменский городской округ», порядке подготовки изменений и внесения их в Генеральный план МО «Каменский городской округ», а также о составе, порядке подготовки плана реализации Генерального плана МО «Каменский городской округ»  </w:t>
            </w:r>
          </w:p>
          <w:p w:rsidR="00565C42" w:rsidRPr="00EC7596" w:rsidRDefault="00565C42" w:rsidP="00565C42">
            <w:pPr>
              <w:jc w:val="both"/>
              <w:rPr>
                <w:rFonts w:ascii="Liberation Serif" w:hAnsi="Liberation Serif"/>
                <w:sz w:val="28"/>
                <w:szCs w:val="28"/>
              </w:rPr>
            </w:pPr>
          </w:p>
          <w:p w:rsidR="00565C42" w:rsidRPr="00EC7596" w:rsidRDefault="00565C42" w:rsidP="00565C42">
            <w:pPr>
              <w:ind w:right="88"/>
              <w:jc w:val="both"/>
              <w:rPr>
                <w:rFonts w:ascii="Liberation Serif" w:hAnsi="Liberation Serif"/>
                <w:sz w:val="28"/>
                <w:szCs w:val="28"/>
              </w:rPr>
            </w:pPr>
            <w:r w:rsidRPr="00EC7596">
              <w:rPr>
                <w:rFonts w:ascii="Liberation Serif" w:hAnsi="Liberation Serif"/>
                <w:sz w:val="28"/>
                <w:szCs w:val="28"/>
              </w:rPr>
              <w:t xml:space="preserve"> </w:t>
            </w:r>
          </w:p>
        </w:tc>
      </w:tr>
    </w:tbl>
    <w:p w:rsidR="001321A3" w:rsidRPr="00EC7596" w:rsidRDefault="001321A3" w:rsidP="001321A3">
      <w:pPr>
        <w:autoSpaceDE w:val="0"/>
        <w:autoSpaceDN w:val="0"/>
        <w:adjustRightInd w:val="0"/>
        <w:jc w:val="center"/>
        <w:rPr>
          <w:rFonts w:ascii="Liberation Serif" w:hAnsi="Liberation Serif"/>
          <w:b/>
          <w:i/>
          <w:sz w:val="28"/>
          <w:szCs w:val="28"/>
        </w:rPr>
      </w:pPr>
      <w:r w:rsidRPr="00EC7596">
        <w:rPr>
          <w:rFonts w:ascii="Liberation Serif" w:hAnsi="Liberation Serif"/>
          <w:b/>
          <w:i/>
          <w:sz w:val="28"/>
          <w:szCs w:val="28"/>
        </w:rPr>
        <w:t xml:space="preserve">Положение о составе, порядке подготовки Генерального плана МО «Каменский городской округ», порядке подготовки изменений и внесения их в Генеральный план МО «Каменский городской округ», а также о составе, порядке подготовки плана реализации Генерального плана МО «Каменский городской округ»  </w:t>
      </w:r>
    </w:p>
    <w:p w:rsidR="00B56F3C" w:rsidRPr="00EC7596" w:rsidRDefault="00B56F3C" w:rsidP="00472CF3">
      <w:pPr>
        <w:rPr>
          <w:rFonts w:ascii="Liberation Serif" w:hAnsi="Liberation Serif"/>
          <w:sz w:val="28"/>
          <w:szCs w:val="28"/>
        </w:rPr>
      </w:pPr>
    </w:p>
    <w:p w:rsidR="001321A3" w:rsidRPr="00EC7596" w:rsidRDefault="001321A3" w:rsidP="00472CF3">
      <w:pPr>
        <w:rPr>
          <w:rFonts w:ascii="Liberation Serif" w:hAnsi="Liberation Serif"/>
          <w:b/>
          <w:sz w:val="28"/>
          <w:szCs w:val="28"/>
        </w:rPr>
      </w:pPr>
      <w:r w:rsidRPr="00EC7596">
        <w:rPr>
          <w:rFonts w:ascii="Liberation Serif" w:hAnsi="Liberation Serif"/>
          <w:sz w:val="28"/>
          <w:szCs w:val="28"/>
        </w:rPr>
        <w:tab/>
      </w:r>
      <w:r w:rsidRPr="00EC7596">
        <w:rPr>
          <w:rFonts w:ascii="Liberation Serif" w:hAnsi="Liberation Serif"/>
          <w:sz w:val="28"/>
          <w:szCs w:val="28"/>
        </w:rPr>
        <w:tab/>
      </w:r>
      <w:r w:rsidRPr="00EC7596">
        <w:rPr>
          <w:rFonts w:ascii="Liberation Serif" w:hAnsi="Liberation Serif"/>
          <w:sz w:val="28"/>
          <w:szCs w:val="28"/>
        </w:rPr>
        <w:tab/>
      </w:r>
      <w:r w:rsidRPr="00EC7596">
        <w:rPr>
          <w:rFonts w:ascii="Liberation Serif" w:hAnsi="Liberation Serif"/>
          <w:sz w:val="28"/>
          <w:szCs w:val="28"/>
        </w:rPr>
        <w:tab/>
      </w:r>
      <w:r w:rsidRPr="00EC7596">
        <w:rPr>
          <w:rFonts w:ascii="Liberation Serif" w:hAnsi="Liberation Serif"/>
          <w:b/>
          <w:sz w:val="28"/>
          <w:szCs w:val="28"/>
        </w:rPr>
        <w:t>1.</w:t>
      </w:r>
      <w:r w:rsidRPr="00EC7596">
        <w:rPr>
          <w:rFonts w:ascii="Liberation Serif" w:hAnsi="Liberation Serif"/>
          <w:b/>
          <w:sz w:val="28"/>
          <w:szCs w:val="28"/>
        </w:rPr>
        <w:tab/>
        <w:t>Общие положения</w:t>
      </w:r>
    </w:p>
    <w:p w:rsidR="001321A3" w:rsidRPr="00EC7596" w:rsidRDefault="001321A3" w:rsidP="001321A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1.1. Настоящее Положение о составе и порядке</w:t>
      </w:r>
      <w:r w:rsidR="00AB1EFF">
        <w:rPr>
          <w:rFonts w:ascii="Liberation Serif" w:hAnsi="Liberation Serif" w:cs="Liberation Serif"/>
          <w:sz w:val="28"/>
          <w:szCs w:val="28"/>
        </w:rPr>
        <w:t xml:space="preserve"> подготовки Генерального плана муниципального образования </w:t>
      </w:r>
      <w:r w:rsidRPr="00EC7596">
        <w:rPr>
          <w:rFonts w:ascii="Liberation Serif" w:hAnsi="Liberation Serif" w:cs="Liberation Serif"/>
          <w:sz w:val="28"/>
          <w:szCs w:val="28"/>
        </w:rPr>
        <w:t xml:space="preserve">«Каменский городской округ» и внесения в него изменений, а также о составе и порядке подготовки плана его реализации (далее - Положение) разработано в соответствии с Градостроительным </w:t>
      </w:r>
      <w:hyperlink r:id="rId9" w:history="1">
        <w:r w:rsidRPr="00EC7596">
          <w:rPr>
            <w:rFonts w:ascii="Liberation Serif" w:hAnsi="Liberation Serif" w:cs="Liberation Serif"/>
            <w:sz w:val="28"/>
            <w:szCs w:val="28"/>
          </w:rPr>
          <w:t>кодексом</w:t>
        </w:r>
      </w:hyperlink>
      <w:r w:rsidRPr="00EC7596">
        <w:rPr>
          <w:rFonts w:ascii="Liberation Serif" w:hAnsi="Liberation Serif" w:cs="Liberation Serif"/>
          <w:sz w:val="28"/>
          <w:szCs w:val="28"/>
        </w:rPr>
        <w:t xml:space="preserve"> Российской Федерации.</w:t>
      </w:r>
    </w:p>
    <w:p w:rsidR="001321A3" w:rsidRPr="00EC7596" w:rsidRDefault="001321A3" w:rsidP="001321A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1.2. Положение определяет состав и порядок подготовки</w:t>
      </w:r>
      <w:r w:rsidRPr="00EC7596">
        <w:rPr>
          <w:rFonts w:ascii="Liberation Serif" w:hAnsi="Liberation Serif" w:cs="Liberation Serif"/>
          <w:b/>
          <w:i/>
          <w:sz w:val="28"/>
          <w:szCs w:val="28"/>
        </w:rPr>
        <w:t xml:space="preserve"> </w:t>
      </w:r>
      <w:r w:rsidRPr="00EC7596">
        <w:rPr>
          <w:rFonts w:ascii="Liberation Serif" w:hAnsi="Liberation Serif" w:cs="Liberation Serif"/>
          <w:sz w:val="28"/>
          <w:szCs w:val="28"/>
        </w:rPr>
        <w:t xml:space="preserve">Генерального плана </w:t>
      </w:r>
      <w:r w:rsidR="00AB1EFF">
        <w:rPr>
          <w:rFonts w:ascii="Liberation Serif" w:hAnsi="Liberation Serif" w:cs="Liberation Serif"/>
          <w:sz w:val="28"/>
          <w:szCs w:val="28"/>
        </w:rPr>
        <w:t xml:space="preserve">муниципального образования </w:t>
      </w:r>
      <w:r w:rsidRPr="00EC7596">
        <w:rPr>
          <w:rFonts w:ascii="Liberation Serif" w:hAnsi="Liberation Serif" w:cs="Liberation Serif"/>
          <w:sz w:val="28"/>
          <w:szCs w:val="28"/>
        </w:rPr>
        <w:t>«Каменский городской округ</w:t>
      </w:r>
      <w:r w:rsidRPr="00EC7596">
        <w:rPr>
          <w:rFonts w:ascii="Liberation Serif" w:hAnsi="Liberation Serif" w:cs="Liberation Serif"/>
          <w:b/>
          <w:i/>
          <w:sz w:val="28"/>
          <w:szCs w:val="28"/>
        </w:rPr>
        <w:t>»</w:t>
      </w:r>
      <w:r w:rsidRPr="00EC7596">
        <w:rPr>
          <w:rFonts w:ascii="Liberation Serif" w:hAnsi="Liberation Serif" w:cs="Liberation Serif"/>
          <w:sz w:val="28"/>
          <w:szCs w:val="28"/>
        </w:rPr>
        <w:t>, порядок подготовки и внесения в него изменений, а также состав, порядок подготовки плана его реализации.</w:t>
      </w:r>
    </w:p>
    <w:p w:rsidR="001321A3" w:rsidRPr="00EC7596" w:rsidRDefault="001321A3" w:rsidP="001321A3">
      <w:pPr>
        <w:widowControl w:val="0"/>
        <w:autoSpaceDE w:val="0"/>
        <w:autoSpaceDN w:val="0"/>
        <w:adjustRightInd w:val="0"/>
        <w:spacing w:after="240"/>
        <w:ind w:firstLine="540"/>
        <w:jc w:val="both"/>
        <w:rPr>
          <w:rFonts w:ascii="Liberation Serif" w:hAnsi="Liberation Serif" w:cs="Liberation Serif"/>
          <w:sz w:val="28"/>
          <w:szCs w:val="28"/>
        </w:rPr>
      </w:pPr>
      <w:r w:rsidRPr="00EC7596">
        <w:rPr>
          <w:rFonts w:ascii="Liberation Serif" w:hAnsi="Liberation Serif" w:cs="Liberation Serif"/>
          <w:sz w:val="28"/>
          <w:szCs w:val="28"/>
        </w:rPr>
        <w:t>1.3.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1321A3" w:rsidRPr="00EC7596" w:rsidRDefault="001321A3" w:rsidP="001321A3">
      <w:pPr>
        <w:widowControl w:val="0"/>
        <w:autoSpaceDE w:val="0"/>
        <w:autoSpaceDN w:val="0"/>
        <w:adjustRightInd w:val="0"/>
        <w:rPr>
          <w:rFonts w:ascii="Liberation Serif" w:hAnsi="Liberation Serif" w:cs="Liberation Serif"/>
          <w:sz w:val="28"/>
          <w:szCs w:val="28"/>
        </w:rPr>
      </w:pPr>
    </w:p>
    <w:p w:rsidR="001321A3" w:rsidRDefault="001321A3" w:rsidP="001321A3">
      <w:pPr>
        <w:widowControl w:val="0"/>
        <w:autoSpaceDE w:val="0"/>
        <w:autoSpaceDN w:val="0"/>
        <w:adjustRightInd w:val="0"/>
        <w:jc w:val="center"/>
        <w:outlineLvl w:val="1"/>
        <w:rPr>
          <w:rFonts w:ascii="Liberation Serif" w:hAnsi="Liberation Serif" w:cs="Liberation Serif"/>
          <w:b/>
          <w:bCs/>
          <w:sz w:val="28"/>
          <w:szCs w:val="28"/>
        </w:rPr>
      </w:pPr>
      <w:r w:rsidRPr="00EC7596">
        <w:rPr>
          <w:rFonts w:ascii="Liberation Serif" w:hAnsi="Liberation Serif" w:cs="Liberation Serif"/>
          <w:b/>
          <w:bCs/>
          <w:sz w:val="28"/>
          <w:szCs w:val="28"/>
        </w:rPr>
        <w:t>2. Состав документов территориального планирования</w:t>
      </w:r>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2.1. Документом территориального планирования </w:t>
      </w:r>
      <w:r>
        <w:rPr>
          <w:rFonts w:ascii="Liberation Serif" w:hAnsi="Liberation Serif" w:cs="Liberation Serif"/>
          <w:sz w:val="28"/>
          <w:szCs w:val="28"/>
        </w:rPr>
        <w:t xml:space="preserve">муниципального образования «Каменский </w:t>
      </w:r>
      <w:r w:rsidRPr="00AB1EFF">
        <w:rPr>
          <w:rFonts w:ascii="Liberation Serif" w:hAnsi="Liberation Serif" w:cs="Liberation Serif"/>
          <w:sz w:val="28"/>
          <w:szCs w:val="28"/>
        </w:rPr>
        <w:t>городско</w:t>
      </w:r>
      <w:r>
        <w:rPr>
          <w:rFonts w:ascii="Liberation Serif" w:hAnsi="Liberation Serif" w:cs="Liberation Serif"/>
          <w:sz w:val="28"/>
          <w:szCs w:val="28"/>
        </w:rPr>
        <w:t>й</w:t>
      </w:r>
      <w:r w:rsidRPr="00AB1EFF">
        <w:rPr>
          <w:rFonts w:ascii="Liberation Serif" w:hAnsi="Liberation Serif" w:cs="Liberation Serif"/>
          <w:sz w:val="28"/>
          <w:szCs w:val="28"/>
        </w:rPr>
        <w:t xml:space="preserve"> округ</w:t>
      </w:r>
      <w:r>
        <w:rPr>
          <w:rFonts w:ascii="Liberation Serif" w:hAnsi="Liberation Serif" w:cs="Liberation Serif"/>
          <w:sz w:val="28"/>
          <w:szCs w:val="28"/>
        </w:rPr>
        <w:t>» (далее по тексту - Каменский городской округ»</w:t>
      </w:r>
      <w:r w:rsidRPr="00AB1EFF">
        <w:rPr>
          <w:rFonts w:ascii="Liberation Serif" w:hAnsi="Liberation Serif" w:cs="Liberation Serif"/>
          <w:sz w:val="28"/>
          <w:szCs w:val="28"/>
        </w:rPr>
        <w:t xml:space="preserve"> является Генеральный план</w:t>
      </w:r>
      <w:r>
        <w:rPr>
          <w:rFonts w:ascii="Liberation Serif" w:hAnsi="Liberation Serif" w:cs="Liberation Serif"/>
          <w:sz w:val="28"/>
          <w:szCs w:val="28"/>
        </w:rPr>
        <w:t xml:space="preserve"> муниципального образования «Каменский </w:t>
      </w:r>
      <w:r w:rsidRPr="00AB1EFF">
        <w:rPr>
          <w:rFonts w:ascii="Liberation Serif" w:hAnsi="Liberation Serif" w:cs="Liberation Serif"/>
          <w:sz w:val="28"/>
          <w:szCs w:val="28"/>
        </w:rPr>
        <w:t>городской</w:t>
      </w:r>
      <w:r>
        <w:rPr>
          <w:rFonts w:ascii="Liberation Serif" w:hAnsi="Liberation Serif" w:cs="Liberation Serif"/>
          <w:sz w:val="28"/>
          <w:szCs w:val="28"/>
        </w:rPr>
        <w:t xml:space="preserve"> округ»</w:t>
      </w:r>
      <w:r w:rsidRPr="00AB1EFF">
        <w:rPr>
          <w:rFonts w:ascii="Liberation Serif" w:hAnsi="Liberation Serif" w:cs="Liberation Serif"/>
          <w:sz w:val="28"/>
          <w:szCs w:val="28"/>
        </w:rPr>
        <w:t xml:space="preserve"> (далее - Генеральный план).</w:t>
      </w:r>
    </w:p>
    <w:p w:rsid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lastRenderedPageBreak/>
        <w:t>2.2. Генеральный план содержит:</w:t>
      </w:r>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1) положение о территориальном планировании;</w:t>
      </w:r>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bookmarkStart w:id="1" w:name="Par55"/>
      <w:bookmarkEnd w:id="1"/>
      <w:r w:rsidRPr="00AB1EFF">
        <w:rPr>
          <w:rFonts w:ascii="Liberation Serif" w:hAnsi="Liberation Serif" w:cs="Liberation Serif"/>
          <w:sz w:val="28"/>
          <w:szCs w:val="28"/>
        </w:rPr>
        <w:t xml:space="preserve">2) карту планируемого размещения объектов местного значения </w:t>
      </w:r>
      <w:r>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w:t>
      </w:r>
    </w:p>
    <w:p w:rsid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3) карту границ населенных пунктов (в том числе границ образуемых населенных пунктов), входящих в состав </w:t>
      </w:r>
      <w:r>
        <w:rPr>
          <w:rFonts w:ascii="Liberation Serif" w:hAnsi="Liberation Serif" w:cs="Liberation Serif"/>
          <w:sz w:val="28"/>
          <w:szCs w:val="28"/>
        </w:rPr>
        <w:t>Каменского городского округа</w:t>
      </w:r>
      <w:r w:rsidRPr="00AB1EFF">
        <w:rPr>
          <w:rFonts w:ascii="Liberation Serif" w:hAnsi="Liberation Serif" w:cs="Liberation Serif"/>
          <w:sz w:val="28"/>
          <w:szCs w:val="28"/>
        </w:rPr>
        <w:t>;</w:t>
      </w:r>
      <w:bookmarkStart w:id="2" w:name="Par57"/>
      <w:bookmarkEnd w:id="2"/>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4) карту функциональных зон </w:t>
      </w:r>
      <w:r>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w:t>
      </w:r>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2.3. Положение о территориальном планировании, содержащееся в Генеральном плане, включает в себя:</w:t>
      </w:r>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1) сведения о видах, назначении и наименованиях планируемых для размещения объектов местного значения</w:t>
      </w:r>
      <w:r>
        <w:rPr>
          <w:rFonts w:ascii="Liberation Serif" w:hAnsi="Liberation Serif" w:cs="Liberation Serif"/>
          <w:sz w:val="28"/>
          <w:szCs w:val="28"/>
        </w:rPr>
        <w:t xml:space="preserve"> Каменского </w:t>
      </w:r>
      <w:r w:rsidRPr="00AB1EFF">
        <w:rPr>
          <w:rFonts w:ascii="Liberation Serif" w:hAnsi="Liberation Serif" w:cs="Liberation Serif"/>
          <w:sz w:val="28"/>
          <w:szCs w:val="28"/>
        </w:rPr>
        <w:t>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2.4. На указанных в </w:t>
      </w:r>
      <w:hyperlink w:anchor="Par55" w:tooltip="2) карту планируемого размещения объектов местного значения городского округа Краснотурьинск;" w:history="1">
        <w:r w:rsidRPr="00AB1EFF">
          <w:rPr>
            <w:rFonts w:ascii="Liberation Serif" w:hAnsi="Liberation Serif" w:cs="Liberation Serif"/>
            <w:sz w:val="28"/>
            <w:szCs w:val="28"/>
          </w:rPr>
          <w:t>подпунктах 2</w:t>
        </w:r>
      </w:hyperlink>
      <w:r w:rsidRPr="00AB1EFF">
        <w:rPr>
          <w:rFonts w:ascii="Liberation Serif" w:hAnsi="Liberation Serif" w:cs="Liberation Serif"/>
          <w:sz w:val="28"/>
          <w:szCs w:val="28"/>
        </w:rPr>
        <w:t xml:space="preserve"> - </w:t>
      </w:r>
      <w:hyperlink w:anchor="Par57" w:tooltip="4) карту функциональных зон городского округа Краснотурьинск." w:history="1">
        <w:r w:rsidRPr="00AB1EFF">
          <w:rPr>
            <w:rFonts w:ascii="Liberation Serif" w:hAnsi="Liberation Serif" w:cs="Liberation Serif"/>
            <w:sz w:val="28"/>
            <w:szCs w:val="28"/>
          </w:rPr>
          <w:t>4 пункта 2.2</w:t>
        </w:r>
      </w:hyperlink>
      <w:r w:rsidRPr="00AB1EFF">
        <w:rPr>
          <w:rFonts w:ascii="Liberation Serif" w:hAnsi="Liberation Serif" w:cs="Liberation Serif"/>
          <w:sz w:val="28"/>
          <w:szCs w:val="28"/>
        </w:rPr>
        <w:t xml:space="preserve"> настоящего Положения картах соответственно отображаются:</w:t>
      </w:r>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1) планируемые для размещения объекты местного значения</w:t>
      </w:r>
      <w:r>
        <w:rPr>
          <w:rFonts w:ascii="Liberation Serif" w:hAnsi="Liberation Serif" w:cs="Liberation Serif"/>
          <w:sz w:val="28"/>
          <w:szCs w:val="28"/>
        </w:rPr>
        <w:t xml:space="preserve"> Каменского</w:t>
      </w:r>
      <w:r w:rsidRPr="00AB1EFF">
        <w:rPr>
          <w:rFonts w:ascii="Liberation Serif" w:hAnsi="Liberation Serif" w:cs="Liberation Serif"/>
          <w:sz w:val="28"/>
          <w:szCs w:val="28"/>
        </w:rPr>
        <w:t xml:space="preserve"> городского округа, относящиеся к следующим областям:</w:t>
      </w:r>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а) электро-, тепло-, газо- и водоснабжение населения, водоотведение;</w:t>
      </w:r>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б) автомобильные дороги местного значения;</w:t>
      </w:r>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г) иные области в связи с решением вопросов местного значения </w:t>
      </w:r>
      <w:r>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w:t>
      </w:r>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2) границы населенных пунктов (в том числе границы образуемых населенных пунктов), входящих в состав </w:t>
      </w:r>
      <w:r>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w:t>
      </w:r>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B1EFF" w:rsidRPr="00AB1EFF" w:rsidRDefault="00AB1EFF" w:rsidP="00AB1EF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2.5.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городского округа Краснотурьинск,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w:t>
      </w:r>
      <w:r w:rsidRPr="00AB1EFF">
        <w:rPr>
          <w:rFonts w:ascii="Liberation Serif" w:hAnsi="Liberation Serif" w:cs="Liberation Serif"/>
          <w:sz w:val="28"/>
          <w:szCs w:val="28"/>
        </w:rPr>
        <w:lastRenderedPageBreak/>
        <w:t>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B1EFF" w:rsidRPr="00AB1EFF" w:rsidRDefault="00AB1EFF" w:rsidP="003A2527">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2.6. К Генеральному плану прилагаются материалы по его обоснованию в текстовой форме и в виде карт.</w:t>
      </w:r>
    </w:p>
    <w:p w:rsidR="00AB1EFF" w:rsidRPr="00AB1EFF" w:rsidRDefault="00AB1EFF" w:rsidP="003A2527">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2.7. Материалы по обоснованию Генерального плана в текстовой форме содержат:</w:t>
      </w:r>
    </w:p>
    <w:p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1) сведения об утвержденных документах стратегического планирования, указанных в </w:t>
      </w:r>
      <w:hyperlink r:id="rId10" w:history="1">
        <w:r w:rsidRPr="00AB1EFF">
          <w:rPr>
            <w:rFonts w:ascii="Liberation Serif" w:hAnsi="Liberation Serif" w:cs="Liberation Serif"/>
            <w:sz w:val="28"/>
            <w:szCs w:val="28"/>
          </w:rPr>
          <w:t>части 5.2 статьи 9</w:t>
        </w:r>
      </w:hyperlink>
      <w:r w:rsidRPr="00AB1EFF">
        <w:rPr>
          <w:rFonts w:ascii="Liberation Serif" w:hAnsi="Liberation Serif" w:cs="Liberation Serif"/>
          <w:sz w:val="28"/>
          <w:szCs w:val="28"/>
        </w:rPr>
        <w:t xml:space="preserve">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w:t>
      </w:r>
      <w:r w:rsidR="003A2527">
        <w:rPr>
          <w:rFonts w:ascii="Liberation Serif" w:hAnsi="Liberation Serif" w:cs="Liberation Serif"/>
          <w:sz w:val="28"/>
          <w:szCs w:val="28"/>
        </w:rPr>
        <w:t>Главы Каменского городского округа</w:t>
      </w:r>
      <w:r w:rsidR="00E94428">
        <w:rPr>
          <w:rFonts w:ascii="Liberation Serif" w:hAnsi="Liberation Serif" w:cs="Liberation Serif"/>
          <w:sz w:val="28"/>
          <w:szCs w:val="28"/>
        </w:rPr>
        <w:t>,</w:t>
      </w:r>
      <w:r w:rsidRPr="00AB1EFF">
        <w:rPr>
          <w:rFonts w:ascii="Liberation Serif" w:hAnsi="Liberation Serif" w:cs="Liberation Serif"/>
          <w:sz w:val="28"/>
          <w:szCs w:val="28"/>
        </w:rPr>
        <w:t xml:space="preserve"> предусматривающих создание объектов местного значения;</w:t>
      </w:r>
    </w:p>
    <w:p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2) обоснование выбранного варианта размещения объектов местного значения </w:t>
      </w:r>
      <w:r w:rsidR="00E94428">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 xml:space="preserve">городского округа на основе анализа использования территорий </w:t>
      </w:r>
      <w:r w:rsidR="00E94428">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w:t>
      </w:r>
      <w:r w:rsidR="00E94428">
        <w:rPr>
          <w:rFonts w:ascii="Liberation Serif" w:hAnsi="Liberation Serif" w:cs="Liberation Serif"/>
          <w:sz w:val="28"/>
          <w:szCs w:val="28"/>
        </w:rPr>
        <w:t>,</w:t>
      </w:r>
      <w:r w:rsidRPr="00AB1EFF">
        <w:rPr>
          <w:rFonts w:ascii="Liberation Serif" w:hAnsi="Liberation Serif" w:cs="Liberation Serif"/>
          <w:sz w:val="28"/>
          <w:szCs w:val="28"/>
        </w:rPr>
        <w:t xml:space="preserve">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3) оценку возможного влияния планируемых для размещения объектов местного значения </w:t>
      </w:r>
      <w:r w:rsidR="00E94428">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 на комплексное развитие этих территорий;</w:t>
      </w:r>
    </w:p>
    <w:p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4) утвержденные документами территориального планирования Российской Федерации, документами территориального планирования Свердловской области сведения о видах, назначении и наименованиях планируемых для размещения на территории </w:t>
      </w:r>
      <w:r w:rsidR="00E94428">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5) перечень и характеристику основных факторов риска возникновения чрезвычайных ситуаций природного и техногенного характера;</w:t>
      </w:r>
    </w:p>
    <w:p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6) перечень земельных участков, которые включаются в границы </w:t>
      </w:r>
      <w:r w:rsidRPr="00AB1EFF">
        <w:rPr>
          <w:rFonts w:ascii="Liberation Serif" w:hAnsi="Liberation Serif" w:cs="Liberation Serif"/>
          <w:sz w:val="28"/>
          <w:szCs w:val="28"/>
        </w:rPr>
        <w:lastRenderedPageBreak/>
        <w:t xml:space="preserve">населенных пунктов, входящих в состав </w:t>
      </w:r>
      <w:r w:rsidR="00E94428">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 xml:space="preserve">городского округа </w:t>
      </w:r>
      <w:r w:rsidR="00E94428" w:rsidRPr="00AB1EFF">
        <w:rPr>
          <w:rFonts w:ascii="Liberation Serif" w:hAnsi="Liberation Serif" w:cs="Liberation Serif"/>
          <w:sz w:val="28"/>
          <w:szCs w:val="28"/>
        </w:rPr>
        <w:t>или,</w:t>
      </w:r>
      <w:r w:rsidRPr="00AB1EFF">
        <w:rPr>
          <w:rFonts w:ascii="Liberation Serif" w:hAnsi="Liberation Serif" w:cs="Liberation Serif"/>
          <w:sz w:val="28"/>
          <w:szCs w:val="28"/>
        </w:rPr>
        <w:t xml:space="preserve"> исключаются из его границ, с указанием категорий земель, к которым планируется отнести эти земельные участки, и целей их планируемого использования.</w:t>
      </w:r>
    </w:p>
    <w:p w:rsidR="00AB1EFF" w:rsidRPr="00AB1EFF" w:rsidRDefault="00AB1EFF" w:rsidP="00F3594F">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2.8. Материалы по обоснованию Генерального плана в виде карт отображают:</w:t>
      </w:r>
    </w:p>
    <w:p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1) границы</w:t>
      </w:r>
      <w:r w:rsidR="001D4551">
        <w:rPr>
          <w:rFonts w:ascii="Liberation Serif" w:hAnsi="Liberation Serif" w:cs="Liberation Serif"/>
          <w:sz w:val="28"/>
          <w:szCs w:val="28"/>
        </w:rPr>
        <w:t xml:space="preserve"> Каменского </w:t>
      </w:r>
      <w:r w:rsidRPr="00AB1EFF">
        <w:rPr>
          <w:rFonts w:ascii="Liberation Serif" w:hAnsi="Liberation Serif" w:cs="Liberation Serif"/>
          <w:sz w:val="28"/>
          <w:szCs w:val="28"/>
        </w:rPr>
        <w:t>городского округа;</w:t>
      </w:r>
    </w:p>
    <w:p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2) границы существующих населенных пунктов, входящих в состав </w:t>
      </w:r>
      <w:r w:rsidR="001D4551">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w:t>
      </w:r>
    </w:p>
    <w:p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3) местоположение существующих и строящихся объектов местного значения </w:t>
      </w:r>
      <w:r w:rsidR="001D4551">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городского округа;</w:t>
      </w:r>
    </w:p>
    <w:p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4) особые экономические зоны;</w:t>
      </w:r>
    </w:p>
    <w:p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5) особо охраняемые природные территории федерального, регионального, местного значения;</w:t>
      </w:r>
    </w:p>
    <w:p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6) территории объектов культурного наследия;</w:t>
      </w:r>
    </w:p>
    <w:p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7) зоны с особыми условиями использования территорий;</w:t>
      </w:r>
    </w:p>
    <w:p w:rsidR="00AB1EFF" w:rsidRPr="00AB1EFF" w:rsidRDefault="00AB1EFF" w:rsidP="00E94428">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8) территории, подверженные риску возникновения чрезвычайных ситуаций природного и техногенного характера;</w:t>
      </w:r>
    </w:p>
    <w:p w:rsidR="00AB1EFF" w:rsidRPr="00AB1EFF" w:rsidRDefault="00AB1EFF" w:rsidP="001D4551">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9) границы лесничеств;</w:t>
      </w:r>
    </w:p>
    <w:p w:rsidR="00AB1EFF" w:rsidRPr="00AB1EFF" w:rsidRDefault="00AB1EFF" w:rsidP="001D4551">
      <w:pPr>
        <w:widowControl w:val="0"/>
        <w:autoSpaceDE w:val="0"/>
        <w:autoSpaceDN w:val="0"/>
        <w:adjustRightInd w:val="0"/>
        <w:ind w:firstLine="540"/>
        <w:jc w:val="both"/>
        <w:rPr>
          <w:rFonts w:ascii="Liberation Serif" w:hAnsi="Liberation Serif" w:cs="Liberation Serif"/>
          <w:sz w:val="28"/>
          <w:szCs w:val="28"/>
        </w:rPr>
      </w:pPr>
      <w:r w:rsidRPr="00AB1EFF">
        <w:rPr>
          <w:rFonts w:ascii="Liberation Serif" w:hAnsi="Liberation Serif" w:cs="Liberation Serif"/>
          <w:sz w:val="28"/>
          <w:szCs w:val="28"/>
        </w:rPr>
        <w:t xml:space="preserve">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w:t>
      </w:r>
      <w:r w:rsidR="001D4551">
        <w:rPr>
          <w:rFonts w:ascii="Liberation Serif" w:hAnsi="Liberation Serif" w:cs="Liberation Serif"/>
          <w:sz w:val="28"/>
          <w:szCs w:val="28"/>
        </w:rPr>
        <w:t xml:space="preserve">Каменского </w:t>
      </w:r>
      <w:r w:rsidRPr="00AB1EFF">
        <w:rPr>
          <w:rFonts w:ascii="Liberation Serif" w:hAnsi="Liberation Serif" w:cs="Liberation Serif"/>
          <w:sz w:val="28"/>
          <w:szCs w:val="28"/>
        </w:rPr>
        <w:t xml:space="preserve">городского округа или объектов федерального значения, </w:t>
      </w:r>
      <w:r w:rsidR="001D4551">
        <w:rPr>
          <w:rFonts w:ascii="Liberation Serif" w:hAnsi="Liberation Serif" w:cs="Liberation Serif"/>
          <w:sz w:val="28"/>
          <w:szCs w:val="28"/>
        </w:rPr>
        <w:t>объектов регионального значения.</w:t>
      </w:r>
      <w:r w:rsidRPr="00AB1EFF">
        <w:rPr>
          <w:rFonts w:ascii="Liberation Serif" w:hAnsi="Liberation Serif" w:cs="Liberation Serif"/>
          <w:sz w:val="28"/>
          <w:szCs w:val="28"/>
        </w:rPr>
        <w:t xml:space="preserve"> </w:t>
      </w:r>
    </w:p>
    <w:p w:rsidR="001321A3" w:rsidRPr="00EC7596" w:rsidRDefault="001321A3" w:rsidP="001321A3">
      <w:pPr>
        <w:widowControl w:val="0"/>
        <w:autoSpaceDE w:val="0"/>
        <w:autoSpaceDN w:val="0"/>
        <w:adjustRightInd w:val="0"/>
        <w:rPr>
          <w:rFonts w:ascii="Liberation Serif" w:hAnsi="Liberation Serif" w:cs="Liberation Serif"/>
          <w:sz w:val="28"/>
          <w:szCs w:val="28"/>
        </w:rPr>
      </w:pPr>
    </w:p>
    <w:p w:rsidR="001321A3" w:rsidRPr="00EC7596" w:rsidRDefault="001321A3" w:rsidP="001321A3">
      <w:pPr>
        <w:widowControl w:val="0"/>
        <w:autoSpaceDE w:val="0"/>
        <w:autoSpaceDN w:val="0"/>
        <w:adjustRightInd w:val="0"/>
        <w:jc w:val="center"/>
        <w:outlineLvl w:val="1"/>
        <w:rPr>
          <w:rFonts w:ascii="Liberation Serif" w:hAnsi="Liberation Serif" w:cs="Liberation Serif"/>
          <w:b/>
          <w:bCs/>
          <w:sz w:val="28"/>
          <w:szCs w:val="28"/>
        </w:rPr>
      </w:pPr>
      <w:r w:rsidRPr="00EC7596">
        <w:rPr>
          <w:rFonts w:ascii="Liberation Serif" w:hAnsi="Liberation Serif" w:cs="Liberation Serif"/>
          <w:b/>
          <w:bCs/>
          <w:sz w:val="28"/>
          <w:szCs w:val="28"/>
        </w:rPr>
        <w:t xml:space="preserve">3. </w:t>
      </w:r>
      <w:r w:rsidR="007D000D" w:rsidRPr="00EC7596">
        <w:rPr>
          <w:rFonts w:ascii="Liberation Serif" w:hAnsi="Liberation Serif" w:cs="Liberation Serif"/>
          <w:b/>
          <w:bCs/>
          <w:sz w:val="28"/>
          <w:szCs w:val="28"/>
        </w:rPr>
        <w:t>Порядок подготовки Генерального плана</w:t>
      </w:r>
      <w:r w:rsidRPr="00EC7596">
        <w:rPr>
          <w:rFonts w:ascii="Liberation Serif" w:hAnsi="Liberation Serif" w:cs="Liberation Serif"/>
          <w:b/>
          <w:bCs/>
          <w:sz w:val="28"/>
          <w:szCs w:val="28"/>
        </w:rPr>
        <w:t>,</w:t>
      </w:r>
      <w:r w:rsidR="007D000D" w:rsidRPr="00EC7596">
        <w:rPr>
          <w:rFonts w:ascii="Liberation Serif" w:hAnsi="Liberation Serif" w:cs="Liberation Serif"/>
          <w:b/>
          <w:bCs/>
          <w:sz w:val="28"/>
          <w:szCs w:val="28"/>
        </w:rPr>
        <w:t xml:space="preserve"> внесения изменений в Генеральный план</w:t>
      </w:r>
    </w:p>
    <w:p w:rsidR="001321A3" w:rsidRPr="00EC7596" w:rsidRDefault="00400713" w:rsidP="001321A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3.1. Генеральный план,</w:t>
      </w:r>
      <w:r w:rsidR="001321A3" w:rsidRPr="00EC7596">
        <w:rPr>
          <w:rFonts w:ascii="Liberation Serif" w:hAnsi="Liberation Serif" w:cs="Liberation Serif"/>
          <w:sz w:val="28"/>
          <w:szCs w:val="28"/>
        </w:rPr>
        <w:t xml:space="preserve"> в том числе внесение в него изменений, утверждается </w:t>
      </w:r>
      <w:r w:rsidR="00C66E51" w:rsidRPr="00EC7596">
        <w:rPr>
          <w:rFonts w:ascii="Liberation Serif" w:hAnsi="Liberation Serif" w:cs="Liberation Serif"/>
          <w:sz w:val="28"/>
          <w:szCs w:val="28"/>
        </w:rPr>
        <w:t>Р</w:t>
      </w:r>
      <w:r w:rsidR="001321A3" w:rsidRPr="00EC7596">
        <w:rPr>
          <w:rFonts w:ascii="Liberation Serif" w:hAnsi="Liberation Serif" w:cs="Liberation Serif"/>
          <w:sz w:val="28"/>
          <w:szCs w:val="28"/>
        </w:rPr>
        <w:t xml:space="preserve">ешением Думы </w:t>
      </w:r>
      <w:r w:rsidRPr="00EC7596">
        <w:rPr>
          <w:rFonts w:ascii="Liberation Serif" w:hAnsi="Liberation Serif" w:cs="Liberation Serif"/>
          <w:sz w:val="28"/>
          <w:szCs w:val="28"/>
        </w:rPr>
        <w:t xml:space="preserve">Каменского </w:t>
      </w:r>
      <w:r w:rsidR="001321A3" w:rsidRPr="00EC7596">
        <w:rPr>
          <w:rFonts w:ascii="Liberation Serif" w:hAnsi="Liberation Serif" w:cs="Liberation Serif"/>
          <w:sz w:val="28"/>
          <w:szCs w:val="28"/>
        </w:rPr>
        <w:t>городского округа.</w:t>
      </w:r>
    </w:p>
    <w:p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3.2. Решение о подготовке проекта Генерального плана </w:t>
      </w:r>
      <w:r w:rsidR="00C66E51"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 xml:space="preserve">городского округа, а также решения о подготовке предложений о внесении в Генеральный план изменений принимаются Главой </w:t>
      </w:r>
      <w:r w:rsidR="00C66E51"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городского</w:t>
      </w:r>
      <w:r w:rsidR="001D4551">
        <w:rPr>
          <w:rFonts w:ascii="Liberation Serif" w:hAnsi="Liberation Serif" w:cs="Liberation Serif"/>
          <w:sz w:val="28"/>
          <w:szCs w:val="28"/>
        </w:rPr>
        <w:t xml:space="preserve"> округа</w:t>
      </w:r>
      <w:r w:rsidRPr="00EC7596">
        <w:rPr>
          <w:rFonts w:ascii="Liberation Serif" w:hAnsi="Liberation Serif" w:cs="Liberation Serif"/>
          <w:sz w:val="28"/>
          <w:szCs w:val="28"/>
        </w:rPr>
        <w:t>.</w:t>
      </w:r>
    </w:p>
    <w:p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3.3. В случае если для реализации решения о комплексном развитии территории </w:t>
      </w:r>
      <w:r w:rsidR="00C66E51" w:rsidRPr="00EC7596">
        <w:rPr>
          <w:rFonts w:ascii="Liberation Serif" w:hAnsi="Liberation Serif" w:cs="Liberation Serif"/>
          <w:sz w:val="28"/>
          <w:szCs w:val="28"/>
        </w:rPr>
        <w:t>требуется внесение изменений в Г</w:t>
      </w:r>
      <w:r w:rsidRPr="00EC7596">
        <w:rPr>
          <w:rFonts w:ascii="Liberation Serif" w:hAnsi="Liberation Serif" w:cs="Liberation Serif"/>
          <w:sz w:val="28"/>
          <w:szCs w:val="28"/>
        </w:rPr>
        <w:t xml:space="preserve">енеральный план, для подготовки предложений о внесении таких изменений принятия решения, указанного в </w:t>
      </w:r>
      <w:hyperlink w:anchor="Par53" w:tooltip="2.2. Генеральный план содержит:" w:history="1">
        <w:r w:rsidRPr="00EC7596">
          <w:rPr>
            <w:rFonts w:ascii="Liberation Serif" w:hAnsi="Liberation Serif" w:cs="Liberation Serif"/>
            <w:sz w:val="28"/>
            <w:szCs w:val="28"/>
          </w:rPr>
          <w:t xml:space="preserve">пункте </w:t>
        </w:r>
        <w:r w:rsidR="001D4551">
          <w:rPr>
            <w:rFonts w:ascii="Liberation Serif" w:hAnsi="Liberation Serif" w:cs="Liberation Serif"/>
            <w:sz w:val="28"/>
            <w:szCs w:val="28"/>
          </w:rPr>
          <w:t>3</w:t>
        </w:r>
        <w:r w:rsidRPr="00EC7596">
          <w:rPr>
            <w:rFonts w:ascii="Liberation Serif" w:hAnsi="Liberation Serif" w:cs="Liberation Serif"/>
            <w:sz w:val="28"/>
            <w:szCs w:val="28"/>
          </w:rPr>
          <w:t>.2</w:t>
        </w:r>
      </w:hyperlink>
      <w:r w:rsidRPr="00EC7596">
        <w:rPr>
          <w:rFonts w:ascii="Liberation Serif" w:hAnsi="Liberation Serif" w:cs="Liberation Serif"/>
          <w:sz w:val="28"/>
          <w:szCs w:val="28"/>
        </w:rPr>
        <w:t xml:space="preserve"> настоящего раздела,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3.4. Подготовка проекта Генерального плана осуществляется в соответствии с требованиями </w:t>
      </w:r>
      <w:hyperlink r:id="rId11" w:history="1">
        <w:r w:rsidRPr="00EC7596">
          <w:rPr>
            <w:rFonts w:ascii="Liberation Serif" w:hAnsi="Liberation Serif" w:cs="Liberation Serif"/>
            <w:sz w:val="28"/>
            <w:szCs w:val="28"/>
          </w:rPr>
          <w:t>статьи 9</w:t>
        </w:r>
      </w:hyperlink>
      <w:r w:rsidRPr="00EC7596">
        <w:rPr>
          <w:rFonts w:ascii="Liberation Serif" w:hAnsi="Liberation Serif" w:cs="Liberation Serif"/>
          <w:sz w:val="28"/>
          <w:szCs w:val="28"/>
        </w:rPr>
        <w:t xml:space="preserve"> Градостроительного кодекса Российской Федерации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3.5. В границах городского округа могут быть определены территории вне границ населенных пунктов, применительно к которым не предполагается </w:t>
      </w:r>
      <w:r w:rsidRPr="00EC7596">
        <w:rPr>
          <w:rFonts w:ascii="Liberation Serif" w:hAnsi="Liberation Serif" w:cs="Liberation Serif"/>
          <w:sz w:val="28"/>
          <w:szCs w:val="28"/>
        </w:rPr>
        <w:lastRenderedPageBreak/>
        <w:t xml:space="preserve">изменение их существующего использования и в отношении которых отсутствует необходимость </w:t>
      </w:r>
      <w:r w:rsidR="00C66E51" w:rsidRPr="00EC7596">
        <w:rPr>
          <w:rFonts w:ascii="Liberation Serif" w:hAnsi="Liberation Serif" w:cs="Liberation Serif"/>
          <w:sz w:val="28"/>
          <w:szCs w:val="28"/>
        </w:rPr>
        <w:t>подготовки Г</w:t>
      </w:r>
      <w:r w:rsidRPr="00EC7596">
        <w:rPr>
          <w:rFonts w:ascii="Liberation Serif" w:hAnsi="Liberation Serif" w:cs="Liberation Serif"/>
          <w:sz w:val="28"/>
          <w:szCs w:val="28"/>
        </w:rPr>
        <w:t>енерального плана.</w:t>
      </w:r>
    </w:p>
    <w:p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3.6. При наличии на территориях </w:t>
      </w:r>
      <w:r w:rsidR="00400713" w:rsidRPr="00EC7596">
        <w:rPr>
          <w:rFonts w:ascii="Liberation Serif" w:hAnsi="Liberation Serif" w:cs="Liberation Serif"/>
          <w:sz w:val="28"/>
          <w:szCs w:val="28"/>
        </w:rPr>
        <w:t>МО «Каменский г</w:t>
      </w:r>
      <w:r w:rsidRPr="00EC7596">
        <w:rPr>
          <w:rFonts w:ascii="Liberation Serif" w:hAnsi="Liberation Serif" w:cs="Liberation Serif"/>
          <w:sz w:val="28"/>
          <w:szCs w:val="28"/>
        </w:rPr>
        <w:t>ородско</w:t>
      </w:r>
      <w:r w:rsidR="00400713" w:rsidRPr="00EC7596">
        <w:rPr>
          <w:rFonts w:ascii="Liberation Serif" w:hAnsi="Liberation Serif" w:cs="Liberation Serif"/>
          <w:sz w:val="28"/>
          <w:szCs w:val="28"/>
        </w:rPr>
        <w:t>й</w:t>
      </w:r>
      <w:r w:rsidRPr="00EC7596">
        <w:rPr>
          <w:rFonts w:ascii="Liberation Serif" w:hAnsi="Liberation Serif" w:cs="Liberation Serif"/>
          <w:sz w:val="28"/>
          <w:szCs w:val="28"/>
        </w:rPr>
        <w:t xml:space="preserve"> округ</w:t>
      </w:r>
      <w:r w:rsidR="00400713"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объектов культурного наследия в процессе подготовки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r:id="rId12" w:history="1">
        <w:r w:rsidRPr="00EC7596">
          <w:rPr>
            <w:rFonts w:ascii="Liberation Serif" w:hAnsi="Liberation Serif" w:cs="Liberation Serif"/>
            <w:sz w:val="28"/>
            <w:szCs w:val="28"/>
          </w:rPr>
          <w:t>статьей 27</w:t>
        </w:r>
      </w:hyperlink>
      <w:r w:rsidRPr="00EC7596">
        <w:rPr>
          <w:rFonts w:ascii="Liberation Serif" w:hAnsi="Liberation Serif" w:cs="Liberation Serif"/>
          <w:sz w:val="28"/>
          <w:szCs w:val="28"/>
        </w:rPr>
        <w:t xml:space="preserve"> Градостроительного кодекса Российской Федерации.</w:t>
      </w:r>
    </w:p>
    <w:p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3.7. Проект Генерального плана до его утверждения подлежит в соответствии со </w:t>
      </w:r>
      <w:hyperlink r:id="rId13" w:history="1">
        <w:r w:rsidRPr="00EC7596">
          <w:rPr>
            <w:rFonts w:ascii="Liberation Serif" w:hAnsi="Liberation Serif" w:cs="Liberation Serif"/>
            <w:sz w:val="28"/>
            <w:szCs w:val="28"/>
          </w:rPr>
          <w:t>статьей 25</w:t>
        </w:r>
      </w:hyperlink>
      <w:r w:rsidRPr="00EC7596">
        <w:rPr>
          <w:rFonts w:ascii="Liberation Serif" w:hAnsi="Liberation Serif" w:cs="Liberation Serif"/>
          <w:sz w:val="28"/>
          <w:szCs w:val="28"/>
        </w:rPr>
        <w:t xml:space="preserve">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3.8. Заинтересованные лица вправе представить свои предложения по проекту Генерального плана.</w:t>
      </w:r>
    </w:p>
    <w:p w:rsidR="007D000D" w:rsidRPr="00EC7596" w:rsidRDefault="001321A3" w:rsidP="007D000D">
      <w:pPr>
        <w:ind w:firstLine="540"/>
        <w:jc w:val="both"/>
        <w:rPr>
          <w:rFonts w:ascii="Liberation Serif" w:hAnsi="Liberation Serif"/>
          <w:b/>
          <w:sz w:val="28"/>
          <w:szCs w:val="28"/>
        </w:rPr>
      </w:pPr>
      <w:r w:rsidRPr="00EC7596">
        <w:rPr>
          <w:rFonts w:ascii="Liberation Serif" w:hAnsi="Liberation Serif" w:cs="Liberation Serif"/>
          <w:sz w:val="28"/>
          <w:szCs w:val="28"/>
        </w:rPr>
        <w:t xml:space="preserve">3.9. При подготовке Генерального плана в обязательном порядке организовываются и проводятся публичные слушания в соответствии со </w:t>
      </w:r>
      <w:hyperlink r:id="rId14" w:history="1">
        <w:r w:rsidRPr="00EC7596">
          <w:rPr>
            <w:rFonts w:ascii="Liberation Serif" w:hAnsi="Liberation Serif" w:cs="Liberation Serif"/>
            <w:sz w:val="28"/>
            <w:szCs w:val="28"/>
          </w:rPr>
          <w:t>статьями 5.1</w:t>
        </w:r>
      </w:hyperlink>
      <w:r w:rsidRPr="00EC7596">
        <w:rPr>
          <w:rFonts w:ascii="Liberation Serif" w:hAnsi="Liberation Serif" w:cs="Liberation Serif"/>
          <w:sz w:val="28"/>
          <w:szCs w:val="28"/>
        </w:rPr>
        <w:t xml:space="preserve"> и </w:t>
      </w:r>
      <w:hyperlink r:id="rId15" w:history="1">
        <w:r w:rsidRPr="00EC7596">
          <w:rPr>
            <w:rFonts w:ascii="Liberation Serif" w:hAnsi="Liberation Serif" w:cs="Liberation Serif"/>
            <w:sz w:val="28"/>
            <w:szCs w:val="28"/>
          </w:rPr>
          <w:t>28</w:t>
        </w:r>
      </w:hyperlink>
      <w:r w:rsidRPr="00EC7596">
        <w:rPr>
          <w:rFonts w:ascii="Liberation Serif" w:hAnsi="Liberation Serif" w:cs="Liberation Serif"/>
          <w:sz w:val="28"/>
          <w:szCs w:val="28"/>
        </w:rPr>
        <w:t xml:space="preserve"> Градостроительного кодекса Российской Федерации, </w:t>
      </w:r>
      <w:r w:rsidR="007D000D" w:rsidRPr="00EC7596">
        <w:rPr>
          <w:rFonts w:ascii="Liberation Serif" w:hAnsi="Liberation Serif" w:cs="Liberation Serif"/>
          <w:sz w:val="28"/>
          <w:szCs w:val="28"/>
        </w:rPr>
        <w:t xml:space="preserve">и </w:t>
      </w:r>
      <w:hyperlink w:anchor="Par25" w:history="1">
        <w:r w:rsidR="007D000D" w:rsidRPr="00EC7596">
          <w:rPr>
            <w:rFonts w:ascii="Liberation Serif" w:hAnsi="Liberation Serif" w:cs="Liberation Serif"/>
            <w:bCs/>
            <w:iCs/>
            <w:sz w:val="28"/>
            <w:szCs w:val="28"/>
          </w:rPr>
          <w:t>Положение</w:t>
        </w:r>
      </w:hyperlink>
      <w:r w:rsidR="007D000D" w:rsidRPr="00EC7596">
        <w:rPr>
          <w:rFonts w:ascii="Liberation Serif" w:hAnsi="Liberation Serif" w:cs="Liberation Serif"/>
          <w:bCs/>
          <w:iCs/>
          <w:sz w:val="28"/>
          <w:szCs w:val="28"/>
        </w:rPr>
        <w:t>м об организации и проведении публичных слушаний по вопросам градостроительной деятельности на территории Каменского городского округа</w:t>
      </w:r>
      <w:r w:rsidR="007D000D" w:rsidRPr="00EC7596">
        <w:rPr>
          <w:rFonts w:ascii="Liberation Serif" w:hAnsi="Liberation Serif"/>
          <w:b/>
          <w:sz w:val="28"/>
          <w:szCs w:val="28"/>
        </w:rPr>
        <w:t xml:space="preserve"> </w:t>
      </w:r>
      <w:r w:rsidR="007D000D" w:rsidRPr="00EC7596">
        <w:rPr>
          <w:rFonts w:ascii="Liberation Serif" w:hAnsi="Liberation Serif"/>
          <w:sz w:val="28"/>
          <w:szCs w:val="28"/>
        </w:rPr>
        <w:t>утвержденным Думой Каменского городского округа от 16 сентября 2021 года № 612</w:t>
      </w:r>
      <w:r w:rsidR="00C66E51" w:rsidRPr="00EC7596">
        <w:rPr>
          <w:rFonts w:ascii="Liberation Serif" w:hAnsi="Liberation Serif"/>
          <w:sz w:val="28"/>
          <w:szCs w:val="28"/>
        </w:rPr>
        <w:t>.</w:t>
      </w:r>
    </w:p>
    <w:p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3.10. Протокол публичных слушаний, заключение о результатах публичных слушаний являются обязательным приложением к проекту Генерального плана, направляемому Главой </w:t>
      </w:r>
      <w:r w:rsidR="00400713"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 xml:space="preserve">городского округа в Думу </w:t>
      </w:r>
      <w:r w:rsidR="00400713"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городского округа</w:t>
      </w:r>
      <w:r w:rsidR="00400713"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w:t>
      </w:r>
    </w:p>
    <w:p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3.11. Дума </w:t>
      </w:r>
      <w:r w:rsidR="00400713"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 xml:space="preserve">городского округа с учетом протокола публичных слушаний, заключения о результатах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Главе </w:t>
      </w:r>
      <w:r w:rsidR="00400713"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городского округа на доработку в соответствии с указанными протоколом и заключением.</w:t>
      </w:r>
    </w:p>
    <w:p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3.12.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1321A3" w:rsidRPr="00EC7596" w:rsidRDefault="001321A3" w:rsidP="0040071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3.13.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w:t>
      </w:r>
      <w:r w:rsidR="007D000D" w:rsidRPr="00EC7596">
        <w:rPr>
          <w:rFonts w:ascii="Liberation Serif" w:hAnsi="Liberation Serif" w:cs="Liberation Serif"/>
          <w:sz w:val="28"/>
          <w:szCs w:val="28"/>
        </w:rPr>
        <w:t xml:space="preserve"> Каменского </w:t>
      </w:r>
      <w:r w:rsidRPr="00EC7596">
        <w:rPr>
          <w:rFonts w:ascii="Liberation Serif" w:hAnsi="Liberation Serif" w:cs="Liberation Serif"/>
          <w:sz w:val="28"/>
          <w:szCs w:val="28"/>
        </w:rPr>
        <w:t>городского округа с предложениями о внесении изменений в Генеральный план.</w:t>
      </w:r>
    </w:p>
    <w:p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3.14. Внесение изменений в Генеральный план осуществляется в соответствии со </w:t>
      </w:r>
      <w:hyperlink r:id="rId16" w:history="1">
        <w:r w:rsidRPr="00EC7596">
          <w:rPr>
            <w:rFonts w:ascii="Liberation Serif" w:hAnsi="Liberation Serif" w:cs="Liberation Serif"/>
            <w:sz w:val="28"/>
            <w:szCs w:val="28"/>
          </w:rPr>
          <w:t>статьями 9</w:t>
        </w:r>
      </w:hyperlink>
      <w:r w:rsidRPr="00EC7596">
        <w:rPr>
          <w:rFonts w:ascii="Liberation Serif" w:hAnsi="Liberation Serif" w:cs="Liberation Serif"/>
          <w:sz w:val="28"/>
          <w:szCs w:val="28"/>
        </w:rPr>
        <w:t xml:space="preserve">, </w:t>
      </w:r>
      <w:hyperlink r:id="rId17" w:history="1">
        <w:r w:rsidRPr="00EC7596">
          <w:rPr>
            <w:rFonts w:ascii="Liberation Serif" w:hAnsi="Liberation Serif" w:cs="Liberation Serif"/>
            <w:sz w:val="28"/>
            <w:szCs w:val="28"/>
          </w:rPr>
          <w:t>24</w:t>
        </w:r>
      </w:hyperlink>
      <w:r w:rsidRPr="00EC7596">
        <w:rPr>
          <w:rFonts w:ascii="Liberation Serif" w:hAnsi="Liberation Serif" w:cs="Liberation Serif"/>
          <w:sz w:val="28"/>
          <w:szCs w:val="28"/>
        </w:rPr>
        <w:t xml:space="preserve"> и </w:t>
      </w:r>
      <w:hyperlink r:id="rId18" w:history="1">
        <w:r w:rsidRPr="00EC7596">
          <w:rPr>
            <w:rFonts w:ascii="Liberation Serif" w:hAnsi="Liberation Serif" w:cs="Liberation Serif"/>
            <w:sz w:val="28"/>
            <w:szCs w:val="28"/>
          </w:rPr>
          <w:t>25</w:t>
        </w:r>
      </w:hyperlink>
      <w:r w:rsidRPr="00EC7596">
        <w:rPr>
          <w:rFonts w:ascii="Liberation Serif" w:hAnsi="Liberation Serif" w:cs="Liberation Serif"/>
          <w:sz w:val="28"/>
          <w:szCs w:val="28"/>
        </w:rPr>
        <w:t xml:space="preserve"> Градостроительного кодекса Российской Федерации.</w:t>
      </w:r>
    </w:p>
    <w:p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3.15. Внесение в Генеральный план изменений, предусматривающих изменение границ населенных пунктов в целях жилищного строительства или </w:t>
      </w:r>
      <w:r w:rsidRPr="00EC7596">
        <w:rPr>
          <w:rFonts w:ascii="Liberation Serif" w:hAnsi="Liberation Serif" w:cs="Liberation Serif"/>
          <w:sz w:val="28"/>
          <w:szCs w:val="28"/>
        </w:rPr>
        <w:lastRenderedPageBreak/>
        <w:t>определения зон рекреационного назначения, осуществляется без проведения публичных слушаний.</w:t>
      </w:r>
    </w:p>
    <w:p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3.16.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r:id="rId19" w:history="1">
        <w:r w:rsidRPr="00EC7596">
          <w:rPr>
            <w:rFonts w:ascii="Liberation Serif" w:hAnsi="Liberation Serif" w:cs="Liberation Serif"/>
            <w:sz w:val="28"/>
            <w:szCs w:val="28"/>
          </w:rPr>
          <w:t>частью 6.1 статьи 36</w:t>
        </w:r>
      </w:hyperlink>
      <w:r w:rsidRPr="00EC7596">
        <w:rPr>
          <w:rFonts w:ascii="Liberation Serif" w:hAnsi="Liberation Serif" w:cs="Liberation Serif"/>
          <w:sz w:val="28"/>
          <w:szCs w:val="28"/>
        </w:rPr>
        <w:t xml:space="preserve"> Градостроительного кодекса Российской Федерации).</w:t>
      </w:r>
    </w:p>
    <w:p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bookmarkStart w:id="3" w:name="Par109"/>
      <w:bookmarkEnd w:id="3"/>
      <w:r w:rsidRPr="00EC7596">
        <w:rPr>
          <w:rFonts w:ascii="Liberation Serif" w:hAnsi="Liberation Serif" w:cs="Liberation Serif"/>
          <w:sz w:val="28"/>
          <w:szCs w:val="28"/>
        </w:rPr>
        <w:t xml:space="preserve">3.17. В целях определения при подготовке проекта Генерального плана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w:t>
      </w:r>
      <w:r w:rsidR="00C66E51" w:rsidRPr="00EC7596">
        <w:rPr>
          <w:rFonts w:ascii="Liberation Serif" w:hAnsi="Liberation Serif" w:cs="Liberation Serif"/>
          <w:sz w:val="28"/>
          <w:szCs w:val="28"/>
        </w:rPr>
        <w:t>Главы МО «К</w:t>
      </w:r>
      <w:r w:rsidR="007D000D" w:rsidRPr="00EC7596">
        <w:rPr>
          <w:rFonts w:ascii="Liberation Serif" w:hAnsi="Liberation Serif" w:cs="Liberation Serif"/>
          <w:sz w:val="28"/>
          <w:szCs w:val="28"/>
        </w:rPr>
        <w:t>аменский</w:t>
      </w:r>
      <w:r w:rsidRPr="00EC7596">
        <w:rPr>
          <w:rFonts w:ascii="Liberation Serif" w:hAnsi="Liberation Serif" w:cs="Liberation Serif"/>
          <w:sz w:val="28"/>
          <w:szCs w:val="28"/>
        </w:rPr>
        <w:t xml:space="preserve"> городско</w:t>
      </w:r>
      <w:r w:rsidR="007D000D" w:rsidRPr="00EC7596">
        <w:rPr>
          <w:rFonts w:ascii="Liberation Serif" w:hAnsi="Liberation Serif" w:cs="Liberation Serif"/>
          <w:sz w:val="28"/>
          <w:szCs w:val="28"/>
        </w:rPr>
        <w:t>й</w:t>
      </w:r>
      <w:r w:rsidRPr="00EC7596">
        <w:rPr>
          <w:rFonts w:ascii="Liberation Serif" w:hAnsi="Liberation Serif" w:cs="Liberation Serif"/>
          <w:sz w:val="28"/>
          <w:szCs w:val="28"/>
        </w:rPr>
        <w:t xml:space="preserve"> округ</w:t>
      </w:r>
      <w:r w:rsidR="007D000D"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создается комиссия в составе, определенном </w:t>
      </w:r>
      <w:hyperlink r:id="rId20" w:history="1">
        <w:r w:rsidRPr="00EC7596">
          <w:rPr>
            <w:rFonts w:ascii="Liberation Serif" w:hAnsi="Liberation Serif" w:cs="Liberation Serif"/>
            <w:sz w:val="28"/>
            <w:szCs w:val="28"/>
          </w:rPr>
          <w:t>частью 20 статьи 24</w:t>
        </w:r>
      </w:hyperlink>
      <w:r w:rsidRPr="00EC7596">
        <w:rPr>
          <w:rFonts w:ascii="Liberation Serif" w:hAnsi="Liberation Serif" w:cs="Liberation Serif"/>
          <w:sz w:val="28"/>
          <w:szCs w:val="28"/>
        </w:rPr>
        <w:t xml:space="preserve"> Градостроительного кодекса Российской Федерации.</w:t>
      </w:r>
    </w:p>
    <w:p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3.18. Органы государственной власти, указанные в </w:t>
      </w:r>
      <w:hyperlink r:id="rId21" w:history="1">
        <w:r w:rsidRPr="00EC7596">
          <w:rPr>
            <w:rFonts w:ascii="Liberation Serif" w:hAnsi="Liberation Serif" w:cs="Liberation Serif"/>
            <w:sz w:val="28"/>
            <w:szCs w:val="28"/>
          </w:rPr>
          <w:t>пунктах 2</w:t>
        </w:r>
      </w:hyperlink>
      <w:r w:rsidRPr="00EC7596">
        <w:rPr>
          <w:rFonts w:ascii="Liberation Serif" w:hAnsi="Liberation Serif" w:cs="Liberation Serif"/>
          <w:sz w:val="28"/>
          <w:szCs w:val="28"/>
        </w:rPr>
        <w:t xml:space="preserve"> - </w:t>
      </w:r>
      <w:hyperlink r:id="rId22" w:history="1">
        <w:r w:rsidRPr="00EC7596">
          <w:rPr>
            <w:rFonts w:ascii="Liberation Serif" w:hAnsi="Liberation Serif" w:cs="Liberation Serif"/>
            <w:sz w:val="28"/>
            <w:szCs w:val="28"/>
          </w:rPr>
          <w:t>5 части 20 статьи 24</w:t>
        </w:r>
      </w:hyperlink>
      <w:r w:rsidRPr="00EC7596">
        <w:rPr>
          <w:rFonts w:ascii="Liberation Serif" w:hAnsi="Liberation Serif" w:cs="Liberation Serif"/>
          <w:sz w:val="28"/>
          <w:szCs w:val="28"/>
        </w:rPr>
        <w:t xml:space="preserve"> Градостроительного кодекса Российской Федерации, Общественная палата Свердловской области обязаны представить в Администрацию</w:t>
      </w:r>
      <w:r w:rsidR="007D000D" w:rsidRPr="00EC7596">
        <w:rPr>
          <w:rFonts w:ascii="Liberation Serif" w:hAnsi="Liberation Serif" w:cs="Liberation Serif"/>
          <w:sz w:val="28"/>
          <w:szCs w:val="28"/>
        </w:rPr>
        <w:t xml:space="preserve"> МО «Каме</w:t>
      </w:r>
      <w:r w:rsidR="00C66E51" w:rsidRPr="00EC7596">
        <w:rPr>
          <w:rFonts w:ascii="Liberation Serif" w:hAnsi="Liberation Serif" w:cs="Liberation Serif"/>
          <w:sz w:val="28"/>
          <w:szCs w:val="28"/>
        </w:rPr>
        <w:t>н</w:t>
      </w:r>
      <w:r w:rsidR="007D000D" w:rsidRPr="00EC7596">
        <w:rPr>
          <w:rFonts w:ascii="Liberation Serif" w:hAnsi="Liberation Serif" w:cs="Liberation Serif"/>
          <w:sz w:val="28"/>
          <w:szCs w:val="28"/>
        </w:rPr>
        <w:t xml:space="preserve">ский </w:t>
      </w:r>
      <w:r w:rsidRPr="00EC7596">
        <w:rPr>
          <w:rFonts w:ascii="Liberation Serif" w:hAnsi="Liberation Serif" w:cs="Liberation Serif"/>
          <w:sz w:val="28"/>
          <w:szCs w:val="28"/>
        </w:rPr>
        <w:t>городско</w:t>
      </w:r>
      <w:r w:rsidR="007D000D" w:rsidRPr="00EC7596">
        <w:rPr>
          <w:rFonts w:ascii="Liberation Serif" w:hAnsi="Liberation Serif" w:cs="Liberation Serif"/>
          <w:sz w:val="28"/>
          <w:szCs w:val="28"/>
        </w:rPr>
        <w:t>й</w:t>
      </w:r>
      <w:r w:rsidRPr="00EC7596">
        <w:rPr>
          <w:rFonts w:ascii="Liberation Serif" w:hAnsi="Liberation Serif" w:cs="Liberation Serif"/>
          <w:sz w:val="28"/>
          <w:szCs w:val="28"/>
        </w:rPr>
        <w:t xml:space="preserve"> округ</w:t>
      </w:r>
      <w:r w:rsidR="00C66E51"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кандидатуры представителей для участия в деятельности комиссии в срок не позднее пятнадцати дней со дня поступления запроса Администрации</w:t>
      </w:r>
      <w:r w:rsidR="007D000D" w:rsidRPr="00EC7596">
        <w:rPr>
          <w:rFonts w:ascii="Liberation Serif" w:hAnsi="Liberation Serif" w:cs="Liberation Serif"/>
          <w:sz w:val="28"/>
          <w:szCs w:val="28"/>
        </w:rPr>
        <w:t xml:space="preserve"> МО «Каменский городской округ»</w:t>
      </w:r>
      <w:r w:rsidRPr="00EC7596">
        <w:rPr>
          <w:rFonts w:ascii="Liberation Serif" w:hAnsi="Liberation Serif" w:cs="Liberation Serif"/>
          <w:sz w:val="28"/>
          <w:szCs w:val="28"/>
        </w:rPr>
        <w:t>.</w:t>
      </w:r>
    </w:p>
    <w:p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bookmarkStart w:id="4" w:name="Par111"/>
      <w:bookmarkEnd w:id="4"/>
      <w:r w:rsidRPr="00EC7596">
        <w:rPr>
          <w:rFonts w:ascii="Liberation Serif" w:hAnsi="Liberation Serif" w:cs="Liberation Serif"/>
          <w:sz w:val="28"/>
          <w:szCs w:val="28"/>
        </w:rPr>
        <w:t xml:space="preserve">3.19. К полномочиям комиссии, создаваемой в соответствии с </w:t>
      </w:r>
      <w:hyperlink w:anchor="Par109" w:tooltip="3.17. В целях определения при подготовке проекта Генерального плана городского округа Краснотурьинск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w:history="1">
        <w:r w:rsidRPr="00EC7596">
          <w:rPr>
            <w:rFonts w:ascii="Liberation Serif" w:hAnsi="Liberation Serif" w:cs="Liberation Serif"/>
            <w:sz w:val="28"/>
            <w:szCs w:val="28"/>
          </w:rPr>
          <w:t>пунктом 3.17</w:t>
        </w:r>
      </w:hyperlink>
      <w:r w:rsidRPr="00EC7596">
        <w:rPr>
          <w:rFonts w:ascii="Liberation Serif" w:hAnsi="Liberation Serif" w:cs="Liberation Serif"/>
          <w:sz w:val="28"/>
          <w:szCs w:val="28"/>
        </w:rPr>
        <w:t xml:space="preserve"> настоящего Положения и </w:t>
      </w:r>
      <w:hyperlink r:id="rId23" w:history="1">
        <w:r w:rsidRPr="00EC7596">
          <w:rPr>
            <w:rFonts w:ascii="Liberation Serif" w:hAnsi="Liberation Serif" w:cs="Liberation Serif"/>
            <w:sz w:val="28"/>
            <w:szCs w:val="28"/>
          </w:rPr>
          <w:t>частью 20 статьи 24</w:t>
        </w:r>
      </w:hyperlink>
      <w:r w:rsidRPr="00EC7596">
        <w:rPr>
          <w:rFonts w:ascii="Liberation Serif" w:hAnsi="Liberation Serif" w:cs="Liberation Serif"/>
          <w:sz w:val="28"/>
          <w:szCs w:val="28"/>
        </w:rPr>
        <w:t xml:space="preserve"> Градостроительного кодекса Российской Федерации, относится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3.20. Порядок деятельности комиссий, создаваемых в соответствии с </w:t>
      </w:r>
      <w:hyperlink w:anchor="Par109" w:tooltip="3.17. В целях определения при подготовке проекта Генерального плана городского округа Краснотурьинск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w:history="1">
        <w:r w:rsidRPr="00EC7596">
          <w:rPr>
            <w:rFonts w:ascii="Liberation Serif" w:hAnsi="Liberation Serif" w:cs="Liberation Serif"/>
            <w:sz w:val="28"/>
            <w:szCs w:val="28"/>
          </w:rPr>
          <w:t>пунктом 3.17</w:t>
        </w:r>
      </w:hyperlink>
      <w:r w:rsidRPr="00EC7596">
        <w:rPr>
          <w:rFonts w:ascii="Liberation Serif" w:hAnsi="Liberation Serif" w:cs="Liberation Serif"/>
          <w:sz w:val="28"/>
          <w:szCs w:val="28"/>
        </w:rPr>
        <w:t xml:space="preserve"> настоящего Положения, устанавливается Правительством Свердловской области.</w:t>
      </w:r>
    </w:p>
    <w:p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3.21. Предложения, указанные в </w:t>
      </w:r>
      <w:hyperlink w:anchor="Par111" w:tooltip="3.19. К полномочиям комиссии, создаваемой в соответствии с пунктом 3.17 настоящего Положения и частью 20 статьи 24 Градостроительного кодекса Российской Федерации, относится подготовка предложений относительно местоположения границ земельных участков, на котор" w:history="1">
        <w:r w:rsidRPr="00EC7596">
          <w:rPr>
            <w:rFonts w:ascii="Liberation Serif" w:hAnsi="Liberation Serif" w:cs="Liberation Serif"/>
            <w:sz w:val="28"/>
            <w:szCs w:val="28"/>
          </w:rPr>
          <w:t>пункте 3.19</w:t>
        </w:r>
      </w:hyperlink>
      <w:r w:rsidRPr="00EC7596">
        <w:rPr>
          <w:rFonts w:ascii="Liberation Serif" w:hAnsi="Liberation Serif" w:cs="Liberation Serif"/>
          <w:sz w:val="28"/>
          <w:szCs w:val="28"/>
        </w:rPr>
        <w:t xml:space="preserve"> настоящего Положения, утверждаются Правительством Свердловской области и направляются Главе </w:t>
      </w:r>
      <w:r w:rsidR="007D000D" w:rsidRPr="00EC7596">
        <w:rPr>
          <w:rFonts w:ascii="Liberation Serif" w:hAnsi="Liberation Serif" w:cs="Liberation Serif"/>
          <w:sz w:val="28"/>
          <w:szCs w:val="28"/>
        </w:rPr>
        <w:t xml:space="preserve">МО «Каменский </w:t>
      </w:r>
      <w:r w:rsidRPr="00EC7596">
        <w:rPr>
          <w:rFonts w:ascii="Liberation Serif" w:hAnsi="Liberation Serif" w:cs="Liberation Serif"/>
          <w:sz w:val="28"/>
          <w:szCs w:val="28"/>
        </w:rPr>
        <w:t>городск</w:t>
      </w:r>
      <w:r w:rsidR="007D000D" w:rsidRPr="00EC7596">
        <w:rPr>
          <w:rFonts w:ascii="Liberation Serif" w:hAnsi="Liberation Serif" w:cs="Liberation Serif"/>
          <w:sz w:val="28"/>
          <w:szCs w:val="28"/>
        </w:rPr>
        <w:t>ой</w:t>
      </w:r>
      <w:r w:rsidRPr="00EC7596">
        <w:rPr>
          <w:rFonts w:ascii="Liberation Serif" w:hAnsi="Liberation Serif" w:cs="Liberation Serif"/>
          <w:sz w:val="28"/>
          <w:szCs w:val="28"/>
        </w:rPr>
        <w:t xml:space="preserve"> округ</w:t>
      </w:r>
      <w:r w:rsidR="007D000D"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для учета при подготовке карты границ населенных пунктов и карты функциональных з</w:t>
      </w:r>
      <w:r w:rsidR="007D000D" w:rsidRPr="00EC7596">
        <w:rPr>
          <w:rFonts w:ascii="Liberation Serif" w:hAnsi="Liberation Serif" w:cs="Liberation Serif"/>
          <w:sz w:val="28"/>
          <w:szCs w:val="28"/>
        </w:rPr>
        <w:t>он в составе Генерального плана.</w:t>
      </w:r>
    </w:p>
    <w:p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3.22. При подготовке Генерального плана и при внесении в него изменений не допускается включать в него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3.23. При подготовке Генерального плана и при внесении в него изменений не допускается включать в него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3.24. Подготовка Генерального плана осуществляется на основании </w:t>
      </w:r>
      <w:r w:rsidRPr="00EC7596">
        <w:rPr>
          <w:rFonts w:ascii="Liberation Serif" w:hAnsi="Liberation Serif" w:cs="Liberation Serif"/>
          <w:sz w:val="28"/>
          <w:szCs w:val="28"/>
        </w:rPr>
        <w:lastRenderedPageBreak/>
        <w:t>стратегий (программ) социально-экономического развития округа, развития отдельных отраслей экономики, программ социально-экономического развития Свердловской области, приоритетных национальных проектов, межгосударственных программ, принятых в установленном порядке и реализуемых за счет средств федерального бюджета, областного бюджета, местного бюджета,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w:t>
      </w:r>
    </w:p>
    <w:p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3.25. Подготовка Генерального плана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Свердловской области, документах территориального планирования муниципальных образований, а также с учетом предложений заинтересованных лиц.</w:t>
      </w:r>
    </w:p>
    <w:p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3.26. Генеральный план утверждается на срок не менее чем двадцать лет.</w:t>
      </w:r>
    </w:p>
    <w:p w:rsidR="001321A3" w:rsidRPr="00EC7596" w:rsidRDefault="001321A3" w:rsidP="00C66E51">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3.27. Администрация </w:t>
      </w:r>
      <w:r w:rsidR="007D000D" w:rsidRPr="00EC7596">
        <w:rPr>
          <w:rFonts w:ascii="Liberation Serif" w:hAnsi="Liberation Serif" w:cs="Liberation Serif"/>
          <w:sz w:val="28"/>
          <w:szCs w:val="28"/>
        </w:rPr>
        <w:t xml:space="preserve">МО «Каменский </w:t>
      </w:r>
      <w:r w:rsidRPr="00EC7596">
        <w:rPr>
          <w:rFonts w:ascii="Liberation Serif" w:hAnsi="Liberation Serif" w:cs="Liberation Serif"/>
          <w:sz w:val="28"/>
          <w:szCs w:val="28"/>
        </w:rPr>
        <w:t>городско</w:t>
      </w:r>
      <w:r w:rsidR="007D000D" w:rsidRPr="00EC7596">
        <w:rPr>
          <w:rFonts w:ascii="Liberation Serif" w:hAnsi="Liberation Serif" w:cs="Liberation Serif"/>
          <w:sz w:val="28"/>
          <w:szCs w:val="28"/>
        </w:rPr>
        <w:t>й</w:t>
      </w:r>
      <w:r w:rsidRPr="00EC7596">
        <w:rPr>
          <w:rFonts w:ascii="Liberation Serif" w:hAnsi="Liberation Serif" w:cs="Liberation Serif"/>
          <w:sz w:val="28"/>
          <w:szCs w:val="28"/>
        </w:rPr>
        <w:t xml:space="preserve"> округ</w:t>
      </w:r>
      <w:r w:rsidR="007D000D"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обязана обеспечить доступ к проекту Генерального плана и материалам по обоснованию такого проекта в Федеральной государственной системе территориального планирования (далее - ФГИС ТП), не менее чем за три месяца до их утверждения.</w:t>
      </w:r>
    </w:p>
    <w:p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3.28. Требования к описанию и отображению в Генеральном плане объектов федерального значения, объектов регионального значения, объектов местного значения устанавливаются Министерством строительства и жилищно-коммунального хозяйства Российской Федерации,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321A3" w:rsidRPr="00EC7596" w:rsidRDefault="001321A3" w:rsidP="001321A3">
      <w:pPr>
        <w:widowControl w:val="0"/>
        <w:autoSpaceDE w:val="0"/>
        <w:autoSpaceDN w:val="0"/>
        <w:adjustRightInd w:val="0"/>
        <w:rPr>
          <w:rFonts w:ascii="Liberation Serif" w:hAnsi="Liberation Serif" w:cs="Liberation Serif"/>
          <w:sz w:val="28"/>
          <w:szCs w:val="28"/>
        </w:rPr>
      </w:pPr>
    </w:p>
    <w:p w:rsidR="001321A3" w:rsidRPr="00EC7596" w:rsidRDefault="001321A3" w:rsidP="001321A3">
      <w:pPr>
        <w:widowControl w:val="0"/>
        <w:autoSpaceDE w:val="0"/>
        <w:autoSpaceDN w:val="0"/>
        <w:adjustRightInd w:val="0"/>
        <w:jc w:val="center"/>
        <w:outlineLvl w:val="1"/>
        <w:rPr>
          <w:rFonts w:ascii="Liberation Serif" w:hAnsi="Liberation Serif" w:cs="Liberation Serif"/>
          <w:b/>
          <w:bCs/>
          <w:sz w:val="28"/>
          <w:szCs w:val="28"/>
        </w:rPr>
      </w:pPr>
      <w:r w:rsidRPr="00EC7596">
        <w:rPr>
          <w:rFonts w:ascii="Liberation Serif" w:hAnsi="Liberation Serif" w:cs="Liberation Serif"/>
          <w:b/>
          <w:bCs/>
          <w:sz w:val="28"/>
          <w:szCs w:val="28"/>
        </w:rPr>
        <w:t xml:space="preserve">4. </w:t>
      </w:r>
      <w:r w:rsidR="007D000D" w:rsidRPr="00EC7596">
        <w:rPr>
          <w:rFonts w:ascii="Liberation Serif" w:hAnsi="Liberation Serif" w:cs="Liberation Serif"/>
          <w:b/>
          <w:bCs/>
          <w:sz w:val="28"/>
          <w:szCs w:val="28"/>
        </w:rPr>
        <w:t xml:space="preserve">Порядок согласования </w:t>
      </w:r>
      <w:r w:rsidR="00EC7596" w:rsidRPr="00EC7596">
        <w:rPr>
          <w:rFonts w:ascii="Liberation Serif" w:hAnsi="Liberation Serif" w:cs="Liberation Serif"/>
          <w:b/>
          <w:bCs/>
          <w:sz w:val="28"/>
          <w:szCs w:val="28"/>
        </w:rPr>
        <w:t>Г</w:t>
      </w:r>
      <w:r w:rsidR="007D000D" w:rsidRPr="00EC7596">
        <w:rPr>
          <w:rFonts w:ascii="Liberation Serif" w:hAnsi="Liberation Serif" w:cs="Liberation Serif"/>
          <w:b/>
          <w:bCs/>
          <w:sz w:val="28"/>
          <w:szCs w:val="28"/>
        </w:rPr>
        <w:t>енерального плана</w:t>
      </w:r>
    </w:p>
    <w:p w:rsidR="001321A3" w:rsidRPr="00EC7596" w:rsidRDefault="001321A3" w:rsidP="001321A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4.1. Проект Генерального плана подлежит согласованию с Министерством экономического развития России в случаях, указанных в </w:t>
      </w:r>
      <w:hyperlink r:id="rId24" w:history="1">
        <w:r w:rsidRPr="00EC7596">
          <w:rPr>
            <w:rFonts w:ascii="Liberation Serif" w:hAnsi="Liberation Serif" w:cs="Liberation Serif"/>
            <w:sz w:val="28"/>
            <w:szCs w:val="28"/>
          </w:rPr>
          <w:t>части 1 статьи 25</w:t>
        </w:r>
      </w:hyperlink>
      <w:r w:rsidRPr="00EC7596">
        <w:rPr>
          <w:rFonts w:ascii="Liberation Serif" w:hAnsi="Liberation Serif" w:cs="Liberation Serif"/>
          <w:sz w:val="28"/>
          <w:szCs w:val="28"/>
        </w:rPr>
        <w:t xml:space="preserve"> Градостроительного кодекса Российской Федерации.</w:t>
      </w:r>
    </w:p>
    <w:p w:rsidR="001321A3" w:rsidRPr="00EC7596" w:rsidRDefault="001321A3" w:rsidP="007D000D">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4.2. Проект Генерального плана подлежит согласованию с Правительством Свердловской области, в случаях, указанных в </w:t>
      </w:r>
      <w:hyperlink r:id="rId25" w:history="1">
        <w:r w:rsidRPr="00EC7596">
          <w:rPr>
            <w:rFonts w:ascii="Liberation Serif" w:hAnsi="Liberation Serif" w:cs="Liberation Serif"/>
            <w:sz w:val="28"/>
            <w:szCs w:val="28"/>
          </w:rPr>
          <w:t>части 2 статьи 25</w:t>
        </w:r>
      </w:hyperlink>
      <w:r w:rsidRPr="00EC7596">
        <w:rPr>
          <w:rFonts w:ascii="Liberation Serif" w:hAnsi="Liberation Serif" w:cs="Liberation Serif"/>
          <w:sz w:val="28"/>
          <w:szCs w:val="28"/>
        </w:rPr>
        <w:t xml:space="preserve"> Градостроительного кодекса Российской Федерации.</w:t>
      </w:r>
    </w:p>
    <w:p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4.3. Проект Генерального плана подлежит согласованию с Администрацией городского округа</w:t>
      </w:r>
      <w:r w:rsidR="003B4774" w:rsidRPr="00EC7596">
        <w:rPr>
          <w:rFonts w:ascii="Liberation Serif" w:hAnsi="Liberation Serif" w:cs="Liberation Serif"/>
          <w:sz w:val="28"/>
          <w:szCs w:val="28"/>
        </w:rPr>
        <w:t xml:space="preserve"> город Каменск Уральский</w:t>
      </w:r>
      <w:r w:rsidRPr="00EC7596">
        <w:rPr>
          <w:rFonts w:ascii="Liberation Serif" w:hAnsi="Liberation Serif" w:cs="Liberation Serif"/>
          <w:sz w:val="28"/>
          <w:szCs w:val="28"/>
        </w:rPr>
        <w:t xml:space="preserve">, </w:t>
      </w:r>
      <w:r w:rsidR="003B4774" w:rsidRPr="00EC7596">
        <w:rPr>
          <w:rFonts w:ascii="Liberation Serif" w:hAnsi="Liberation Serif" w:cs="Liberation Serif"/>
          <w:sz w:val="28"/>
          <w:szCs w:val="28"/>
        </w:rPr>
        <w:t>с городским округом Бог</w:t>
      </w:r>
      <w:r w:rsidR="001C6EFD">
        <w:rPr>
          <w:rFonts w:ascii="Liberation Serif" w:hAnsi="Liberation Serif" w:cs="Liberation Serif"/>
          <w:sz w:val="28"/>
          <w:szCs w:val="28"/>
        </w:rPr>
        <w:t>д</w:t>
      </w:r>
      <w:r w:rsidR="003B4774" w:rsidRPr="00EC7596">
        <w:rPr>
          <w:rFonts w:ascii="Liberation Serif" w:hAnsi="Liberation Serif" w:cs="Liberation Serif"/>
          <w:sz w:val="28"/>
          <w:szCs w:val="28"/>
        </w:rPr>
        <w:t>анович</w:t>
      </w:r>
      <w:r w:rsidRPr="00EC7596">
        <w:rPr>
          <w:rFonts w:ascii="Liberation Serif" w:hAnsi="Liberation Serif" w:cs="Liberation Serif"/>
          <w:sz w:val="28"/>
          <w:szCs w:val="28"/>
        </w:rPr>
        <w:t xml:space="preserve">, имеющих общую границу с </w:t>
      </w:r>
      <w:r w:rsidR="003B4774" w:rsidRPr="00EC7596">
        <w:rPr>
          <w:rFonts w:ascii="Liberation Serif" w:hAnsi="Liberation Serif" w:cs="Liberation Serif"/>
          <w:sz w:val="28"/>
          <w:szCs w:val="28"/>
        </w:rPr>
        <w:t xml:space="preserve">МО «Каменский </w:t>
      </w:r>
      <w:r w:rsidRPr="00EC7596">
        <w:rPr>
          <w:rFonts w:ascii="Liberation Serif" w:hAnsi="Liberation Serif" w:cs="Liberation Serif"/>
          <w:sz w:val="28"/>
          <w:szCs w:val="28"/>
        </w:rPr>
        <w:t>городск</w:t>
      </w:r>
      <w:r w:rsidR="003B4774" w:rsidRPr="00EC7596">
        <w:rPr>
          <w:rFonts w:ascii="Liberation Serif" w:hAnsi="Liberation Serif" w:cs="Liberation Serif"/>
          <w:sz w:val="28"/>
          <w:szCs w:val="28"/>
        </w:rPr>
        <w:t>ой</w:t>
      </w:r>
      <w:r w:rsidRPr="00EC7596">
        <w:rPr>
          <w:rFonts w:ascii="Liberation Serif" w:hAnsi="Liberation Serif" w:cs="Liberation Serif"/>
          <w:sz w:val="28"/>
          <w:szCs w:val="28"/>
        </w:rPr>
        <w:t xml:space="preserve"> округ</w:t>
      </w:r>
      <w:r w:rsidR="003B4774"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w:t>
      </w:r>
      <w:r w:rsidR="003B4774"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lastRenderedPageBreak/>
        <w:t xml:space="preserve">4.4. В случаях, предусмотренных </w:t>
      </w:r>
      <w:hyperlink r:id="rId26" w:history="1">
        <w:r w:rsidRPr="00EC7596">
          <w:rPr>
            <w:rFonts w:ascii="Liberation Serif" w:hAnsi="Liberation Serif" w:cs="Liberation Serif"/>
            <w:sz w:val="28"/>
            <w:szCs w:val="28"/>
          </w:rPr>
          <w:t>пунктом 1 части 1</w:t>
        </w:r>
      </w:hyperlink>
      <w:r w:rsidRPr="00EC7596">
        <w:rPr>
          <w:rFonts w:ascii="Liberation Serif" w:hAnsi="Liberation Serif" w:cs="Liberation Serif"/>
          <w:sz w:val="28"/>
          <w:szCs w:val="28"/>
        </w:rPr>
        <w:t xml:space="preserve">, </w:t>
      </w:r>
      <w:hyperlink r:id="rId27" w:history="1">
        <w:r w:rsidRPr="00EC7596">
          <w:rPr>
            <w:rFonts w:ascii="Liberation Serif" w:hAnsi="Liberation Serif" w:cs="Liberation Serif"/>
            <w:sz w:val="28"/>
            <w:szCs w:val="28"/>
          </w:rPr>
          <w:t>пунктом 1 части 2 статьи 25</w:t>
        </w:r>
      </w:hyperlink>
      <w:r w:rsidRPr="00EC7596">
        <w:rPr>
          <w:rFonts w:ascii="Liberation Serif" w:hAnsi="Liberation Serif" w:cs="Liberation Serif"/>
          <w:sz w:val="28"/>
          <w:szCs w:val="28"/>
        </w:rPr>
        <w:t xml:space="preserve"> Градостроительного кодекса Российской Федерации,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w:t>
      </w:r>
      <w:r w:rsidR="00C236BE">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 xml:space="preserve">городского округа, и (или) местоположения линейных объектов федерального значения, линейных объектов регионального значения, линейных объектов местного значения </w:t>
      </w:r>
      <w:r w:rsidR="00C236BE">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городского округа.</w:t>
      </w:r>
    </w:p>
    <w:p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4.5. Иные вопросы, кроме указанных в </w:t>
      </w:r>
      <w:hyperlink r:id="rId28" w:history="1">
        <w:r w:rsidRPr="00EC7596">
          <w:rPr>
            <w:rFonts w:ascii="Liberation Serif" w:hAnsi="Liberation Serif" w:cs="Liberation Serif"/>
            <w:sz w:val="28"/>
            <w:szCs w:val="28"/>
          </w:rPr>
          <w:t>частях 1</w:t>
        </w:r>
      </w:hyperlink>
      <w:r w:rsidRPr="00EC7596">
        <w:rPr>
          <w:rFonts w:ascii="Liberation Serif" w:hAnsi="Liberation Serif" w:cs="Liberation Serif"/>
          <w:sz w:val="28"/>
          <w:szCs w:val="28"/>
        </w:rPr>
        <w:t xml:space="preserve"> - </w:t>
      </w:r>
      <w:hyperlink r:id="rId29" w:history="1">
        <w:r w:rsidRPr="00EC7596">
          <w:rPr>
            <w:rFonts w:ascii="Liberation Serif" w:hAnsi="Liberation Serif" w:cs="Liberation Serif"/>
            <w:sz w:val="28"/>
            <w:szCs w:val="28"/>
          </w:rPr>
          <w:t>4.1 статьи 25</w:t>
        </w:r>
      </w:hyperlink>
      <w:r w:rsidRPr="00EC7596">
        <w:rPr>
          <w:rFonts w:ascii="Liberation Serif" w:hAnsi="Liberation Serif" w:cs="Liberation Serif"/>
          <w:sz w:val="28"/>
          <w:szCs w:val="28"/>
        </w:rPr>
        <w:t xml:space="preserve"> Градостроительного кодекса Российской Федерации вопросов, не могут рассматриваться при согласовании проекта Генерального плана.</w:t>
      </w:r>
    </w:p>
    <w:p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4.6. После истечения срока, установленного </w:t>
      </w:r>
      <w:hyperlink r:id="rId30" w:history="1">
        <w:r w:rsidRPr="00EC7596">
          <w:rPr>
            <w:rFonts w:ascii="Liberation Serif" w:hAnsi="Liberation Serif" w:cs="Liberation Serif"/>
            <w:sz w:val="28"/>
            <w:szCs w:val="28"/>
          </w:rPr>
          <w:t>частью 7 статьи 25</w:t>
        </w:r>
      </w:hyperlink>
      <w:r w:rsidRPr="00EC7596">
        <w:rPr>
          <w:rFonts w:ascii="Liberation Serif" w:hAnsi="Liberation Serif" w:cs="Liberation Serif"/>
          <w:sz w:val="28"/>
          <w:szCs w:val="28"/>
        </w:rPr>
        <w:t xml:space="preserve"> Градостроительного кодекса Российской Федерации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r:id="rId31" w:history="1">
        <w:r w:rsidRPr="00EC7596">
          <w:rPr>
            <w:rFonts w:ascii="Liberation Serif" w:hAnsi="Liberation Serif" w:cs="Liberation Serif"/>
            <w:sz w:val="28"/>
            <w:szCs w:val="28"/>
          </w:rPr>
          <w:t>части 7 статьи 25</w:t>
        </w:r>
      </w:hyperlink>
      <w:r w:rsidRPr="00EC7596">
        <w:rPr>
          <w:rFonts w:ascii="Liberation Serif" w:hAnsi="Liberation Serif" w:cs="Liberation Serif"/>
          <w:sz w:val="28"/>
          <w:szCs w:val="28"/>
        </w:rPr>
        <w:t xml:space="preserve"> Градостроительного кодекса Российской Федерации.</w:t>
      </w:r>
    </w:p>
    <w:p w:rsidR="001321A3" w:rsidRPr="00EC7596" w:rsidRDefault="001321A3" w:rsidP="00EC7596">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4.7.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r:id="rId32" w:history="1">
        <w:r w:rsidRPr="00EC7596">
          <w:rPr>
            <w:rFonts w:ascii="Liberation Serif" w:hAnsi="Liberation Serif" w:cs="Liberation Serif"/>
            <w:sz w:val="28"/>
            <w:szCs w:val="28"/>
          </w:rPr>
          <w:t>части 7 статьи 25</w:t>
        </w:r>
      </w:hyperlink>
      <w:r w:rsidRPr="00EC7596">
        <w:rPr>
          <w:rFonts w:ascii="Liberation Serif" w:hAnsi="Liberation Serif" w:cs="Liberation Serif"/>
          <w:sz w:val="28"/>
          <w:szCs w:val="28"/>
        </w:rPr>
        <w:t xml:space="preserve"> Градостроительного кодекса Российской Федерации органов заключений, содержащих положения о несогласии с проектом Генерального плана с обоснованием принятого решения, Глава </w:t>
      </w:r>
      <w:r w:rsidR="003B4774" w:rsidRPr="00EC7596">
        <w:rPr>
          <w:rFonts w:ascii="Liberation Serif" w:hAnsi="Liberation Serif" w:cs="Liberation Serif"/>
          <w:sz w:val="28"/>
          <w:szCs w:val="28"/>
        </w:rPr>
        <w:t>Каменск</w:t>
      </w:r>
      <w:r w:rsidR="001C6EFD" w:rsidRPr="001C6EFD">
        <w:rPr>
          <w:rFonts w:ascii="Liberation Serif" w:hAnsi="Liberation Serif" w:cs="Liberation Serif"/>
          <w:sz w:val="28"/>
          <w:szCs w:val="28"/>
        </w:rPr>
        <w:t>ого</w:t>
      </w:r>
      <w:r w:rsidR="003B4774" w:rsidRPr="00EC7596">
        <w:rPr>
          <w:rFonts w:ascii="Liberation Serif" w:hAnsi="Liberation Serif" w:cs="Liberation Serif"/>
          <w:sz w:val="28"/>
          <w:szCs w:val="28"/>
        </w:rPr>
        <w:t xml:space="preserve"> городско</w:t>
      </w:r>
      <w:r w:rsidR="001C6EFD">
        <w:rPr>
          <w:rFonts w:ascii="Liberation Serif" w:hAnsi="Liberation Serif" w:cs="Liberation Serif"/>
          <w:sz w:val="28"/>
          <w:szCs w:val="28"/>
        </w:rPr>
        <w:t>го</w:t>
      </w:r>
      <w:r w:rsidR="003B4774" w:rsidRPr="00EC7596">
        <w:rPr>
          <w:rFonts w:ascii="Liberation Serif" w:hAnsi="Liberation Serif" w:cs="Liberation Serif"/>
          <w:sz w:val="28"/>
          <w:szCs w:val="28"/>
        </w:rPr>
        <w:t xml:space="preserve"> округ</w:t>
      </w:r>
      <w:r w:rsidR="001C6EFD">
        <w:rPr>
          <w:rFonts w:ascii="Liberation Serif" w:hAnsi="Liberation Serif" w:cs="Liberation Serif"/>
          <w:sz w:val="28"/>
          <w:szCs w:val="28"/>
        </w:rPr>
        <w:t>а</w:t>
      </w:r>
      <w:r w:rsidRPr="00EC7596">
        <w:rPr>
          <w:rFonts w:ascii="Liberation Serif" w:hAnsi="Liberation Serif" w:cs="Liberation Serif"/>
          <w:sz w:val="28"/>
          <w:szCs w:val="28"/>
        </w:rPr>
        <w:t xml:space="preserve">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bookmarkStart w:id="5" w:name="Par131"/>
      <w:bookmarkEnd w:id="5"/>
      <w:r w:rsidRPr="00EC7596">
        <w:rPr>
          <w:rFonts w:ascii="Liberation Serif" w:hAnsi="Liberation Serif" w:cs="Liberation Serif"/>
          <w:sz w:val="28"/>
          <w:szCs w:val="28"/>
        </w:rPr>
        <w:t xml:space="preserve">4.8. По результатам работы согласительная комиссия представляет Главе </w:t>
      </w:r>
      <w:r w:rsidR="003B4774" w:rsidRPr="00EC7596">
        <w:rPr>
          <w:rFonts w:ascii="Liberation Serif" w:hAnsi="Liberation Serif" w:cs="Liberation Serif"/>
          <w:sz w:val="28"/>
          <w:szCs w:val="28"/>
        </w:rPr>
        <w:t>Каменск</w:t>
      </w:r>
      <w:r w:rsidR="001C6EFD">
        <w:rPr>
          <w:rFonts w:ascii="Liberation Serif" w:hAnsi="Liberation Serif" w:cs="Liberation Serif"/>
          <w:sz w:val="28"/>
          <w:szCs w:val="28"/>
        </w:rPr>
        <w:t>ого</w:t>
      </w:r>
      <w:r w:rsidR="003B4774" w:rsidRPr="00EC7596">
        <w:rPr>
          <w:rFonts w:ascii="Liberation Serif" w:hAnsi="Liberation Serif" w:cs="Liberation Serif"/>
          <w:sz w:val="28"/>
          <w:szCs w:val="28"/>
        </w:rPr>
        <w:t xml:space="preserve"> </w:t>
      </w:r>
      <w:r w:rsidRPr="00EC7596">
        <w:rPr>
          <w:rFonts w:ascii="Liberation Serif" w:hAnsi="Liberation Serif" w:cs="Liberation Serif"/>
          <w:sz w:val="28"/>
          <w:szCs w:val="28"/>
        </w:rPr>
        <w:t>городско</w:t>
      </w:r>
      <w:r w:rsidR="001C6EFD">
        <w:rPr>
          <w:rFonts w:ascii="Liberation Serif" w:hAnsi="Liberation Serif" w:cs="Liberation Serif"/>
          <w:sz w:val="28"/>
          <w:szCs w:val="28"/>
        </w:rPr>
        <w:t>го</w:t>
      </w:r>
      <w:r w:rsidRPr="00EC7596">
        <w:rPr>
          <w:rFonts w:ascii="Liberation Serif" w:hAnsi="Liberation Serif" w:cs="Liberation Serif"/>
          <w:sz w:val="28"/>
          <w:szCs w:val="28"/>
        </w:rPr>
        <w:t xml:space="preserve"> округа:</w:t>
      </w:r>
    </w:p>
    <w:p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2) материалы в текстовой форме и в виде карт по несогласованным вопросам.</w:t>
      </w:r>
    </w:p>
    <w:p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4.9. Указанные в </w:t>
      </w:r>
      <w:hyperlink w:anchor="Par131" w:tooltip="4.8. По результатам работы согласительная комиссия представляет Главе городского округа Краснотурьинск:" w:history="1">
        <w:r w:rsidRPr="00EC7596">
          <w:rPr>
            <w:rFonts w:ascii="Liberation Serif" w:hAnsi="Liberation Serif" w:cs="Liberation Serif"/>
            <w:sz w:val="28"/>
            <w:szCs w:val="28"/>
          </w:rPr>
          <w:t>пункте 4.8</w:t>
        </w:r>
      </w:hyperlink>
      <w:r w:rsidRPr="00EC7596">
        <w:rPr>
          <w:rFonts w:ascii="Liberation Serif" w:hAnsi="Liberation Serif" w:cs="Liberation Serif"/>
          <w:sz w:val="28"/>
          <w:szCs w:val="28"/>
        </w:rPr>
        <w:t xml:space="preserve"> настоящего Положения документы и материалы могут содержать:</w:t>
      </w:r>
    </w:p>
    <w:p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2) план согласования указанных в </w:t>
      </w:r>
      <w:hyperlink r:id="rId33" w:history="1">
        <w:r w:rsidRPr="00EC7596">
          <w:rPr>
            <w:rFonts w:ascii="Liberation Serif" w:hAnsi="Liberation Serif" w:cs="Liberation Serif"/>
            <w:sz w:val="28"/>
            <w:szCs w:val="28"/>
          </w:rPr>
          <w:t>пункте 1 статьи 25</w:t>
        </w:r>
      </w:hyperlink>
      <w:r w:rsidRPr="00EC7596">
        <w:rPr>
          <w:rFonts w:ascii="Liberation Serif" w:hAnsi="Liberation Serif" w:cs="Liberation Serif"/>
          <w:sz w:val="28"/>
          <w:szCs w:val="28"/>
        </w:rPr>
        <w:t xml:space="preserve"> Градостроительного кодекса Российской Федерации вопросов после утверждения Генерального плана путем подготовки предложений о внесении в такой </w:t>
      </w:r>
      <w:r w:rsidR="00EC7596" w:rsidRPr="00EC7596">
        <w:rPr>
          <w:rFonts w:ascii="Liberation Serif" w:hAnsi="Liberation Serif" w:cs="Liberation Serif"/>
          <w:sz w:val="28"/>
          <w:szCs w:val="28"/>
        </w:rPr>
        <w:t>Г</w:t>
      </w:r>
      <w:r w:rsidRPr="00EC7596">
        <w:rPr>
          <w:rFonts w:ascii="Liberation Serif" w:hAnsi="Liberation Serif" w:cs="Liberation Serif"/>
          <w:sz w:val="28"/>
          <w:szCs w:val="28"/>
        </w:rPr>
        <w:t>енеральный план соответствующих изменений.</w:t>
      </w:r>
    </w:p>
    <w:p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4.10. На основании документов и материалов, представленных согласительной комиссией, Глава</w:t>
      </w:r>
      <w:r w:rsidR="003B4774" w:rsidRPr="00EC7596">
        <w:rPr>
          <w:rFonts w:ascii="Liberation Serif" w:hAnsi="Liberation Serif" w:cs="Liberation Serif"/>
          <w:sz w:val="28"/>
          <w:szCs w:val="28"/>
        </w:rPr>
        <w:t xml:space="preserve"> </w:t>
      </w:r>
      <w:r w:rsidR="001C6EFD">
        <w:rPr>
          <w:rFonts w:ascii="Liberation Serif" w:hAnsi="Liberation Serif" w:cs="Liberation Serif"/>
          <w:sz w:val="28"/>
          <w:szCs w:val="28"/>
        </w:rPr>
        <w:t>К</w:t>
      </w:r>
      <w:r w:rsidR="003B4774" w:rsidRPr="00EC7596">
        <w:rPr>
          <w:rFonts w:ascii="Liberation Serif" w:hAnsi="Liberation Serif" w:cs="Liberation Serif"/>
          <w:sz w:val="28"/>
          <w:szCs w:val="28"/>
        </w:rPr>
        <w:t>аменск</w:t>
      </w:r>
      <w:r w:rsidR="001C6EFD">
        <w:rPr>
          <w:rFonts w:ascii="Liberation Serif" w:hAnsi="Liberation Serif" w:cs="Liberation Serif"/>
          <w:sz w:val="28"/>
          <w:szCs w:val="28"/>
        </w:rPr>
        <w:t>ого</w:t>
      </w:r>
      <w:r w:rsidR="003B4774" w:rsidRPr="00EC7596">
        <w:rPr>
          <w:rFonts w:ascii="Liberation Serif" w:hAnsi="Liberation Serif" w:cs="Liberation Serif"/>
          <w:sz w:val="28"/>
          <w:szCs w:val="28"/>
        </w:rPr>
        <w:t xml:space="preserve"> городско</w:t>
      </w:r>
      <w:r w:rsidR="001C6EFD">
        <w:rPr>
          <w:rFonts w:ascii="Liberation Serif" w:hAnsi="Liberation Serif" w:cs="Liberation Serif"/>
          <w:sz w:val="28"/>
          <w:szCs w:val="28"/>
        </w:rPr>
        <w:t>го</w:t>
      </w:r>
      <w:r w:rsidRPr="00EC7596">
        <w:rPr>
          <w:rFonts w:ascii="Liberation Serif" w:hAnsi="Liberation Serif" w:cs="Liberation Serif"/>
          <w:sz w:val="28"/>
          <w:szCs w:val="28"/>
        </w:rPr>
        <w:t xml:space="preserve"> округ</w:t>
      </w:r>
      <w:r w:rsidR="001C6EFD">
        <w:rPr>
          <w:rFonts w:ascii="Liberation Serif" w:hAnsi="Liberation Serif" w:cs="Liberation Serif"/>
          <w:sz w:val="28"/>
          <w:szCs w:val="28"/>
        </w:rPr>
        <w:t>а</w:t>
      </w:r>
      <w:r w:rsidRPr="00EC7596">
        <w:rPr>
          <w:rFonts w:ascii="Liberation Serif" w:hAnsi="Liberation Serif" w:cs="Liberation Serif"/>
          <w:sz w:val="28"/>
          <w:szCs w:val="28"/>
        </w:rPr>
        <w:t xml:space="preserve"> вправе принять решение о направлении согласованного или не согласованного в определенной части проекта Генерального плана в Думу </w:t>
      </w:r>
      <w:r w:rsidR="003B4774"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 xml:space="preserve">городского округа или об </w:t>
      </w:r>
      <w:r w:rsidRPr="00EC7596">
        <w:rPr>
          <w:rFonts w:ascii="Liberation Serif" w:hAnsi="Liberation Serif" w:cs="Liberation Serif"/>
          <w:sz w:val="28"/>
          <w:szCs w:val="28"/>
        </w:rPr>
        <w:lastRenderedPageBreak/>
        <w:t>отклонении такого проекта и о направлении его на доработку.</w:t>
      </w:r>
    </w:p>
    <w:p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4.11. Согласование проекта Генерального плана в случае, предусмотренном </w:t>
      </w:r>
      <w:hyperlink r:id="rId34" w:history="1">
        <w:r w:rsidRPr="00EC7596">
          <w:rPr>
            <w:rFonts w:ascii="Liberation Serif" w:hAnsi="Liberation Serif" w:cs="Liberation Serif"/>
            <w:sz w:val="28"/>
            <w:szCs w:val="28"/>
          </w:rPr>
          <w:t>пунктом 2 части 1 статьи 25</w:t>
        </w:r>
      </w:hyperlink>
      <w:r w:rsidRPr="00EC7596">
        <w:rPr>
          <w:rFonts w:ascii="Liberation Serif" w:hAnsi="Liberation Serif" w:cs="Liberation Serif"/>
          <w:sz w:val="28"/>
          <w:szCs w:val="28"/>
        </w:rPr>
        <w:t xml:space="preserve"> Градостроительного кодекса Российской Федерации,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1321A3" w:rsidRPr="00EC7596" w:rsidRDefault="001321A3" w:rsidP="001321A3">
      <w:pPr>
        <w:widowControl w:val="0"/>
        <w:autoSpaceDE w:val="0"/>
        <w:autoSpaceDN w:val="0"/>
        <w:adjustRightInd w:val="0"/>
        <w:spacing w:before="300"/>
        <w:jc w:val="center"/>
        <w:outlineLvl w:val="1"/>
        <w:rPr>
          <w:rFonts w:ascii="Liberation Serif" w:hAnsi="Liberation Serif" w:cs="Liberation Serif"/>
          <w:b/>
          <w:bCs/>
          <w:sz w:val="28"/>
          <w:szCs w:val="28"/>
        </w:rPr>
      </w:pPr>
      <w:r w:rsidRPr="00EC7596">
        <w:rPr>
          <w:rFonts w:ascii="Liberation Serif" w:hAnsi="Liberation Serif" w:cs="Liberation Serif"/>
          <w:b/>
          <w:bCs/>
          <w:sz w:val="28"/>
          <w:szCs w:val="28"/>
        </w:rPr>
        <w:t xml:space="preserve">Раздел 5. </w:t>
      </w:r>
      <w:r w:rsidR="003B4774" w:rsidRPr="00EC7596">
        <w:rPr>
          <w:rFonts w:ascii="Liberation Serif" w:hAnsi="Liberation Serif" w:cs="Liberation Serif"/>
          <w:b/>
          <w:bCs/>
          <w:sz w:val="28"/>
          <w:szCs w:val="28"/>
        </w:rPr>
        <w:t>Реализация Генерального плана</w:t>
      </w:r>
    </w:p>
    <w:p w:rsidR="001321A3" w:rsidRPr="00EC7596" w:rsidRDefault="001321A3" w:rsidP="001321A3">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5.1. Реализация Генерального плана осуществляется путем:</w:t>
      </w:r>
    </w:p>
    <w:p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1) подготовки и утверждения документации по планировке территории в соответствии с документами территориального планирования;</w:t>
      </w:r>
    </w:p>
    <w:p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1321A3" w:rsidRPr="00EC7596" w:rsidRDefault="001321A3" w:rsidP="003B4774">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321A3" w:rsidRPr="00EC7596" w:rsidRDefault="001321A3" w:rsidP="00EC7596">
      <w:pPr>
        <w:widowControl w:val="0"/>
        <w:autoSpaceDE w:val="0"/>
        <w:autoSpaceDN w:val="0"/>
        <w:adjustRightInd w:val="0"/>
        <w:ind w:firstLine="540"/>
        <w:jc w:val="both"/>
        <w:rPr>
          <w:rFonts w:ascii="Liberation Serif" w:hAnsi="Liberation Serif" w:cs="Liberation Serif"/>
          <w:sz w:val="28"/>
          <w:szCs w:val="28"/>
        </w:rPr>
      </w:pPr>
      <w:r w:rsidRPr="00EC7596">
        <w:rPr>
          <w:rFonts w:ascii="Liberation Serif" w:hAnsi="Liberation Serif" w:cs="Liberation Serif"/>
          <w:sz w:val="28"/>
          <w:szCs w:val="28"/>
        </w:rPr>
        <w:t xml:space="preserve">5.2. Реализация Генерального плана осуществляется путем выполнения мероприятий, которые предусмотрены программами, утвержденными </w:t>
      </w:r>
      <w:r w:rsidR="00EC7596" w:rsidRPr="00EC7596">
        <w:rPr>
          <w:rFonts w:ascii="Liberation Serif" w:hAnsi="Liberation Serif" w:cs="Liberation Serif"/>
          <w:sz w:val="28"/>
          <w:szCs w:val="28"/>
        </w:rPr>
        <w:t xml:space="preserve">Главой </w:t>
      </w:r>
      <w:r w:rsidR="003B4774" w:rsidRPr="00EC7596">
        <w:rPr>
          <w:rFonts w:ascii="Liberation Serif" w:hAnsi="Liberation Serif" w:cs="Liberation Serif"/>
          <w:sz w:val="28"/>
          <w:szCs w:val="28"/>
        </w:rPr>
        <w:t>Каменск</w:t>
      </w:r>
      <w:r w:rsidR="001C6EFD">
        <w:rPr>
          <w:rFonts w:ascii="Liberation Serif" w:hAnsi="Liberation Serif" w:cs="Liberation Serif"/>
          <w:sz w:val="28"/>
          <w:szCs w:val="28"/>
        </w:rPr>
        <w:t>ого</w:t>
      </w:r>
      <w:r w:rsidR="003B4774" w:rsidRPr="00EC7596">
        <w:rPr>
          <w:rFonts w:ascii="Liberation Serif" w:hAnsi="Liberation Serif" w:cs="Liberation Serif"/>
          <w:sz w:val="28"/>
          <w:szCs w:val="28"/>
        </w:rPr>
        <w:t xml:space="preserve"> </w:t>
      </w:r>
      <w:r w:rsidRPr="00EC7596">
        <w:rPr>
          <w:rFonts w:ascii="Liberation Serif" w:hAnsi="Liberation Serif" w:cs="Liberation Serif"/>
          <w:sz w:val="28"/>
          <w:szCs w:val="28"/>
        </w:rPr>
        <w:t>городско</w:t>
      </w:r>
      <w:r w:rsidR="001C6EFD">
        <w:rPr>
          <w:rFonts w:ascii="Liberation Serif" w:hAnsi="Liberation Serif" w:cs="Liberation Serif"/>
          <w:sz w:val="28"/>
          <w:szCs w:val="28"/>
        </w:rPr>
        <w:t>го</w:t>
      </w:r>
      <w:r w:rsidRPr="00EC7596">
        <w:rPr>
          <w:rFonts w:ascii="Liberation Serif" w:hAnsi="Liberation Serif" w:cs="Liberation Serif"/>
          <w:sz w:val="28"/>
          <w:szCs w:val="28"/>
        </w:rPr>
        <w:t xml:space="preserve"> округ</w:t>
      </w:r>
      <w:r w:rsidR="001C6EFD">
        <w:rPr>
          <w:rFonts w:ascii="Liberation Serif" w:hAnsi="Liberation Serif" w:cs="Liberation Serif"/>
          <w:sz w:val="28"/>
          <w:szCs w:val="28"/>
        </w:rPr>
        <w:t>а</w:t>
      </w:r>
      <w:r w:rsidRPr="00EC7596">
        <w:rPr>
          <w:rFonts w:ascii="Liberation Serif" w:hAnsi="Liberation Serif" w:cs="Liberation Serif"/>
          <w:sz w:val="28"/>
          <w:szCs w:val="28"/>
        </w:rPr>
        <w:t xml:space="preserve"> и реализуемыми за счет средств местного бюджета, или нормативными правовыми актами </w:t>
      </w:r>
      <w:r w:rsidR="00EC7596" w:rsidRPr="00EC7596">
        <w:rPr>
          <w:rFonts w:ascii="Liberation Serif" w:hAnsi="Liberation Serif" w:cs="Liberation Serif"/>
          <w:sz w:val="28"/>
          <w:szCs w:val="28"/>
        </w:rPr>
        <w:t xml:space="preserve">Главы </w:t>
      </w:r>
      <w:r w:rsidR="003B4774" w:rsidRPr="00EC7596">
        <w:rPr>
          <w:rFonts w:ascii="Liberation Serif" w:hAnsi="Liberation Serif" w:cs="Liberation Serif"/>
          <w:sz w:val="28"/>
          <w:szCs w:val="28"/>
        </w:rPr>
        <w:t xml:space="preserve">МО «Каменский </w:t>
      </w:r>
      <w:r w:rsidRPr="00EC7596">
        <w:rPr>
          <w:rFonts w:ascii="Liberation Serif" w:hAnsi="Liberation Serif" w:cs="Liberation Serif"/>
          <w:sz w:val="28"/>
          <w:szCs w:val="28"/>
        </w:rPr>
        <w:t>городск</w:t>
      </w:r>
      <w:r w:rsidR="003B4774" w:rsidRPr="00EC7596">
        <w:rPr>
          <w:rFonts w:ascii="Liberation Serif" w:hAnsi="Liberation Serif" w:cs="Liberation Serif"/>
          <w:sz w:val="28"/>
          <w:szCs w:val="28"/>
        </w:rPr>
        <w:t>ой</w:t>
      </w:r>
      <w:r w:rsidRPr="00EC7596">
        <w:rPr>
          <w:rFonts w:ascii="Liberation Serif" w:hAnsi="Liberation Serif" w:cs="Liberation Serif"/>
          <w:sz w:val="28"/>
          <w:szCs w:val="28"/>
        </w:rPr>
        <w:t xml:space="preserve"> округ</w:t>
      </w:r>
      <w:r w:rsidR="003B4774" w:rsidRPr="00EC7596">
        <w:rPr>
          <w:rFonts w:ascii="Liberation Serif" w:hAnsi="Liberation Serif" w:cs="Liberation Serif"/>
          <w:sz w:val="28"/>
          <w:szCs w:val="28"/>
        </w:rPr>
        <w:t>»</w:t>
      </w:r>
      <w:r w:rsidRPr="00EC7596">
        <w:rPr>
          <w:rFonts w:ascii="Liberation Serif" w:hAnsi="Liberation Serif" w:cs="Liberation Serif"/>
          <w:sz w:val="28"/>
          <w:szCs w:val="28"/>
        </w:rPr>
        <w:t xml:space="preserve"> или в установленном Администрацией</w:t>
      </w:r>
      <w:r w:rsidR="003B4774" w:rsidRPr="00EC7596">
        <w:rPr>
          <w:rFonts w:ascii="Liberation Serif" w:hAnsi="Liberation Serif" w:cs="Liberation Serif"/>
          <w:sz w:val="28"/>
          <w:szCs w:val="28"/>
        </w:rPr>
        <w:t xml:space="preserve"> МО «Каменский городской округ» </w:t>
      </w:r>
      <w:r w:rsidRPr="00EC7596">
        <w:rPr>
          <w:rFonts w:ascii="Liberation Serif" w:hAnsi="Liberation Serif" w:cs="Liberation Serif"/>
          <w:sz w:val="28"/>
          <w:szCs w:val="28"/>
        </w:rPr>
        <w:t xml:space="preserve">порядке решениями главных распорядителей средств местного бюджета, программами комплексного развития систем коммунальной инфраструктуры </w:t>
      </w:r>
      <w:r w:rsidR="003B4774"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 xml:space="preserve">городского округа, программами комплексного развития транспортной инфраструктуры </w:t>
      </w:r>
      <w:r w:rsidR="003B4774"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 xml:space="preserve">городского округа, программами комплексного развития социальной инфраструктуры </w:t>
      </w:r>
      <w:r w:rsidR="003B4774" w:rsidRPr="00EC7596">
        <w:rPr>
          <w:rFonts w:ascii="Liberation Serif" w:hAnsi="Liberation Serif" w:cs="Liberation Serif"/>
          <w:sz w:val="28"/>
          <w:szCs w:val="28"/>
        </w:rPr>
        <w:t xml:space="preserve">Каменского </w:t>
      </w:r>
      <w:r w:rsidRPr="00EC7596">
        <w:rPr>
          <w:rFonts w:ascii="Liberation Serif" w:hAnsi="Liberation Serif" w:cs="Liberation Serif"/>
          <w:sz w:val="28"/>
          <w:szCs w:val="28"/>
        </w:rPr>
        <w:t>городского округа</w:t>
      </w:r>
      <w:r w:rsidR="00EC7596" w:rsidRPr="00EC7596">
        <w:rPr>
          <w:rFonts w:ascii="Liberation Serif" w:hAnsi="Liberation Serif" w:cs="Liberation Serif"/>
          <w:sz w:val="28"/>
          <w:szCs w:val="28"/>
        </w:rPr>
        <w:t xml:space="preserve"> </w:t>
      </w:r>
      <w:r w:rsidR="00624D5C" w:rsidRPr="00EC7596">
        <w:rPr>
          <w:rFonts w:ascii="Liberation Serif" w:hAnsi="Liberation Serif" w:cs="Liberation Serif"/>
          <w:sz w:val="28"/>
          <w:szCs w:val="28"/>
        </w:rPr>
        <w:t>и</w:t>
      </w:r>
      <w:r w:rsidRPr="00EC7596">
        <w:rPr>
          <w:rFonts w:ascii="Liberation Serif" w:hAnsi="Liberation Serif" w:cs="Liberation Serif"/>
          <w:sz w:val="28"/>
          <w:szCs w:val="28"/>
        </w:rPr>
        <w:t xml:space="preserve"> инвестиционными программами организаций коммунального комплекса.</w:t>
      </w:r>
    </w:p>
    <w:p w:rsidR="001321A3" w:rsidRPr="00EC7596" w:rsidRDefault="001321A3" w:rsidP="001321A3">
      <w:pPr>
        <w:widowControl w:val="0"/>
        <w:autoSpaceDE w:val="0"/>
        <w:autoSpaceDN w:val="0"/>
        <w:adjustRightInd w:val="0"/>
        <w:rPr>
          <w:rFonts w:ascii="Liberation Serif" w:hAnsi="Liberation Serif" w:cs="Liberation Serif"/>
          <w:sz w:val="28"/>
          <w:szCs w:val="28"/>
        </w:rPr>
      </w:pPr>
    </w:p>
    <w:p w:rsidR="001321A3" w:rsidRPr="00EC7596" w:rsidRDefault="001321A3" w:rsidP="001321A3">
      <w:pPr>
        <w:widowControl w:val="0"/>
        <w:autoSpaceDE w:val="0"/>
        <w:autoSpaceDN w:val="0"/>
        <w:adjustRightInd w:val="0"/>
        <w:rPr>
          <w:rFonts w:ascii="Liberation Serif" w:hAnsi="Liberation Serif" w:cs="Liberation Serif"/>
          <w:sz w:val="28"/>
          <w:szCs w:val="28"/>
        </w:rPr>
      </w:pPr>
    </w:p>
    <w:p w:rsidR="000A2775" w:rsidRPr="00EC7596" w:rsidRDefault="000A2775" w:rsidP="00472CF3">
      <w:pPr>
        <w:rPr>
          <w:rFonts w:ascii="Liberation Serif" w:hAnsi="Liberation Serif" w:cs="Liberation Serif"/>
          <w:sz w:val="28"/>
          <w:szCs w:val="28"/>
        </w:rPr>
      </w:pPr>
    </w:p>
    <w:p w:rsidR="000A2775" w:rsidRPr="00EC7596" w:rsidRDefault="000A2775" w:rsidP="00472CF3">
      <w:pPr>
        <w:rPr>
          <w:rFonts w:ascii="Liberation Serif" w:hAnsi="Liberation Serif" w:cs="Liberation Serif"/>
          <w:sz w:val="28"/>
          <w:szCs w:val="28"/>
        </w:rPr>
      </w:pPr>
    </w:p>
    <w:tbl>
      <w:tblPr>
        <w:tblW w:w="0" w:type="auto"/>
        <w:tblCellMar>
          <w:left w:w="0" w:type="dxa"/>
          <w:right w:w="0" w:type="dxa"/>
        </w:tblCellMar>
        <w:tblLook w:val="04A0" w:firstRow="1" w:lastRow="0" w:firstColumn="1" w:lastColumn="0" w:noHBand="0" w:noVBand="1"/>
      </w:tblPr>
      <w:tblGrid>
        <w:gridCol w:w="1560"/>
        <w:gridCol w:w="6838"/>
        <w:gridCol w:w="1244"/>
      </w:tblGrid>
      <w:tr w:rsidR="00B56F3C" w:rsidRPr="00EC7596" w:rsidTr="00472CF3">
        <w:trPr>
          <w:trHeight w:val="15"/>
        </w:trPr>
        <w:tc>
          <w:tcPr>
            <w:tcW w:w="1560" w:type="dxa"/>
            <w:tcBorders>
              <w:top w:val="nil"/>
              <w:left w:val="nil"/>
              <w:bottom w:val="nil"/>
              <w:right w:val="nil"/>
            </w:tcBorders>
            <w:shd w:val="clear" w:color="auto" w:fill="auto"/>
            <w:hideMark/>
          </w:tcPr>
          <w:p w:rsidR="00B56F3C" w:rsidRPr="00EC7596" w:rsidRDefault="00B56F3C" w:rsidP="003B4774">
            <w:pPr>
              <w:rPr>
                <w:rFonts w:ascii="Liberation Serif" w:hAnsi="Liberation Serif" w:cs="Liberation Serif"/>
                <w:sz w:val="28"/>
                <w:szCs w:val="28"/>
              </w:rPr>
            </w:pPr>
          </w:p>
        </w:tc>
        <w:tc>
          <w:tcPr>
            <w:tcW w:w="6838" w:type="dxa"/>
            <w:tcBorders>
              <w:top w:val="nil"/>
              <w:left w:val="nil"/>
              <w:bottom w:val="nil"/>
              <w:right w:val="nil"/>
            </w:tcBorders>
            <w:shd w:val="clear" w:color="auto" w:fill="auto"/>
            <w:hideMark/>
          </w:tcPr>
          <w:p w:rsidR="00B56F3C" w:rsidRPr="00EC7596" w:rsidRDefault="00B56F3C" w:rsidP="003B4774">
            <w:pPr>
              <w:rPr>
                <w:rFonts w:ascii="Liberation Serif" w:hAnsi="Liberation Serif" w:cs="Liberation Serif"/>
                <w:sz w:val="28"/>
                <w:szCs w:val="28"/>
              </w:rPr>
            </w:pPr>
          </w:p>
        </w:tc>
        <w:tc>
          <w:tcPr>
            <w:tcW w:w="1244" w:type="dxa"/>
            <w:tcBorders>
              <w:top w:val="nil"/>
              <w:left w:val="nil"/>
              <w:bottom w:val="nil"/>
              <w:right w:val="nil"/>
            </w:tcBorders>
            <w:shd w:val="clear" w:color="auto" w:fill="auto"/>
            <w:hideMark/>
          </w:tcPr>
          <w:p w:rsidR="00B56F3C" w:rsidRPr="00EC7596" w:rsidRDefault="00B56F3C" w:rsidP="003B4774">
            <w:pPr>
              <w:rPr>
                <w:rFonts w:ascii="Liberation Serif" w:hAnsi="Liberation Serif" w:cs="Liberation Serif"/>
                <w:sz w:val="28"/>
                <w:szCs w:val="28"/>
              </w:rPr>
            </w:pPr>
          </w:p>
        </w:tc>
      </w:tr>
    </w:tbl>
    <w:p w:rsidR="00B56F3C" w:rsidRPr="00EC7596" w:rsidRDefault="00B56F3C" w:rsidP="00B56F3C">
      <w:pPr>
        <w:rPr>
          <w:rFonts w:ascii="Liberation Serif" w:hAnsi="Liberation Serif" w:cs="Liberation Serif"/>
          <w:sz w:val="28"/>
          <w:szCs w:val="28"/>
        </w:rPr>
      </w:pPr>
    </w:p>
    <w:p w:rsidR="00843C55" w:rsidRPr="00EC7596" w:rsidRDefault="00843C55" w:rsidP="008231CF">
      <w:pPr>
        <w:ind w:right="88"/>
        <w:jc w:val="both"/>
        <w:rPr>
          <w:rFonts w:ascii="Liberation Serif" w:hAnsi="Liberation Serif" w:cs="Liberation Serif"/>
          <w:sz w:val="28"/>
          <w:szCs w:val="28"/>
        </w:rPr>
      </w:pPr>
    </w:p>
    <w:sectPr w:rsidR="00843C55" w:rsidRPr="00EC7596" w:rsidSect="00AB1EFF">
      <w:headerReference w:type="default" r:id="rId35"/>
      <w:pgSz w:w="11906" w:h="16838"/>
      <w:pgMar w:top="709" w:right="680"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CF2" w:rsidRDefault="00796CF2" w:rsidP="00C9324E">
      <w:r>
        <w:separator/>
      </w:r>
    </w:p>
  </w:endnote>
  <w:endnote w:type="continuationSeparator" w:id="0">
    <w:p w:rsidR="00796CF2" w:rsidRDefault="00796CF2" w:rsidP="00C9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CF2" w:rsidRDefault="00796CF2" w:rsidP="00C9324E">
      <w:r>
        <w:separator/>
      </w:r>
    </w:p>
  </w:footnote>
  <w:footnote w:type="continuationSeparator" w:id="0">
    <w:p w:rsidR="00796CF2" w:rsidRDefault="00796CF2" w:rsidP="00C9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980838"/>
      <w:docPartObj>
        <w:docPartGallery w:val="Page Numbers (Top of Page)"/>
        <w:docPartUnique/>
      </w:docPartObj>
    </w:sdtPr>
    <w:sdtEndPr/>
    <w:sdtContent>
      <w:p w:rsidR="003B4774" w:rsidRDefault="003B4774">
        <w:pPr>
          <w:pStyle w:val="ae"/>
          <w:jc w:val="center"/>
        </w:pPr>
        <w:r>
          <w:fldChar w:fldCharType="begin"/>
        </w:r>
        <w:r>
          <w:instrText>PAGE   \* MERGEFORMAT</w:instrText>
        </w:r>
        <w:r>
          <w:fldChar w:fldCharType="separate"/>
        </w:r>
        <w:r w:rsidR="00C74AFF">
          <w:rPr>
            <w:noProof/>
          </w:rPr>
          <w:t>2</w:t>
        </w:r>
        <w:r>
          <w:fldChar w:fldCharType="end"/>
        </w:r>
      </w:p>
    </w:sdtContent>
  </w:sdt>
  <w:p w:rsidR="003B4774" w:rsidRDefault="003B477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558"/>
    <w:multiLevelType w:val="multilevel"/>
    <w:tmpl w:val="298437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34FE26E5"/>
    <w:multiLevelType w:val="hybridMultilevel"/>
    <w:tmpl w:val="F9A6DABE"/>
    <w:lvl w:ilvl="0" w:tplc="AE80F6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4A973DC1"/>
    <w:multiLevelType w:val="multilevel"/>
    <w:tmpl w:val="8A9038F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740543B5"/>
    <w:multiLevelType w:val="hybridMultilevel"/>
    <w:tmpl w:val="37D0B95E"/>
    <w:lvl w:ilvl="0" w:tplc="08D4E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B0"/>
    <w:rsid w:val="00011F2A"/>
    <w:rsid w:val="0002113C"/>
    <w:rsid w:val="000607FE"/>
    <w:rsid w:val="00060F65"/>
    <w:rsid w:val="0007516C"/>
    <w:rsid w:val="00086A7C"/>
    <w:rsid w:val="000A2775"/>
    <w:rsid w:val="000B2AA7"/>
    <w:rsid w:val="000B6844"/>
    <w:rsid w:val="000D0B0F"/>
    <w:rsid w:val="000D5659"/>
    <w:rsid w:val="000E00C6"/>
    <w:rsid w:val="000E5647"/>
    <w:rsid w:val="000F1B62"/>
    <w:rsid w:val="000F1FB0"/>
    <w:rsid w:val="000F50D7"/>
    <w:rsid w:val="00113140"/>
    <w:rsid w:val="001172FE"/>
    <w:rsid w:val="001228D3"/>
    <w:rsid w:val="001257C5"/>
    <w:rsid w:val="00125A68"/>
    <w:rsid w:val="001321A3"/>
    <w:rsid w:val="0013312E"/>
    <w:rsid w:val="0016632A"/>
    <w:rsid w:val="00184C72"/>
    <w:rsid w:val="001855F2"/>
    <w:rsid w:val="001862DA"/>
    <w:rsid w:val="00187232"/>
    <w:rsid w:val="001905CA"/>
    <w:rsid w:val="00192E16"/>
    <w:rsid w:val="001A08E5"/>
    <w:rsid w:val="001A302A"/>
    <w:rsid w:val="001A4B41"/>
    <w:rsid w:val="001B2238"/>
    <w:rsid w:val="001B42EB"/>
    <w:rsid w:val="001C0C84"/>
    <w:rsid w:val="001C6EFD"/>
    <w:rsid w:val="001D4551"/>
    <w:rsid w:val="001F67C0"/>
    <w:rsid w:val="0020130A"/>
    <w:rsid w:val="00204541"/>
    <w:rsid w:val="002061F1"/>
    <w:rsid w:val="00206781"/>
    <w:rsid w:val="002236E7"/>
    <w:rsid w:val="002474A7"/>
    <w:rsid w:val="00266390"/>
    <w:rsid w:val="00284647"/>
    <w:rsid w:val="002964EC"/>
    <w:rsid w:val="002973A4"/>
    <w:rsid w:val="002A054B"/>
    <w:rsid w:val="002A13C2"/>
    <w:rsid w:val="002A3497"/>
    <w:rsid w:val="002A4695"/>
    <w:rsid w:val="002A58EB"/>
    <w:rsid w:val="002B224D"/>
    <w:rsid w:val="002B3358"/>
    <w:rsid w:val="002E07DC"/>
    <w:rsid w:val="00306173"/>
    <w:rsid w:val="00307107"/>
    <w:rsid w:val="00325B9F"/>
    <w:rsid w:val="003452D1"/>
    <w:rsid w:val="00352C17"/>
    <w:rsid w:val="00362BBF"/>
    <w:rsid w:val="003738EB"/>
    <w:rsid w:val="00381D1F"/>
    <w:rsid w:val="00384CC0"/>
    <w:rsid w:val="00396D3E"/>
    <w:rsid w:val="003A2527"/>
    <w:rsid w:val="003A5835"/>
    <w:rsid w:val="003B4774"/>
    <w:rsid w:val="003B7036"/>
    <w:rsid w:val="003C146C"/>
    <w:rsid w:val="003C363E"/>
    <w:rsid w:val="003C60FD"/>
    <w:rsid w:val="00400713"/>
    <w:rsid w:val="00404ADC"/>
    <w:rsid w:val="00405A5A"/>
    <w:rsid w:val="00414917"/>
    <w:rsid w:val="004160D2"/>
    <w:rsid w:val="004216A2"/>
    <w:rsid w:val="0042737C"/>
    <w:rsid w:val="0042799B"/>
    <w:rsid w:val="00436468"/>
    <w:rsid w:val="0044119B"/>
    <w:rsid w:val="00446D3A"/>
    <w:rsid w:val="004545DB"/>
    <w:rsid w:val="00457A4B"/>
    <w:rsid w:val="004612FC"/>
    <w:rsid w:val="00462CFB"/>
    <w:rsid w:val="00465CE5"/>
    <w:rsid w:val="00472CF3"/>
    <w:rsid w:val="004901FB"/>
    <w:rsid w:val="004921E7"/>
    <w:rsid w:val="004A3D01"/>
    <w:rsid w:val="004D3FD5"/>
    <w:rsid w:val="004F1DC9"/>
    <w:rsid w:val="00507A78"/>
    <w:rsid w:val="00532456"/>
    <w:rsid w:val="00532FAB"/>
    <w:rsid w:val="0055322C"/>
    <w:rsid w:val="00565BD7"/>
    <w:rsid w:val="00565C42"/>
    <w:rsid w:val="00567504"/>
    <w:rsid w:val="005817C3"/>
    <w:rsid w:val="00592F55"/>
    <w:rsid w:val="005B2FB2"/>
    <w:rsid w:val="005C4071"/>
    <w:rsid w:val="005C663D"/>
    <w:rsid w:val="005D174D"/>
    <w:rsid w:val="005E369D"/>
    <w:rsid w:val="005E6702"/>
    <w:rsid w:val="005F2284"/>
    <w:rsid w:val="00612020"/>
    <w:rsid w:val="006135CA"/>
    <w:rsid w:val="00613CC6"/>
    <w:rsid w:val="00624D5C"/>
    <w:rsid w:val="00635018"/>
    <w:rsid w:val="006553D3"/>
    <w:rsid w:val="00655E71"/>
    <w:rsid w:val="006569BD"/>
    <w:rsid w:val="00660AE8"/>
    <w:rsid w:val="0066294C"/>
    <w:rsid w:val="006D2A99"/>
    <w:rsid w:val="006D36B4"/>
    <w:rsid w:val="006E6631"/>
    <w:rsid w:val="006E7EF4"/>
    <w:rsid w:val="006F7F0F"/>
    <w:rsid w:val="00705FE0"/>
    <w:rsid w:val="00713441"/>
    <w:rsid w:val="00715D35"/>
    <w:rsid w:val="007219F5"/>
    <w:rsid w:val="00730DEA"/>
    <w:rsid w:val="007325A5"/>
    <w:rsid w:val="007545C0"/>
    <w:rsid w:val="00765C1E"/>
    <w:rsid w:val="00767863"/>
    <w:rsid w:val="0077216E"/>
    <w:rsid w:val="00775591"/>
    <w:rsid w:val="00777CFE"/>
    <w:rsid w:val="00781873"/>
    <w:rsid w:val="00796CF2"/>
    <w:rsid w:val="007A557B"/>
    <w:rsid w:val="007B1BD6"/>
    <w:rsid w:val="007C6371"/>
    <w:rsid w:val="007C6DAB"/>
    <w:rsid w:val="007D000D"/>
    <w:rsid w:val="007D255C"/>
    <w:rsid w:val="007D3C73"/>
    <w:rsid w:val="007D43A4"/>
    <w:rsid w:val="007D4CF6"/>
    <w:rsid w:val="007D5A1C"/>
    <w:rsid w:val="007D6600"/>
    <w:rsid w:val="007E2D75"/>
    <w:rsid w:val="007E30C3"/>
    <w:rsid w:val="007E33FE"/>
    <w:rsid w:val="00801738"/>
    <w:rsid w:val="008030C9"/>
    <w:rsid w:val="00821092"/>
    <w:rsid w:val="008228E5"/>
    <w:rsid w:val="008231CF"/>
    <w:rsid w:val="00832C9D"/>
    <w:rsid w:val="00843C55"/>
    <w:rsid w:val="008553D7"/>
    <w:rsid w:val="00855962"/>
    <w:rsid w:val="00856769"/>
    <w:rsid w:val="00860F43"/>
    <w:rsid w:val="008613BB"/>
    <w:rsid w:val="00871B83"/>
    <w:rsid w:val="00887070"/>
    <w:rsid w:val="00893741"/>
    <w:rsid w:val="00896220"/>
    <w:rsid w:val="008A479E"/>
    <w:rsid w:val="008E2A63"/>
    <w:rsid w:val="008F33A9"/>
    <w:rsid w:val="008F667D"/>
    <w:rsid w:val="00915F9B"/>
    <w:rsid w:val="00923F9C"/>
    <w:rsid w:val="009256E0"/>
    <w:rsid w:val="00925D09"/>
    <w:rsid w:val="00951363"/>
    <w:rsid w:val="00954F4E"/>
    <w:rsid w:val="009645C4"/>
    <w:rsid w:val="009739EF"/>
    <w:rsid w:val="00984207"/>
    <w:rsid w:val="00987DC1"/>
    <w:rsid w:val="00991385"/>
    <w:rsid w:val="009924F5"/>
    <w:rsid w:val="009A1385"/>
    <w:rsid w:val="009A34C3"/>
    <w:rsid w:val="009C2ED9"/>
    <w:rsid w:val="009C41AB"/>
    <w:rsid w:val="009D660D"/>
    <w:rsid w:val="009D7F83"/>
    <w:rsid w:val="009E03FC"/>
    <w:rsid w:val="009F631F"/>
    <w:rsid w:val="00A0233B"/>
    <w:rsid w:val="00A03065"/>
    <w:rsid w:val="00A0741E"/>
    <w:rsid w:val="00A13D1F"/>
    <w:rsid w:val="00A21A7D"/>
    <w:rsid w:val="00A23869"/>
    <w:rsid w:val="00A41FD5"/>
    <w:rsid w:val="00A47854"/>
    <w:rsid w:val="00A577EE"/>
    <w:rsid w:val="00A63A98"/>
    <w:rsid w:val="00A653D2"/>
    <w:rsid w:val="00A70A16"/>
    <w:rsid w:val="00A73111"/>
    <w:rsid w:val="00A75EB3"/>
    <w:rsid w:val="00A8725D"/>
    <w:rsid w:val="00A90ED3"/>
    <w:rsid w:val="00A91BE5"/>
    <w:rsid w:val="00A95C6E"/>
    <w:rsid w:val="00AA0D4A"/>
    <w:rsid w:val="00AB1EFF"/>
    <w:rsid w:val="00AC3A0D"/>
    <w:rsid w:val="00AE1EBC"/>
    <w:rsid w:val="00AF5267"/>
    <w:rsid w:val="00AF7247"/>
    <w:rsid w:val="00B15BAE"/>
    <w:rsid w:val="00B21A6C"/>
    <w:rsid w:val="00B27FE1"/>
    <w:rsid w:val="00B30985"/>
    <w:rsid w:val="00B41D58"/>
    <w:rsid w:val="00B44000"/>
    <w:rsid w:val="00B458B3"/>
    <w:rsid w:val="00B54D45"/>
    <w:rsid w:val="00B56F3C"/>
    <w:rsid w:val="00B579C5"/>
    <w:rsid w:val="00B64679"/>
    <w:rsid w:val="00B74CFF"/>
    <w:rsid w:val="00B77776"/>
    <w:rsid w:val="00B77CA4"/>
    <w:rsid w:val="00B92661"/>
    <w:rsid w:val="00BA0B46"/>
    <w:rsid w:val="00BB487F"/>
    <w:rsid w:val="00BC58B5"/>
    <w:rsid w:val="00BD7F19"/>
    <w:rsid w:val="00BE16B0"/>
    <w:rsid w:val="00C1713F"/>
    <w:rsid w:val="00C236BE"/>
    <w:rsid w:val="00C45748"/>
    <w:rsid w:val="00C5725B"/>
    <w:rsid w:val="00C6045E"/>
    <w:rsid w:val="00C66E51"/>
    <w:rsid w:val="00C734EF"/>
    <w:rsid w:val="00C74AFF"/>
    <w:rsid w:val="00C7656A"/>
    <w:rsid w:val="00C8161E"/>
    <w:rsid w:val="00C9324E"/>
    <w:rsid w:val="00CB166C"/>
    <w:rsid w:val="00CC0668"/>
    <w:rsid w:val="00CE25F9"/>
    <w:rsid w:val="00CE35EF"/>
    <w:rsid w:val="00CE37C9"/>
    <w:rsid w:val="00CE7323"/>
    <w:rsid w:val="00D112E0"/>
    <w:rsid w:val="00D11B8F"/>
    <w:rsid w:val="00D23219"/>
    <w:rsid w:val="00D32398"/>
    <w:rsid w:val="00D34CC8"/>
    <w:rsid w:val="00D4052C"/>
    <w:rsid w:val="00D4081E"/>
    <w:rsid w:val="00D41E15"/>
    <w:rsid w:val="00D4781B"/>
    <w:rsid w:val="00D57B2F"/>
    <w:rsid w:val="00D615EF"/>
    <w:rsid w:val="00D740B5"/>
    <w:rsid w:val="00D7633B"/>
    <w:rsid w:val="00D860AF"/>
    <w:rsid w:val="00D867C4"/>
    <w:rsid w:val="00D8702D"/>
    <w:rsid w:val="00D90AA8"/>
    <w:rsid w:val="00D911DA"/>
    <w:rsid w:val="00D93C6B"/>
    <w:rsid w:val="00D95AC1"/>
    <w:rsid w:val="00DD2747"/>
    <w:rsid w:val="00DD7540"/>
    <w:rsid w:val="00DD76D1"/>
    <w:rsid w:val="00E137F4"/>
    <w:rsid w:val="00E149D6"/>
    <w:rsid w:val="00E16B3A"/>
    <w:rsid w:val="00E351ED"/>
    <w:rsid w:val="00E47DBF"/>
    <w:rsid w:val="00E53E9A"/>
    <w:rsid w:val="00E62217"/>
    <w:rsid w:val="00E6248A"/>
    <w:rsid w:val="00E62492"/>
    <w:rsid w:val="00E63C79"/>
    <w:rsid w:val="00E66822"/>
    <w:rsid w:val="00E67EFF"/>
    <w:rsid w:val="00E708DC"/>
    <w:rsid w:val="00E87471"/>
    <w:rsid w:val="00E87ABF"/>
    <w:rsid w:val="00E94428"/>
    <w:rsid w:val="00EA3CD7"/>
    <w:rsid w:val="00EA5982"/>
    <w:rsid w:val="00EB3DF7"/>
    <w:rsid w:val="00EB5B71"/>
    <w:rsid w:val="00EC118A"/>
    <w:rsid w:val="00EC2161"/>
    <w:rsid w:val="00EC67AE"/>
    <w:rsid w:val="00EC7596"/>
    <w:rsid w:val="00EF1EE5"/>
    <w:rsid w:val="00EF4D7B"/>
    <w:rsid w:val="00EF68B4"/>
    <w:rsid w:val="00F009A1"/>
    <w:rsid w:val="00F00A9D"/>
    <w:rsid w:val="00F031E9"/>
    <w:rsid w:val="00F066DA"/>
    <w:rsid w:val="00F1659E"/>
    <w:rsid w:val="00F22260"/>
    <w:rsid w:val="00F3594F"/>
    <w:rsid w:val="00F4208D"/>
    <w:rsid w:val="00F60F83"/>
    <w:rsid w:val="00F73D55"/>
    <w:rsid w:val="00F75127"/>
    <w:rsid w:val="00F768E9"/>
    <w:rsid w:val="00F81FD0"/>
    <w:rsid w:val="00F93FEE"/>
    <w:rsid w:val="00F940EE"/>
    <w:rsid w:val="00FB0425"/>
    <w:rsid w:val="00FB5501"/>
    <w:rsid w:val="00FD05D0"/>
    <w:rsid w:val="00FF4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5D64"/>
  <w15:docId w15:val="{FDE963B0-A33C-4A5D-A4DE-2C46C017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6B0"/>
    <w:rPr>
      <w:rFonts w:ascii="Tahoma" w:hAnsi="Tahoma" w:cs="Tahoma"/>
      <w:sz w:val="16"/>
      <w:szCs w:val="16"/>
    </w:rPr>
  </w:style>
  <w:style w:type="character" w:customStyle="1" w:styleId="a4">
    <w:name w:val="Текст выноски Знак"/>
    <w:basedOn w:val="a0"/>
    <w:link w:val="a3"/>
    <w:uiPriority w:val="99"/>
    <w:semiHidden/>
    <w:rsid w:val="00BE16B0"/>
    <w:rPr>
      <w:rFonts w:ascii="Tahoma" w:eastAsia="Times New Roman" w:hAnsi="Tahoma" w:cs="Tahoma"/>
      <w:sz w:val="16"/>
      <w:szCs w:val="16"/>
      <w:lang w:eastAsia="ru-RU"/>
    </w:rPr>
  </w:style>
  <w:style w:type="character" w:customStyle="1" w:styleId="apple-converted-space">
    <w:name w:val="apple-converted-space"/>
    <w:basedOn w:val="a0"/>
    <w:rsid w:val="00F940EE"/>
  </w:style>
  <w:style w:type="paragraph" w:styleId="a5">
    <w:name w:val="Normal (Web)"/>
    <w:basedOn w:val="a"/>
    <w:uiPriority w:val="99"/>
    <w:semiHidden/>
    <w:unhideWhenUsed/>
    <w:rsid w:val="00F940EE"/>
    <w:pPr>
      <w:spacing w:before="100" w:beforeAutospacing="1" w:after="100" w:afterAutospacing="1"/>
    </w:pPr>
  </w:style>
  <w:style w:type="paragraph" w:styleId="a6">
    <w:name w:val="List Paragraph"/>
    <w:basedOn w:val="a"/>
    <w:uiPriority w:val="34"/>
    <w:qFormat/>
    <w:rsid w:val="0013312E"/>
    <w:pPr>
      <w:ind w:left="720" w:firstLine="709"/>
      <w:contextualSpacing/>
      <w:jc w:val="both"/>
    </w:pPr>
    <w:rPr>
      <w:sz w:val="28"/>
    </w:rPr>
  </w:style>
  <w:style w:type="paragraph" w:customStyle="1" w:styleId="ConsPlusNormal">
    <w:name w:val="ConsPlusNormal"/>
    <w:rsid w:val="00C17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semiHidden/>
    <w:unhideWhenUsed/>
    <w:rsid w:val="00C9324E"/>
    <w:rPr>
      <w:sz w:val="20"/>
      <w:szCs w:val="20"/>
    </w:rPr>
  </w:style>
  <w:style w:type="character" w:customStyle="1" w:styleId="a8">
    <w:name w:val="Текст сноски Знак"/>
    <w:basedOn w:val="a0"/>
    <w:link w:val="a7"/>
    <w:semiHidden/>
    <w:rsid w:val="00C9324E"/>
    <w:rPr>
      <w:rFonts w:ascii="Times New Roman" w:eastAsia="Times New Roman" w:hAnsi="Times New Roman" w:cs="Times New Roman"/>
      <w:sz w:val="20"/>
      <w:szCs w:val="20"/>
      <w:lang w:eastAsia="ru-RU"/>
    </w:rPr>
  </w:style>
  <w:style w:type="paragraph" w:styleId="a9">
    <w:name w:val="Body Text"/>
    <w:basedOn w:val="a"/>
    <w:link w:val="aa"/>
    <w:unhideWhenUsed/>
    <w:rsid w:val="00C9324E"/>
    <w:pPr>
      <w:jc w:val="center"/>
    </w:pPr>
    <w:rPr>
      <w:sz w:val="27"/>
    </w:rPr>
  </w:style>
  <w:style w:type="character" w:customStyle="1" w:styleId="aa">
    <w:name w:val="Основной текст Знак"/>
    <w:basedOn w:val="a0"/>
    <w:link w:val="a9"/>
    <w:rsid w:val="00C9324E"/>
    <w:rPr>
      <w:rFonts w:ascii="Times New Roman" w:eastAsia="Times New Roman" w:hAnsi="Times New Roman" w:cs="Times New Roman"/>
      <w:sz w:val="27"/>
      <w:szCs w:val="24"/>
      <w:lang w:eastAsia="ru-RU"/>
    </w:rPr>
  </w:style>
  <w:style w:type="character" w:styleId="ab">
    <w:name w:val="footnote reference"/>
    <w:basedOn w:val="a0"/>
    <w:semiHidden/>
    <w:unhideWhenUsed/>
    <w:rsid w:val="00C9324E"/>
    <w:rPr>
      <w:vertAlign w:val="superscript"/>
    </w:rPr>
  </w:style>
  <w:style w:type="character" w:styleId="ac">
    <w:name w:val="Hyperlink"/>
    <w:basedOn w:val="a0"/>
    <w:uiPriority w:val="99"/>
    <w:unhideWhenUsed/>
    <w:rsid w:val="00B56F3C"/>
    <w:rPr>
      <w:color w:val="0000FF" w:themeColor="hyperlink"/>
      <w:u w:val="single"/>
    </w:rPr>
  </w:style>
  <w:style w:type="table" w:styleId="ad">
    <w:name w:val="Table Grid"/>
    <w:basedOn w:val="a1"/>
    <w:uiPriority w:val="59"/>
    <w:rsid w:val="0056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256E0"/>
    <w:pPr>
      <w:tabs>
        <w:tab w:val="center" w:pos="4677"/>
        <w:tab w:val="right" w:pos="9355"/>
      </w:tabs>
    </w:pPr>
  </w:style>
  <w:style w:type="character" w:customStyle="1" w:styleId="af">
    <w:name w:val="Верхний колонтитул Знак"/>
    <w:basedOn w:val="a0"/>
    <w:link w:val="ae"/>
    <w:uiPriority w:val="99"/>
    <w:rsid w:val="009256E0"/>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256E0"/>
    <w:pPr>
      <w:tabs>
        <w:tab w:val="center" w:pos="4677"/>
        <w:tab w:val="right" w:pos="9355"/>
      </w:tabs>
    </w:pPr>
  </w:style>
  <w:style w:type="character" w:customStyle="1" w:styleId="af1">
    <w:name w:val="Нижний колонтитул Знак"/>
    <w:basedOn w:val="a0"/>
    <w:link w:val="af0"/>
    <w:uiPriority w:val="99"/>
    <w:rsid w:val="009256E0"/>
    <w:rPr>
      <w:rFonts w:ascii="Times New Roman" w:eastAsia="Times New Roman" w:hAnsi="Times New Roman" w:cs="Times New Roman"/>
      <w:sz w:val="24"/>
      <w:szCs w:val="24"/>
      <w:lang w:eastAsia="ru-RU"/>
    </w:rPr>
  </w:style>
  <w:style w:type="paragraph" w:customStyle="1" w:styleId="2">
    <w:name w:val="Знак2"/>
    <w:basedOn w:val="a"/>
    <w:rsid w:val="007D000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76419">
      <w:bodyDiv w:val="1"/>
      <w:marLeft w:val="0"/>
      <w:marRight w:val="0"/>
      <w:marTop w:val="0"/>
      <w:marBottom w:val="0"/>
      <w:divBdr>
        <w:top w:val="none" w:sz="0" w:space="0" w:color="auto"/>
        <w:left w:val="none" w:sz="0" w:space="0" w:color="auto"/>
        <w:bottom w:val="none" w:sz="0" w:space="0" w:color="auto"/>
        <w:right w:val="none" w:sz="0" w:space="0" w:color="auto"/>
      </w:divBdr>
    </w:div>
    <w:div w:id="1298296621">
      <w:bodyDiv w:val="1"/>
      <w:marLeft w:val="0"/>
      <w:marRight w:val="0"/>
      <w:marTop w:val="0"/>
      <w:marBottom w:val="0"/>
      <w:divBdr>
        <w:top w:val="none" w:sz="0" w:space="0" w:color="auto"/>
        <w:left w:val="none" w:sz="0" w:space="0" w:color="auto"/>
        <w:bottom w:val="none" w:sz="0" w:space="0" w:color="auto"/>
        <w:right w:val="none" w:sz="0" w:space="0" w:color="auto"/>
      </w:divBdr>
    </w:div>
    <w:div w:id="1816099575">
      <w:bodyDiv w:val="1"/>
      <w:marLeft w:val="0"/>
      <w:marRight w:val="0"/>
      <w:marTop w:val="0"/>
      <w:marBottom w:val="0"/>
      <w:divBdr>
        <w:top w:val="none" w:sz="0" w:space="0" w:color="auto"/>
        <w:left w:val="none" w:sz="0" w:space="0" w:color="auto"/>
        <w:bottom w:val="none" w:sz="0" w:space="0" w:color="auto"/>
        <w:right w:val="none" w:sz="0" w:space="0" w:color="auto"/>
      </w:divBdr>
    </w:div>
    <w:div w:id="1840389612">
      <w:bodyDiv w:val="1"/>
      <w:marLeft w:val="0"/>
      <w:marRight w:val="0"/>
      <w:marTop w:val="0"/>
      <w:marBottom w:val="0"/>
      <w:divBdr>
        <w:top w:val="none" w:sz="0" w:space="0" w:color="auto"/>
        <w:left w:val="none" w:sz="0" w:space="0" w:color="auto"/>
        <w:bottom w:val="none" w:sz="0" w:space="0" w:color="auto"/>
        <w:right w:val="none" w:sz="0" w:space="0" w:color="auto"/>
      </w:divBdr>
    </w:div>
    <w:div w:id="1961762865">
      <w:bodyDiv w:val="1"/>
      <w:marLeft w:val="0"/>
      <w:marRight w:val="0"/>
      <w:marTop w:val="0"/>
      <w:marBottom w:val="0"/>
      <w:divBdr>
        <w:top w:val="none" w:sz="0" w:space="0" w:color="auto"/>
        <w:left w:val="none" w:sz="0" w:space="0" w:color="auto"/>
        <w:bottom w:val="none" w:sz="0" w:space="0" w:color="auto"/>
        <w:right w:val="none" w:sz="0" w:space="0" w:color="auto"/>
      </w:divBdr>
    </w:div>
    <w:div w:id="19816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6268&amp;date=30.05.2022&amp;dst=100397&amp;field=134" TargetMode="External"/><Relationship Id="rId18" Type="http://schemas.openxmlformats.org/officeDocument/2006/relationships/hyperlink" Target="https://login.consultant.ru/link/?req=doc&amp;base=LAW&amp;n=416268&amp;date=30.05.2022&amp;dst=100397&amp;field=134" TargetMode="External"/><Relationship Id="rId26" Type="http://schemas.openxmlformats.org/officeDocument/2006/relationships/hyperlink" Target="https://login.consultant.ru/link/?req=doc&amp;base=LAW&amp;n=416268&amp;date=30.05.2022&amp;dst=101720&amp;field=134" TargetMode="External"/><Relationship Id="rId21" Type="http://schemas.openxmlformats.org/officeDocument/2006/relationships/hyperlink" Target="https://login.consultant.ru/link/?req=doc&amp;base=LAW&amp;n=416268&amp;date=30.05.2022&amp;dst=2074&amp;field=134" TargetMode="External"/><Relationship Id="rId34" Type="http://schemas.openxmlformats.org/officeDocument/2006/relationships/hyperlink" Target="https://login.consultant.ru/link/?req=doc&amp;base=LAW&amp;n=416268&amp;date=30.05.2022&amp;dst=2093&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16268&amp;date=30.05.2022&amp;dst=100421&amp;field=134" TargetMode="External"/><Relationship Id="rId17" Type="http://schemas.openxmlformats.org/officeDocument/2006/relationships/hyperlink" Target="https://login.consultant.ru/link/?req=doc&amp;base=LAW&amp;n=416268&amp;date=30.05.2022&amp;dst=100379&amp;field=134" TargetMode="External"/><Relationship Id="rId25" Type="http://schemas.openxmlformats.org/officeDocument/2006/relationships/hyperlink" Target="https://login.consultant.ru/link/?req=doc&amp;base=LAW&amp;n=416268&amp;date=30.05.2022&amp;dst=101724&amp;field=134" TargetMode="External"/><Relationship Id="rId33" Type="http://schemas.openxmlformats.org/officeDocument/2006/relationships/hyperlink" Target="https://login.consultant.ru/link/?req=doc&amp;base=LAW&amp;n=416268&amp;date=30.05.2022&amp;dst=101719&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16268&amp;date=30.05.2022&amp;dst=101516&amp;field=134" TargetMode="External"/><Relationship Id="rId20" Type="http://schemas.openxmlformats.org/officeDocument/2006/relationships/hyperlink" Target="https://login.consultant.ru/link/?req=doc&amp;base=LAW&amp;n=416268&amp;date=30.05.2022&amp;dst=2072&amp;field=134" TargetMode="External"/><Relationship Id="rId29" Type="http://schemas.openxmlformats.org/officeDocument/2006/relationships/hyperlink" Target="https://login.consultant.ru/link/?req=doc&amp;base=LAW&amp;n=416268&amp;date=30.05.2022&amp;dst=2306&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6268&amp;date=30.05.2022&amp;dst=101516&amp;field=134" TargetMode="External"/><Relationship Id="rId24" Type="http://schemas.openxmlformats.org/officeDocument/2006/relationships/hyperlink" Target="https://login.consultant.ru/link/?req=doc&amp;base=LAW&amp;n=416268&amp;date=30.05.2022&amp;dst=101719&amp;field=134" TargetMode="External"/><Relationship Id="rId32" Type="http://schemas.openxmlformats.org/officeDocument/2006/relationships/hyperlink" Target="https://login.consultant.ru/link/?req=doc&amp;base=LAW&amp;n=416268&amp;date=30.05.2022&amp;dst=3266&amp;field=13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16268&amp;date=30.05.2022&amp;dst=2175&amp;field=134" TargetMode="External"/><Relationship Id="rId23" Type="http://schemas.openxmlformats.org/officeDocument/2006/relationships/hyperlink" Target="https://login.consultant.ru/link/?req=doc&amp;base=LAW&amp;n=416268&amp;date=30.05.2022&amp;dst=2072&amp;field=134" TargetMode="External"/><Relationship Id="rId28" Type="http://schemas.openxmlformats.org/officeDocument/2006/relationships/hyperlink" Target="https://login.consultant.ru/link/?req=doc&amp;base=LAW&amp;n=416268&amp;date=30.05.2022&amp;dst=101719&amp;field=134" TargetMode="External"/><Relationship Id="rId36" Type="http://schemas.openxmlformats.org/officeDocument/2006/relationships/fontTable" Target="fontTable.xml"/><Relationship Id="rId10" Type="http://schemas.openxmlformats.org/officeDocument/2006/relationships/hyperlink" Target="https://login.consultant.ru/link/?req=doc&amp;base=LAW&amp;n=420777&amp;date=10.01.2023&amp;dst=3233&amp;field=134" TargetMode="External"/><Relationship Id="rId19" Type="http://schemas.openxmlformats.org/officeDocument/2006/relationships/hyperlink" Target="https://login.consultant.ru/link/?req=doc&amp;base=LAW&amp;n=416268&amp;date=30.05.2022&amp;dst=2098&amp;field=134" TargetMode="External"/><Relationship Id="rId31" Type="http://schemas.openxmlformats.org/officeDocument/2006/relationships/hyperlink" Target="https://login.consultant.ru/link/?req=doc&amp;base=LAW&amp;n=416268&amp;date=30.05.2022&amp;dst=3266&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16268&amp;date=30.05.2022&amp;dst=100265&amp;field=134" TargetMode="External"/><Relationship Id="rId14" Type="http://schemas.openxmlformats.org/officeDocument/2006/relationships/hyperlink" Target="https://login.consultant.ru/link/?req=doc&amp;base=LAW&amp;n=416268&amp;date=30.05.2022&amp;dst=3358&amp;field=134" TargetMode="External"/><Relationship Id="rId22" Type="http://schemas.openxmlformats.org/officeDocument/2006/relationships/hyperlink" Target="https://login.consultant.ru/link/?req=doc&amp;base=LAW&amp;n=416268&amp;date=30.05.2022&amp;dst=2077&amp;field=134" TargetMode="External"/><Relationship Id="rId27" Type="http://schemas.openxmlformats.org/officeDocument/2006/relationships/hyperlink" Target="https://login.consultant.ru/link/?req=doc&amp;base=LAW&amp;n=416268&amp;date=30.05.2022&amp;dst=2306&amp;field=134" TargetMode="External"/><Relationship Id="rId30" Type="http://schemas.openxmlformats.org/officeDocument/2006/relationships/hyperlink" Target="https://login.consultant.ru/link/?req=doc&amp;base=LAW&amp;n=416268&amp;date=30.05.2022&amp;dst=3266&amp;field=134"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BE9F0-C6F5-44BC-960E-89E83E43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4448</Words>
  <Characters>25355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28</cp:revision>
  <cp:lastPrinted>2023-01-10T10:47:00Z</cp:lastPrinted>
  <dcterms:created xsi:type="dcterms:W3CDTF">2021-06-29T04:58:00Z</dcterms:created>
  <dcterms:modified xsi:type="dcterms:W3CDTF">2023-01-10T10:49:00Z</dcterms:modified>
</cp:coreProperties>
</file>