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E804EE" w:rsidRDefault="00E804EE" w:rsidP="002D10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</w:t>
      </w:r>
      <w:r w:rsidR="007C2D9F">
        <w:rPr>
          <w:rFonts w:ascii="Liberation Serif" w:hAnsi="Liberation Serif"/>
          <w:sz w:val="28"/>
          <w:szCs w:val="28"/>
        </w:rPr>
        <w:t xml:space="preserve"> </w:t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>п. Мартюш</w:t>
      </w:r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804EE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AA71B1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2D1076" w:rsidRPr="002D1076" w:rsidRDefault="00E804E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(</w:t>
      </w:r>
      <w:r w:rsidR="00255A2F">
        <w:rPr>
          <w:rFonts w:ascii="Liberation Serif" w:hAnsi="Liberation Serif" w:cs="Arial"/>
          <w:b/>
          <w:i/>
          <w:sz w:val="28"/>
          <w:szCs w:val="28"/>
        </w:rPr>
        <w:t>в редакции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от 22.04.2020 № 590, от 01.08.2022 № 1592) </w:t>
      </w:r>
    </w:p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2D1076" w:rsidRPr="00B45C4E" w:rsidRDefault="00B45C4E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В соответствии с </w:t>
      </w:r>
      <w:r w:rsidRPr="00B45C4E">
        <w:rPr>
          <w:rFonts w:ascii="Liberation Serif" w:hAnsi="Liberation Serif" w:cs="Arial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2D1076" w:rsidRPr="00B45C4E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Default="002D1076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r w:rsidR="00241F9F" w:rsidRPr="00241F9F">
        <w:rPr>
          <w:rFonts w:ascii="Liberation Serif" w:hAnsi="Liberation Serif" w:cs="Arial"/>
          <w:sz w:val="28"/>
          <w:szCs w:val="28"/>
        </w:rPr>
        <w:t>Внести в</w:t>
      </w:r>
      <w:r w:rsidR="00AA71B1">
        <w:rPr>
          <w:rFonts w:ascii="Liberation Serif" w:hAnsi="Liberation Serif" w:cs="Arial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постановление</w:t>
      </w:r>
      <w:r w:rsidR="00AA71B1">
        <w:rPr>
          <w:rFonts w:ascii="Liberation Serif" w:hAnsi="Liberation Serif" w:cs="Arial"/>
          <w:sz w:val="28"/>
          <w:szCs w:val="28"/>
        </w:rPr>
        <w:t>м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354DA">
        <w:rPr>
          <w:rFonts w:ascii="Liberation Serif" w:hAnsi="Liberation Serif" w:cs="Arial"/>
          <w:sz w:val="28"/>
          <w:szCs w:val="28"/>
        </w:rPr>
        <w:t xml:space="preserve"> (в редакции</w:t>
      </w:r>
      <w:r w:rsidR="00E804EE">
        <w:rPr>
          <w:rFonts w:ascii="Liberation Serif" w:hAnsi="Liberation Serif" w:cs="Arial"/>
          <w:sz w:val="28"/>
          <w:szCs w:val="28"/>
        </w:rPr>
        <w:t xml:space="preserve"> от 22.04.2020 № 590, от 01.08.2022 № 1592)</w:t>
      </w:r>
      <w:r w:rsidR="003F2128">
        <w:rPr>
          <w:rFonts w:ascii="Liberation Serif" w:hAnsi="Liberation Serif" w:cs="Arial"/>
          <w:sz w:val="28"/>
          <w:szCs w:val="28"/>
        </w:rPr>
        <w:t xml:space="preserve"> 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</w:p>
    <w:p w:rsidR="00241F9F" w:rsidRDefault="00F729D4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абзац пятый</w:t>
      </w:r>
      <w:r w:rsidR="00241F9F">
        <w:rPr>
          <w:rFonts w:ascii="Liberation Serif" w:hAnsi="Liberation Serif" w:cs="Arial"/>
          <w:sz w:val="28"/>
          <w:szCs w:val="28"/>
        </w:rPr>
        <w:t xml:space="preserve"> </w:t>
      </w:r>
      <w:r w:rsidR="00E804EE">
        <w:rPr>
          <w:rFonts w:ascii="Liberation Serif" w:hAnsi="Liberation Serif" w:cs="Arial"/>
          <w:sz w:val="28"/>
          <w:szCs w:val="28"/>
        </w:rPr>
        <w:t>под</w:t>
      </w:r>
      <w:r w:rsidR="00241F9F">
        <w:rPr>
          <w:rFonts w:ascii="Liberation Serif" w:hAnsi="Liberation Serif" w:cs="Arial"/>
          <w:sz w:val="28"/>
          <w:szCs w:val="28"/>
        </w:rPr>
        <w:t xml:space="preserve">пункта </w:t>
      </w:r>
      <w:r w:rsidR="00E804EE">
        <w:rPr>
          <w:rFonts w:ascii="Liberation Serif" w:hAnsi="Liberation Serif" w:cs="Arial"/>
          <w:sz w:val="28"/>
          <w:szCs w:val="28"/>
        </w:rPr>
        <w:t>1.3.1</w:t>
      </w:r>
      <w:r w:rsidR="00241F9F">
        <w:rPr>
          <w:rFonts w:ascii="Liberation Serif" w:hAnsi="Liberation Serif" w:cs="Arial"/>
          <w:sz w:val="28"/>
          <w:szCs w:val="28"/>
        </w:rPr>
        <w:t xml:space="preserve"> Административного регламента </w:t>
      </w:r>
      <w:r w:rsidR="003F2128">
        <w:rPr>
          <w:rFonts w:ascii="Liberation Serif" w:hAnsi="Liberation Serif" w:cs="Arial"/>
          <w:sz w:val="28"/>
          <w:szCs w:val="28"/>
        </w:rPr>
        <w:t>изложить в новой редакции.</w:t>
      </w:r>
    </w:p>
    <w:p w:rsidR="00CA0FC3" w:rsidRPr="00E354DA" w:rsidRDefault="00E804EE" w:rsidP="00E804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354DA">
        <w:rPr>
          <w:rFonts w:ascii="Liberation Serif" w:hAnsi="Liberation Serif"/>
          <w:sz w:val="28"/>
          <w:szCs w:val="28"/>
        </w:rPr>
        <w:t xml:space="preserve">«- размещения информации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Свердловской области» (далее - Портал, Порталы);». </w:t>
      </w:r>
    </w:p>
    <w:p w:rsidR="00E804EE" w:rsidRDefault="00E804EE" w:rsidP="00E804EE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354DA">
        <w:rPr>
          <w:rFonts w:ascii="Liberation Serif" w:hAnsi="Liberation Serif"/>
          <w:sz w:val="28"/>
          <w:szCs w:val="28"/>
        </w:rPr>
        <w:t xml:space="preserve">1.2. в </w:t>
      </w:r>
      <w:r w:rsidR="00F729D4">
        <w:rPr>
          <w:rFonts w:ascii="Liberation Serif" w:hAnsi="Liberation Serif"/>
          <w:sz w:val="28"/>
          <w:szCs w:val="28"/>
        </w:rPr>
        <w:t>под</w:t>
      </w:r>
      <w:r w:rsidRPr="00E354DA">
        <w:rPr>
          <w:rFonts w:ascii="Liberation Serif" w:hAnsi="Liberation Serif"/>
          <w:sz w:val="28"/>
          <w:szCs w:val="28"/>
        </w:rPr>
        <w:t xml:space="preserve">пункте 1.3.9 </w:t>
      </w:r>
      <w:r w:rsidRPr="00E354DA">
        <w:rPr>
          <w:rFonts w:ascii="Liberation Serif" w:hAnsi="Liberation Serif" w:cs="Arial"/>
          <w:sz w:val="28"/>
          <w:szCs w:val="28"/>
        </w:rPr>
        <w:t>Административного</w:t>
      </w:r>
      <w:r>
        <w:rPr>
          <w:rFonts w:ascii="Liberation Serif" w:hAnsi="Liberation Serif" w:cs="Arial"/>
          <w:sz w:val="28"/>
          <w:szCs w:val="28"/>
        </w:rPr>
        <w:t xml:space="preserve"> регламента слова «</w:t>
      </w:r>
      <w:r w:rsidRPr="00D76027">
        <w:rPr>
          <w:rFonts w:ascii="Liberation Serif" w:hAnsi="Liberation Serif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</w:t>
      </w:r>
      <w:r w:rsidRPr="00D76027">
        <w:rPr>
          <w:rFonts w:ascii="Liberation Serif" w:hAnsi="Liberation Serif"/>
          <w:color w:val="000000"/>
          <w:sz w:val="28"/>
          <w:szCs w:val="28"/>
        </w:rPr>
        <w:lastRenderedPageBreak/>
        <w:t xml:space="preserve">муниципальных услуг (функций)» (далее – Портал) </w:t>
      </w:r>
      <w:r w:rsidRPr="00E804EE">
        <w:rPr>
          <w:rFonts w:ascii="Liberation Serif" w:hAnsi="Liberation Serif"/>
          <w:sz w:val="28"/>
          <w:szCs w:val="28"/>
        </w:rPr>
        <w:t>(</w:t>
      </w:r>
      <w:hyperlink r:id="rId8" w:history="1">
        <w:r w:rsidRPr="00E804EE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www.gosuslugi.ru</w:t>
        </w:r>
      </w:hyperlink>
      <w:r w:rsidRPr="00D76027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color w:val="000000"/>
          <w:sz w:val="28"/>
          <w:szCs w:val="28"/>
        </w:rPr>
        <w:t>» заменить словом «Портала».</w:t>
      </w:r>
    </w:p>
    <w:p w:rsidR="00E804EE" w:rsidRDefault="00E804EE" w:rsidP="00E804EE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1.3. пункт 1.3. Административного регламента</w:t>
      </w:r>
      <w:r w:rsidR="00245705">
        <w:rPr>
          <w:rFonts w:ascii="Liberation Serif" w:hAnsi="Liberation Serif"/>
          <w:color w:val="000000"/>
          <w:sz w:val="28"/>
          <w:szCs w:val="28"/>
        </w:rPr>
        <w:t xml:space="preserve"> дополнить подпунктами </w:t>
      </w:r>
      <w:r w:rsidR="00E354DA">
        <w:rPr>
          <w:rFonts w:ascii="Liberation Serif" w:hAnsi="Liberation Serif"/>
          <w:color w:val="000000"/>
          <w:sz w:val="28"/>
          <w:szCs w:val="28"/>
        </w:rPr>
        <w:t xml:space="preserve">1.3.10., 1.3.11., 1.3.12. </w:t>
      </w:r>
      <w:r w:rsidR="00245705">
        <w:rPr>
          <w:rFonts w:ascii="Liberation Serif" w:hAnsi="Liberation Serif"/>
          <w:color w:val="000000"/>
          <w:sz w:val="28"/>
          <w:szCs w:val="28"/>
        </w:rPr>
        <w:t>следующего содержания:</w:t>
      </w:r>
    </w:p>
    <w:p w:rsidR="00245705" w:rsidRPr="00E354DA" w:rsidRDefault="00245705" w:rsidP="00245705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E354DA">
        <w:rPr>
          <w:rFonts w:ascii="Liberation Serif" w:hAnsi="Liberation Serif"/>
          <w:sz w:val="28"/>
          <w:szCs w:val="28"/>
        </w:rPr>
        <w:t xml:space="preserve">«1.3.10. </w:t>
      </w:r>
      <w:r w:rsidRPr="00E354DA">
        <w:rPr>
          <w:rFonts w:ascii="Liberation Serif" w:hAnsi="Liberation Serif"/>
          <w:bCs/>
          <w:sz w:val="28"/>
          <w:szCs w:val="28"/>
        </w:rPr>
        <w:t xml:space="preserve">На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 </w:t>
      </w:r>
    </w:p>
    <w:p w:rsidR="00245705" w:rsidRPr="00E354DA" w:rsidRDefault="00245705" w:rsidP="00245705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E354DA">
        <w:rPr>
          <w:rFonts w:ascii="Liberation Serif" w:hAnsi="Liberation Serif"/>
          <w:bCs/>
          <w:sz w:val="28"/>
          <w:szCs w:val="28"/>
        </w:rPr>
        <w:t>1.3.11.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45705" w:rsidRPr="00E354DA" w:rsidRDefault="00245705" w:rsidP="00245705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E354DA">
        <w:rPr>
          <w:rFonts w:ascii="Liberation Serif" w:hAnsi="Liberation Serif"/>
          <w:bCs/>
          <w:sz w:val="28"/>
          <w:szCs w:val="28"/>
        </w:rPr>
        <w:t xml:space="preserve">1.3.12. В случае постановки ребенка Заявителем самостоятельно (с использованием Портала) заявитель обязан предоставить пакет документов в течение 3 календарных дней с момента самостоятельной постановки на учет ребенка на Портале.». </w:t>
      </w:r>
    </w:p>
    <w:p w:rsidR="00245705" w:rsidRPr="00E354DA" w:rsidRDefault="00245705" w:rsidP="00245705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E354DA">
        <w:rPr>
          <w:rFonts w:ascii="Liberation Serif" w:hAnsi="Liberation Serif"/>
          <w:bCs/>
          <w:sz w:val="28"/>
          <w:szCs w:val="28"/>
        </w:rPr>
        <w:t xml:space="preserve">1.4. </w:t>
      </w:r>
      <w:r w:rsidR="00E354DA">
        <w:rPr>
          <w:rFonts w:ascii="Liberation Serif" w:hAnsi="Liberation Serif"/>
          <w:bCs/>
          <w:sz w:val="28"/>
          <w:szCs w:val="28"/>
        </w:rPr>
        <w:t>в</w:t>
      </w:r>
      <w:r w:rsidRPr="00E354DA">
        <w:rPr>
          <w:rFonts w:ascii="Liberation Serif" w:hAnsi="Liberation Serif"/>
          <w:bCs/>
          <w:sz w:val="28"/>
          <w:szCs w:val="28"/>
        </w:rPr>
        <w:t xml:space="preserve"> подпункте 1 пункта 2.4</w:t>
      </w:r>
      <w:r w:rsidRPr="00E354DA">
        <w:rPr>
          <w:rFonts w:ascii="Liberation Serif" w:hAnsi="Liberation Serif"/>
          <w:sz w:val="28"/>
          <w:szCs w:val="28"/>
        </w:rPr>
        <w:t xml:space="preserve"> Административного регламента слова «1 марта по 30 апреля» заменить словами «27 марта по 27 апреля».</w:t>
      </w:r>
    </w:p>
    <w:p w:rsidR="00245705" w:rsidRDefault="00245705" w:rsidP="00245705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E354DA">
        <w:rPr>
          <w:rFonts w:ascii="Liberation Serif" w:hAnsi="Liberation Serif"/>
          <w:bCs/>
          <w:sz w:val="28"/>
          <w:szCs w:val="28"/>
        </w:rPr>
        <w:t xml:space="preserve">1.5. </w:t>
      </w:r>
      <w:r w:rsidR="00E354DA" w:rsidRPr="00E354DA">
        <w:rPr>
          <w:rFonts w:ascii="Liberation Serif" w:hAnsi="Liberation Serif"/>
          <w:bCs/>
          <w:sz w:val="28"/>
          <w:szCs w:val="28"/>
        </w:rPr>
        <w:t>в</w:t>
      </w:r>
      <w:r w:rsidRPr="00E354DA">
        <w:rPr>
          <w:rFonts w:ascii="Liberation Serif" w:hAnsi="Liberation Serif"/>
          <w:bCs/>
          <w:sz w:val="28"/>
          <w:szCs w:val="28"/>
        </w:rPr>
        <w:t xml:space="preserve"> пункте 2.5</w:t>
      </w:r>
      <w:r>
        <w:rPr>
          <w:rFonts w:ascii="Liberation Serif" w:hAnsi="Liberation Serif"/>
          <w:bCs/>
          <w:color w:val="FF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Административного регламента слова «</w:t>
      </w:r>
      <w:r w:rsidRPr="00D76027">
        <w:rPr>
          <w:rFonts w:ascii="Liberation Serif" w:hAnsi="Liberation Serif"/>
          <w:sz w:val="28"/>
          <w:szCs w:val="28"/>
        </w:rPr>
        <w:t>Едином портале государственных и муниципальных услуг (функций) gosuslugi.ru</w:t>
      </w:r>
      <w:r>
        <w:rPr>
          <w:rFonts w:ascii="Liberation Serif" w:hAnsi="Liberation Serif"/>
          <w:sz w:val="28"/>
          <w:szCs w:val="28"/>
        </w:rPr>
        <w:t xml:space="preserve">» заменить словом «Порталах». </w:t>
      </w:r>
    </w:p>
    <w:p w:rsidR="00255A2F" w:rsidRDefault="00245705" w:rsidP="00245705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="003B7B2D">
        <w:rPr>
          <w:rFonts w:ascii="Liberation Serif" w:hAnsi="Liberation Serif"/>
          <w:sz w:val="28"/>
          <w:szCs w:val="28"/>
        </w:rPr>
        <w:t xml:space="preserve">. </w:t>
      </w:r>
      <w:r w:rsidR="00255A2F">
        <w:rPr>
          <w:rFonts w:ascii="Liberation Serif" w:hAnsi="Liberation Serif"/>
          <w:sz w:val="28"/>
          <w:szCs w:val="28"/>
        </w:rPr>
        <w:t xml:space="preserve">пункт 2.6 Административного регламента дополнить подпунктами </w:t>
      </w:r>
      <w:r w:rsidR="003B7B2D">
        <w:rPr>
          <w:rFonts w:ascii="Liberation Serif" w:hAnsi="Liberation Serif"/>
          <w:sz w:val="28"/>
          <w:szCs w:val="28"/>
        </w:rPr>
        <w:t>9.1</w:t>
      </w:r>
      <w:r w:rsidR="00255A2F">
        <w:rPr>
          <w:rFonts w:ascii="Liberation Serif" w:hAnsi="Liberation Serif"/>
          <w:sz w:val="28"/>
          <w:szCs w:val="28"/>
        </w:rPr>
        <w:t xml:space="preserve">, </w:t>
      </w:r>
      <w:r w:rsidR="003B7B2D">
        <w:rPr>
          <w:rFonts w:ascii="Liberation Serif" w:hAnsi="Liberation Serif"/>
          <w:sz w:val="28"/>
          <w:szCs w:val="28"/>
        </w:rPr>
        <w:t>9.2</w:t>
      </w:r>
      <w:r w:rsidR="00255A2F"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255A2F" w:rsidRPr="00E354DA" w:rsidRDefault="00255A2F" w:rsidP="00255A2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354DA">
        <w:rPr>
          <w:rFonts w:ascii="Liberation Serif" w:hAnsi="Liberation Serif"/>
          <w:sz w:val="28"/>
          <w:szCs w:val="28"/>
        </w:rPr>
        <w:t>«</w:t>
      </w:r>
      <w:r w:rsidR="003B7B2D" w:rsidRPr="00E354DA">
        <w:rPr>
          <w:rFonts w:ascii="Liberation Serif" w:hAnsi="Liberation Serif"/>
          <w:sz w:val="28"/>
          <w:szCs w:val="28"/>
        </w:rPr>
        <w:t>9.1.</w:t>
      </w:r>
      <w:r w:rsidRPr="00E354DA">
        <w:rPr>
          <w:rFonts w:ascii="Liberation Serif" w:hAnsi="Liberation Serif"/>
          <w:sz w:val="28"/>
          <w:szCs w:val="28"/>
        </w:rPr>
        <w:t>) данные страхового свидетельства обязательного пенсионного страхования (СНИЛС) на ребенка и на родителя (законного представителя) (оригинал и копия);</w:t>
      </w:r>
    </w:p>
    <w:p w:rsidR="00255A2F" w:rsidRPr="00E354DA" w:rsidRDefault="003B7B2D" w:rsidP="00255A2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354DA">
        <w:rPr>
          <w:rFonts w:ascii="Liberation Serif" w:hAnsi="Liberation Serif"/>
          <w:sz w:val="28"/>
          <w:szCs w:val="28"/>
        </w:rPr>
        <w:t>9.2.</w:t>
      </w:r>
      <w:r w:rsidR="00255A2F" w:rsidRPr="00E354DA">
        <w:rPr>
          <w:rFonts w:ascii="Liberation Serif" w:hAnsi="Liberation Serif"/>
          <w:sz w:val="28"/>
          <w:szCs w:val="28"/>
        </w:rPr>
        <w:t xml:space="preserve">) свидетельство о регистрации ребенка по месту жительства или по месту пребывания на территории муниципального образования «Каменский городской округ» или документ, содержащий сведения о регистрации ребенка по месту жительства или по месту пребывания на территории муниципального образования «Каменский городской округ» (оригинал и копия).». </w:t>
      </w:r>
    </w:p>
    <w:p w:rsidR="003B7B2D" w:rsidRPr="001E6051" w:rsidRDefault="003B7B2D" w:rsidP="00255A2F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1E6051">
        <w:rPr>
          <w:rFonts w:ascii="Liberation Serif" w:hAnsi="Liberation Serif"/>
          <w:sz w:val="28"/>
          <w:szCs w:val="28"/>
        </w:rPr>
        <w:t xml:space="preserve">1.7. таблицу подпункта 11 пункта 2.6 </w:t>
      </w:r>
      <w:r w:rsidRPr="001E6051">
        <w:rPr>
          <w:rFonts w:ascii="Liberation Serif" w:hAnsi="Liberation Serif" w:cs="Arial"/>
          <w:sz w:val="28"/>
          <w:szCs w:val="28"/>
        </w:rPr>
        <w:t xml:space="preserve">Административного регламента дополнить </w:t>
      </w:r>
      <w:r w:rsidR="001E42AA">
        <w:rPr>
          <w:rFonts w:ascii="Liberation Serif" w:hAnsi="Liberation Serif" w:cs="Arial"/>
          <w:sz w:val="28"/>
          <w:szCs w:val="28"/>
        </w:rPr>
        <w:t>позицией</w:t>
      </w:r>
      <w:r w:rsidRPr="001E6051">
        <w:rPr>
          <w:rFonts w:ascii="Liberation Serif" w:hAnsi="Liberation Serif" w:cs="Arial"/>
          <w:sz w:val="28"/>
          <w:szCs w:val="28"/>
        </w:rPr>
        <w:t xml:space="preserve"> следующего содержания: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3B7B2D" w:rsidRPr="001E6051" w:rsidTr="00E354D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B2D" w:rsidRPr="001E6051" w:rsidRDefault="003B7B2D" w:rsidP="00E354DA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1E605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дети военнослужащих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B2D" w:rsidRPr="001E6051" w:rsidRDefault="003B7B2D" w:rsidP="00E354DA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1E6051">
              <w:rPr>
                <w:rFonts w:ascii="Liberation Serif" w:hAnsi="Liberation Serif"/>
                <w:sz w:val="28"/>
                <w:szCs w:val="28"/>
              </w:rPr>
              <w:t xml:space="preserve">справка с места работы (службы) (оригинал и копия); приказа об увольнении с военной службы (оригинал и копия); свидетельство о смерти военнослужащего, погибшего (оригинал 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lastRenderedPageBreak/>
              <w:t>и копия); (умершего) в период прохождения военной службы, гражданина, проходившего военную слу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ж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бу по контракту и погибшего (умершего) после увольнения с военной службы по достижении им предельного возраста пребывания на военной службе, состоянию здоровья или в связи с организационно-штатными мероприятиями (оригинал и копия)</w:t>
            </w:r>
          </w:p>
        </w:tc>
      </w:tr>
    </w:tbl>
    <w:p w:rsidR="003B7B2D" w:rsidRPr="001E6051" w:rsidRDefault="003B7B2D" w:rsidP="003B7B2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E6051">
        <w:rPr>
          <w:rFonts w:ascii="Liberation Serif" w:hAnsi="Liberation Serif"/>
          <w:sz w:val="28"/>
          <w:szCs w:val="28"/>
        </w:rPr>
        <w:lastRenderedPageBreak/>
        <w:t>1.8. таблицу подпункта 12 пункта</w:t>
      </w:r>
      <w:r>
        <w:rPr>
          <w:rFonts w:ascii="Liberation Serif" w:hAnsi="Liberation Serif"/>
          <w:sz w:val="28"/>
          <w:szCs w:val="28"/>
        </w:rPr>
        <w:t xml:space="preserve"> 2.6 </w:t>
      </w:r>
      <w:r>
        <w:rPr>
          <w:rFonts w:ascii="Liberation Serif" w:hAnsi="Liberation Serif" w:cs="Arial"/>
          <w:sz w:val="28"/>
          <w:szCs w:val="28"/>
        </w:rPr>
        <w:t xml:space="preserve">Административного регламента дополнить </w:t>
      </w:r>
      <w:r w:rsidR="001E6051">
        <w:rPr>
          <w:rFonts w:ascii="Liberation Serif" w:hAnsi="Liberation Serif" w:cs="Arial"/>
          <w:sz w:val="28"/>
          <w:szCs w:val="28"/>
        </w:rPr>
        <w:t>позицией</w:t>
      </w:r>
      <w:r>
        <w:rPr>
          <w:rFonts w:ascii="Liberation Serif" w:hAnsi="Liberation Serif" w:cs="Arial"/>
          <w:sz w:val="28"/>
          <w:szCs w:val="28"/>
        </w:rPr>
        <w:t xml:space="preserve"> следующего содержания: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3B7B2D" w:rsidRPr="00C0405B" w:rsidTr="00E354DA">
        <w:tc>
          <w:tcPr>
            <w:tcW w:w="4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B2D" w:rsidRPr="001E6051" w:rsidRDefault="003B7B2D" w:rsidP="001E6051">
            <w:pPr>
              <w:pStyle w:val="consplusnormal0"/>
              <w:spacing w:before="0" w:beforeAutospacing="0" w:after="0" w:afterAutospacing="0" w:line="264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E6051">
              <w:rPr>
                <w:rFonts w:ascii="Liberation Serif" w:hAnsi="Liberation Serif"/>
                <w:sz w:val="28"/>
                <w:szCs w:val="28"/>
              </w:rPr>
              <w:t>дети граждан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дети граждан Российской Федерации, призванных на в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о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енную службу по мобилизации в Вооруженные Силы Российской Федерации в соответствии с Указом Президента Российской Федерации «Об объявлении ча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с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тичной мобилизации в Российской Федерации»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B2D" w:rsidRPr="001E6051" w:rsidRDefault="003B7B2D" w:rsidP="001E6051">
            <w:pPr>
              <w:pStyle w:val="consplusnormal0"/>
              <w:spacing w:before="0" w:beforeAutospacing="0" w:after="0" w:afterAutospacing="0" w:line="264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E6051">
              <w:rPr>
                <w:rFonts w:ascii="Liberation Serif" w:hAnsi="Liberation Serif"/>
                <w:sz w:val="28"/>
                <w:szCs w:val="28"/>
              </w:rPr>
              <w:t>справка, выданная воинской ч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а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стью или военным комиссариатом; выписка из приказа, заверенная сотрудником кадрового органа воинской части; удостоверение участника боевых действий, в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ы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данное после 24.02.2022г.; выписка из Единой государственной информационной системы социального обеспечения, полученную гражданином через личный каб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и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нет федеральной государственной информационной системы «Единый портал г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о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сударственных и муниципальных услуг (функций)» (портал «Госуслуги»), соде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р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жащую сведения об установлении семье гражданина, принимающего (принима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в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шего) участие в специальной военной операции или призванного на военную службу по мобилизации в Вооруженные Силы Российской Федерации, и (или) р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е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бенку гражданина, принимающего (принимавшего) участие в специальной вое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н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ной операции или призванного на военную службу по мобилизации в Вооруже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н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ные Силы Российской Федерации, меры социальной поддержки в виде предоста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в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ления единовременных денежных выплат в размере 20 000 рублей, установле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н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 xml:space="preserve">ных постановлением Правительства Свердловской области от 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lastRenderedPageBreak/>
              <w:t>20.10.2022 № 693-ПП «О предоставлении единовременных денежных выплат в связи с участием граждан в специальной военной операции на территории Украины, Донецкой Н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а</w:t>
            </w:r>
            <w:r w:rsidRPr="001E6051">
              <w:rPr>
                <w:rFonts w:ascii="Liberation Serif" w:hAnsi="Liberation Serif"/>
                <w:sz w:val="28"/>
                <w:szCs w:val="28"/>
              </w:rPr>
              <w:t>родной Республики, Луганской Народной Республики или призывом на военную службу по мобилизации в Вооруженные Силы Российской Федерации (оригинал и копия)</w:t>
            </w:r>
          </w:p>
        </w:tc>
      </w:tr>
    </w:tbl>
    <w:p w:rsidR="00255A2F" w:rsidRPr="001E6051" w:rsidRDefault="003B7B2D" w:rsidP="00245705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1E6051">
        <w:rPr>
          <w:rFonts w:ascii="Liberation Serif" w:hAnsi="Liberation Serif"/>
          <w:bCs/>
          <w:sz w:val="28"/>
          <w:szCs w:val="28"/>
        </w:rPr>
        <w:lastRenderedPageBreak/>
        <w:t xml:space="preserve">1.9. </w:t>
      </w:r>
      <w:r w:rsidR="001E6051" w:rsidRPr="001E6051">
        <w:rPr>
          <w:rFonts w:ascii="Liberation Serif" w:hAnsi="Liberation Serif"/>
          <w:bCs/>
          <w:sz w:val="28"/>
          <w:szCs w:val="28"/>
        </w:rPr>
        <w:t>часть</w:t>
      </w:r>
      <w:r w:rsidRPr="001E6051">
        <w:rPr>
          <w:rFonts w:ascii="Liberation Serif" w:hAnsi="Liberation Serif"/>
          <w:bCs/>
          <w:sz w:val="28"/>
          <w:szCs w:val="28"/>
        </w:rPr>
        <w:t xml:space="preserve"> 1 </w:t>
      </w:r>
      <w:r w:rsidR="00F729D4" w:rsidRPr="001E6051">
        <w:rPr>
          <w:rFonts w:ascii="Liberation Serif" w:hAnsi="Liberation Serif"/>
          <w:bCs/>
          <w:sz w:val="28"/>
          <w:szCs w:val="28"/>
        </w:rPr>
        <w:t>под</w:t>
      </w:r>
      <w:r w:rsidRPr="001E6051">
        <w:rPr>
          <w:rFonts w:ascii="Liberation Serif" w:hAnsi="Liberation Serif"/>
          <w:bCs/>
          <w:sz w:val="28"/>
          <w:szCs w:val="28"/>
        </w:rPr>
        <w:t>пункта 2.12.2 Административного регламента</w:t>
      </w:r>
      <w:r w:rsidR="00F729D4" w:rsidRPr="001E6051">
        <w:rPr>
          <w:rFonts w:ascii="Liberation Serif" w:hAnsi="Liberation Serif"/>
          <w:bCs/>
          <w:sz w:val="28"/>
          <w:szCs w:val="28"/>
        </w:rPr>
        <w:t xml:space="preserve"> дополнить абзац</w:t>
      </w:r>
      <w:r w:rsidR="001E6051" w:rsidRPr="001E6051">
        <w:rPr>
          <w:rFonts w:ascii="Liberation Serif" w:hAnsi="Liberation Serif"/>
          <w:bCs/>
          <w:sz w:val="28"/>
          <w:szCs w:val="28"/>
        </w:rPr>
        <w:t>ем</w:t>
      </w:r>
      <w:r w:rsidR="00F729D4" w:rsidRPr="001E6051">
        <w:rPr>
          <w:rFonts w:ascii="Liberation Serif" w:hAnsi="Liberation Serif"/>
          <w:bCs/>
          <w:sz w:val="28"/>
          <w:szCs w:val="28"/>
        </w:rPr>
        <w:t xml:space="preserve"> девят</w:t>
      </w:r>
      <w:r w:rsidR="001E6051" w:rsidRPr="001E6051">
        <w:rPr>
          <w:rFonts w:ascii="Liberation Serif" w:hAnsi="Liberation Serif"/>
          <w:bCs/>
          <w:sz w:val="28"/>
          <w:szCs w:val="28"/>
        </w:rPr>
        <w:t>ым</w:t>
      </w:r>
      <w:r w:rsidRPr="001E6051">
        <w:rPr>
          <w:rFonts w:ascii="Liberation Serif" w:hAnsi="Liberation Serif"/>
          <w:bCs/>
          <w:sz w:val="28"/>
          <w:szCs w:val="28"/>
        </w:rPr>
        <w:t xml:space="preserve"> следующего содержания:</w:t>
      </w:r>
    </w:p>
    <w:p w:rsidR="003B7B2D" w:rsidRPr="001E6051" w:rsidRDefault="003B7B2D" w:rsidP="003B7B2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1E6051">
        <w:rPr>
          <w:rFonts w:ascii="Liberation Serif" w:hAnsi="Liberation Serif"/>
          <w:bCs/>
          <w:sz w:val="28"/>
          <w:szCs w:val="28"/>
        </w:rPr>
        <w:t>«-</w:t>
      </w:r>
      <w:r w:rsidRPr="001E6051">
        <w:rPr>
          <w:rFonts w:ascii="Liberation Serif" w:hAnsi="Liberation Serif"/>
          <w:sz w:val="28"/>
          <w:szCs w:val="28"/>
        </w:rPr>
        <w:t xml:space="preserve">детям </w:t>
      </w:r>
      <w:r w:rsidRPr="001E6051">
        <w:rPr>
          <w:rFonts w:ascii="Liberation Serif" w:hAnsi="Liberation Serif" w:cs="Times New Roman"/>
          <w:sz w:val="28"/>
          <w:szCs w:val="28"/>
        </w:rPr>
        <w:t>граждан</w:t>
      </w:r>
      <w:r w:rsidRPr="001E6051">
        <w:rPr>
          <w:rFonts w:ascii="Liberation Serif" w:hAnsi="Liberation Serif"/>
          <w:sz w:val="28"/>
          <w:szCs w:val="28"/>
        </w:rPr>
        <w:t xml:space="preserve">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дети граждан Российской Федерации, призванных на в</w:t>
      </w:r>
      <w:r w:rsidRPr="001E6051">
        <w:rPr>
          <w:rFonts w:ascii="Liberation Serif" w:hAnsi="Liberation Serif"/>
          <w:sz w:val="28"/>
          <w:szCs w:val="28"/>
        </w:rPr>
        <w:t>о</w:t>
      </w:r>
      <w:r w:rsidRPr="001E6051">
        <w:rPr>
          <w:rFonts w:ascii="Liberation Serif" w:hAnsi="Liberation Serif"/>
          <w:sz w:val="28"/>
          <w:szCs w:val="28"/>
        </w:rPr>
        <w:t>енную службу по мобилизации в Вооруженные Силы Российской Федерации в соответствии с Указом Президента Российской Федерации «Об объявлении ча</w:t>
      </w:r>
      <w:r w:rsidRPr="001E6051">
        <w:rPr>
          <w:rFonts w:ascii="Liberation Serif" w:hAnsi="Liberation Serif"/>
          <w:sz w:val="28"/>
          <w:szCs w:val="28"/>
        </w:rPr>
        <w:t>с</w:t>
      </w:r>
      <w:r w:rsidRPr="001E6051">
        <w:rPr>
          <w:rFonts w:ascii="Liberation Serif" w:hAnsi="Liberation Serif"/>
          <w:sz w:val="28"/>
          <w:szCs w:val="28"/>
        </w:rPr>
        <w:t xml:space="preserve">тичной мобилизации в Российской Федерации».». </w:t>
      </w:r>
    </w:p>
    <w:p w:rsidR="003B7B2D" w:rsidRPr="001E6051" w:rsidRDefault="003B7B2D" w:rsidP="00245705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1E6051">
        <w:rPr>
          <w:rFonts w:ascii="Liberation Serif" w:hAnsi="Liberation Serif"/>
          <w:bCs/>
          <w:sz w:val="28"/>
          <w:szCs w:val="28"/>
        </w:rPr>
        <w:t>1.10. Раздел 2 Административного регламента дополнить пунктом 2.15 следующего содержания:</w:t>
      </w:r>
    </w:p>
    <w:p w:rsidR="003B7B2D" w:rsidRPr="001E6051" w:rsidRDefault="00C60B81" w:rsidP="003B7B2D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E6051">
        <w:rPr>
          <w:rFonts w:ascii="Liberation Serif" w:hAnsi="Liberation Serif"/>
          <w:bCs/>
          <w:sz w:val="28"/>
          <w:szCs w:val="28"/>
        </w:rPr>
        <w:t>«2.15.</w:t>
      </w:r>
      <w:r w:rsidR="003B7B2D" w:rsidRPr="001E6051">
        <w:rPr>
          <w:rFonts w:ascii="Liberation Serif" w:hAnsi="Liberation Serif"/>
          <w:sz w:val="28"/>
          <w:szCs w:val="28"/>
        </w:rPr>
        <w:t xml:space="preserve"> Максимальный срок ожидания в очереди при подачи запроса о предоставлении муниципальной услуги и при получении результата предоставления муниципальной услуг</w:t>
      </w:r>
      <w:r w:rsidR="001E6051" w:rsidRPr="001E6051">
        <w:rPr>
          <w:rFonts w:ascii="Liberation Serif" w:hAnsi="Liberation Serif"/>
          <w:sz w:val="28"/>
          <w:szCs w:val="28"/>
        </w:rPr>
        <w:t>и составляет не более 15 минут.».</w:t>
      </w:r>
    </w:p>
    <w:p w:rsidR="00245705" w:rsidRDefault="003B7B2D" w:rsidP="00DD6B63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E354DA">
        <w:rPr>
          <w:rFonts w:ascii="Liberation Serif" w:hAnsi="Liberation Serif"/>
          <w:bCs/>
          <w:sz w:val="28"/>
          <w:szCs w:val="28"/>
        </w:rPr>
        <w:t>1.11. В пункте 3.1.</w:t>
      </w:r>
      <w:r w:rsidRPr="00E354DA">
        <w:rPr>
          <w:rFonts w:ascii="Liberation Serif" w:hAnsi="Liberation Serif"/>
          <w:sz w:val="28"/>
          <w:szCs w:val="28"/>
        </w:rPr>
        <w:t xml:space="preserve"> Административного регламента слова «1 марта по 30 апреля» заменить словами «27 марта по 27 апреля».</w:t>
      </w:r>
      <w:r w:rsidR="001E6051">
        <w:rPr>
          <w:rFonts w:ascii="Liberation Serif" w:hAnsi="Liberation Serif"/>
          <w:sz w:val="28"/>
          <w:szCs w:val="28"/>
        </w:rPr>
        <w:t>».</w:t>
      </w:r>
    </w:p>
    <w:p w:rsidR="00C60B81" w:rsidRPr="00E354DA" w:rsidRDefault="00C60B81" w:rsidP="00DD6B63">
      <w:pPr>
        <w:pStyle w:val="ConsPlusNormal"/>
        <w:widowControl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Приложение № 1 к Административному регламенту изложить в новой редакции (прилагается). </w:t>
      </w:r>
    </w:p>
    <w:p w:rsidR="002D1076" w:rsidRPr="00241F9F" w:rsidRDefault="00C60B81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C60B81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Pr="008348AF">
        <w:rPr>
          <w:rFonts w:ascii="Liberation Serif" w:hAnsi="Liberation Serif"/>
          <w:sz w:val="28"/>
          <w:szCs w:val="28"/>
        </w:rPr>
        <w:t>Настоящее постановлени</w:t>
      </w:r>
      <w:r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Pr="008348AF">
        <w:rPr>
          <w:rFonts w:ascii="Liberation Serif" w:hAnsi="Liberation Serif"/>
          <w:sz w:val="28"/>
          <w:szCs w:val="28"/>
        </w:rPr>
        <w:t xml:space="preserve"> разместить</w:t>
      </w:r>
      <w:r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0C5CDE">
        <w:t xml:space="preserve"> </w:t>
      </w:r>
      <w:r w:rsidRPr="000C5CDE">
        <w:rPr>
          <w:rFonts w:ascii="Liberation Serif" w:hAnsi="Liberation Serif"/>
          <w:sz w:val="28"/>
          <w:szCs w:val="28"/>
        </w:rPr>
        <w:t>https://www.kamensk-adm.ru</w:t>
      </w:r>
      <w:r>
        <w:rPr>
          <w:rFonts w:ascii="Liberation Serif" w:hAnsi="Liberation Serif"/>
          <w:sz w:val="28"/>
          <w:szCs w:val="28"/>
        </w:rPr>
        <w:t>,</w:t>
      </w:r>
      <w:r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C60B81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2D1076" w:rsidRPr="00241F9F">
        <w:rPr>
          <w:rFonts w:ascii="Liberation Serif" w:hAnsi="Liberation Serif" w:cs="Arial"/>
          <w:sz w:val="28"/>
          <w:szCs w:val="28"/>
        </w:rPr>
        <w:t>. 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Парадееву</w:t>
      </w:r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2D1076" w:rsidRDefault="002D1076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50769A" w:rsidRDefault="0050769A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50769A" w:rsidRDefault="0050769A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D850E8" w:rsidRPr="002D1076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22B37" w:rsidRDefault="002D1076" w:rsidP="00322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322B37" w:rsidSect="00241F9F">
          <w:headerReference w:type="default" r:id="rId10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2D1076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="00320F5F">
        <w:rPr>
          <w:rFonts w:ascii="Liberation Serif" w:hAnsi="Liberation Serif" w:cs="Arial"/>
          <w:sz w:val="28"/>
          <w:szCs w:val="28"/>
        </w:rPr>
        <w:t xml:space="preserve">      </w:t>
      </w:r>
      <w:r w:rsidR="0050769A">
        <w:rPr>
          <w:rFonts w:ascii="Liberation Serif" w:hAnsi="Liberation Serif" w:cs="Arial"/>
          <w:sz w:val="28"/>
          <w:szCs w:val="28"/>
        </w:rPr>
        <w:t>С.А. Белоусов</w:t>
      </w:r>
    </w:p>
    <w:p w:rsidR="0077452D" w:rsidRPr="00FE1AEC" w:rsidRDefault="0077452D" w:rsidP="001907D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Liberation Serif" w:hAnsi="Liberation Serif" w:cs="Times New Roman"/>
          <w:bCs/>
          <w:sz w:val="28"/>
          <w:szCs w:val="28"/>
        </w:rPr>
      </w:pPr>
    </w:p>
    <w:sectPr w:rsidR="0077452D" w:rsidRPr="00FE1AEC" w:rsidSect="002D107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56" w:rsidRDefault="000C0856" w:rsidP="00241F9F">
      <w:pPr>
        <w:spacing w:after="0" w:line="240" w:lineRule="auto"/>
      </w:pPr>
      <w:r>
        <w:separator/>
      </w:r>
    </w:p>
  </w:endnote>
  <w:endnote w:type="continuationSeparator" w:id="0">
    <w:p w:rsidR="000C0856" w:rsidRDefault="000C0856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56" w:rsidRDefault="000C0856" w:rsidP="00241F9F">
      <w:pPr>
        <w:spacing w:after="0" w:line="240" w:lineRule="auto"/>
      </w:pPr>
      <w:r>
        <w:separator/>
      </w:r>
    </w:p>
  </w:footnote>
  <w:footnote w:type="continuationSeparator" w:id="0">
    <w:p w:rsidR="000C0856" w:rsidRDefault="000C0856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E354DA" w:rsidRDefault="00E354DA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1907D3">
          <w:rPr>
            <w:rFonts w:ascii="Liberation Serif" w:hAnsi="Liberation Serif"/>
            <w:noProof/>
            <w:sz w:val="28"/>
            <w:szCs w:val="28"/>
          </w:rPr>
          <w:t>3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E354DA" w:rsidRDefault="00E354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076"/>
    <w:rsid w:val="000432A4"/>
    <w:rsid w:val="000706F2"/>
    <w:rsid w:val="0007771A"/>
    <w:rsid w:val="00090EAC"/>
    <w:rsid w:val="000A5D65"/>
    <w:rsid w:val="000C0856"/>
    <w:rsid w:val="000D0758"/>
    <w:rsid w:val="000D21FF"/>
    <w:rsid w:val="000E1F63"/>
    <w:rsid w:val="000E6957"/>
    <w:rsid w:val="00102B5A"/>
    <w:rsid w:val="00106ADA"/>
    <w:rsid w:val="00107651"/>
    <w:rsid w:val="00111B99"/>
    <w:rsid w:val="00153311"/>
    <w:rsid w:val="00157C05"/>
    <w:rsid w:val="001643DA"/>
    <w:rsid w:val="001907D3"/>
    <w:rsid w:val="001E42AA"/>
    <w:rsid w:val="001E6051"/>
    <w:rsid w:val="00241F9F"/>
    <w:rsid w:val="00245705"/>
    <w:rsid w:val="00255A2F"/>
    <w:rsid w:val="00257EF5"/>
    <w:rsid w:val="002630B1"/>
    <w:rsid w:val="00273521"/>
    <w:rsid w:val="002A715F"/>
    <w:rsid w:val="002B73FD"/>
    <w:rsid w:val="002B7FF7"/>
    <w:rsid w:val="002D1076"/>
    <w:rsid w:val="002E713C"/>
    <w:rsid w:val="00320F5F"/>
    <w:rsid w:val="00322B37"/>
    <w:rsid w:val="00346E1F"/>
    <w:rsid w:val="003A0D0B"/>
    <w:rsid w:val="003B4100"/>
    <w:rsid w:val="003B7B2D"/>
    <w:rsid w:val="003F2128"/>
    <w:rsid w:val="00422F2F"/>
    <w:rsid w:val="00464E37"/>
    <w:rsid w:val="00477401"/>
    <w:rsid w:val="0048204F"/>
    <w:rsid w:val="004C4BD2"/>
    <w:rsid w:val="004D3180"/>
    <w:rsid w:val="0050769A"/>
    <w:rsid w:val="005149C2"/>
    <w:rsid w:val="00587D0C"/>
    <w:rsid w:val="005C0554"/>
    <w:rsid w:val="005E7A07"/>
    <w:rsid w:val="006B2E0C"/>
    <w:rsid w:val="006E2438"/>
    <w:rsid w:val="006E5B3B"/>
    <w:rsid w:val="0071318A"/>
    <w:rsid w:val="0074730E"/>
    <w:rsid w:val="0077452D"/>
    <w:rsid w:val="007871F5"/>
    <w:rsid w:val="00791B49"/>
    <w:rsid w:val="00794DC7"/>
    <w:rsid w:val="007C2D9F"/>
    <w:rsid w:val="008033C8"/>
    <w:rsid w:val="00820C2D"/>
    <w:rsid w:val="008B5FDA"/>
    <w:rsid w:val="008C065A"/>
    <w:rsid w:val="008C0779"/>
    <w:rsid w:val="008C264C"/>
    <w:rsid w:val="008F1038"/>
    <w:rsid w:val="008F3AEC"/>
    <w:rsid w:val="00925970"/>
    <w:rsid w:val="00936B59"/>
    <w:rsid w:val="00944B7A"/>
    <w:rsid w:val="00962F25"/>
    <w:rsid w:val="00987BBE"/>
    <w:rsid w:val="009A11D6"/>
    <w:rsid w:val="009C59DC"/>
    <w:rsid w:val="009E78AF"/>
    <w:rsid w:val="009F0DDA"/>
    <w:rsid w:val="00A02BF8"/>
    <w:rsid w:val="00A03E06"/>
    <w:rsid w:val="00A34FDC"/>
    <w:rsid w:val="00A40F5A"/>
    <w:rsid w:val="00A94005"/>
    <w:rsid w:val="00AA71B1"/>
    <w:rsid w:val="00AC1FDF"/>
    <w:rsid w:val="00AE3D20"/>
    <w:rsid w:val="00AF5EE2"/>
    <w:rsid w:val="00B223FC"/>
    <w:rsid w:val="00B320C8"/>
    <w:rsid w:val="00B45C4E"/>
    <w:rsid w:val="00B54DE1"/>
    <w:rsid w:val="00B56EE3"/>
    <w:rsid w:val="00B64E99"/>
    <w:rsid w:val="00BD2CFC"/>
    <w:rsid w:val="00BE76E5"/>
    <w:rsid w:val="00C17926"/>
    <w:rsid w:val="00C455C1"/>
    <w:rsid w:val="00C60B81"/>
    <w:rsid w:val="00C8026D"/>
    <w:rsid w:val="00CA0FC3"/>
    <w:rsid w:val="00CA50DC"/>
    <w:rsid w:val="00CE0DED"/>
    <w:rsid w:val="00D11462"/>
    <w:rsid w:val="00D13FCE"/>
    <w:rsid w:val="00D151F6"/>
    <w:rsid w:val="00D165B5"/>
    <w:rsid w:val="00D46436"/>
    <w:rsid w:val="00D53876"/>
    <w:rsid w:val="00D850E8"/>
    <w:rsid w:val="00DC563D"/>
    <w:rsid w:val="00DD3576"/>
    <w:rsid w:val="00DD6B63"/>
    <w:rsid w:val="00DE611E"/>
    <w:rsid w:val="00E2641D"/>
    <w:rsid w:val="00E354DA"/>
    <w:rsid w:val="00E660BB"/>
    <w:rsid w:val="00E77CC2"/>
    <w:rsid w:val="00E804EE"/>
    <w:rsid w:val="00E827F2"/>
    <w:rsid w:val="00F1373B"/>
    <w:rsid w:val="00F71AAC"/>
    <w:rsid w:val="00F729D4"/>
    <w:rsid w:val="00F730BD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31</cp:revision>
  <cp:lastPrinted>2023-02-09T07:51:00Z</cp:lastPrinted>
  <dcterms:created xsi:type="dcterms:W3CDTF">2022-04-01T07:37:00Z</dcterms:created>
  <dcterms:modified xsi:type="dcterms:W3CDTF">2023-02-09T07:51:00Z</dcterms:modified>
</cp:coreProperties>
</file>