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84A" w:rsidRDefault="0007484A" w:rsidP="0007484A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541020" cy="6858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07484A" w:rsidRDefault="0007484A" w:rsidP="0007484A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07484A" w:rsidRDefault="0007484A" w:rsidP="0007484A">
      <w:pPr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 xml:space="preserve">    .06.2024</w:t>
      </w:r>
      <w:r>
        <w:rPr>
          <w:rFonts w:ascii="Liberation Serif" w:hAnsi="Liberation Serif"/>
          <w:sz w:val="28"/>
          <w:szCs w:val="28"/>
        </w:rPr>
        <w:tab/>
        <w:t xml:space="preserve">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№ 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>
        <w:rPr>
          <w:rFonts w:ascii="Liberation Serif" w:hAnsi="Liberation Serif" w:cs="Liberation Serif"/>
          <w:b/>
          <w:i/>
          <w:sz w:val="28"/>
          <w:szCs w:val="28"/>
        </w:rPr>
        <w:t>предоставления муниципальной услуги «Выдача разрешения на ввод объекта в эксплуатацию</w:t>
      </w:r>
      <w:r>
        <w:rPr>
          <w:rFonts w:ascii="Liberation Serif" w:hAnsi="Liberation Serif" w:cs="Liberation Serif"/>
          <w:i/>
          <w:sz w:val="28"/>
          <w:szCs w:val="28"/>
        </w:rPr>
        <w:t>»</w:t>
      </w:r>
    </w:p>
    <w:p w:rsidR="0007484A" w:rsidRDefault="0007484A" w:rsidP="0007484A">
      <w:pPr>
        <w:ind w:left="34" w:firstLine="533"/>
        <w:jc w:val="both"/>
        <w:rPr>
          <w:rFonts w:ascii="Liberation Serif" w:hAnsi="Liberation Serif" w:cs="Liberation Serif"/>
          <w:sz w:val="28"/>
          <w:szCs w:val="28"/>
        </w:rPr>
      </w:pPr>
    </w:p>
    <w:p w:rsidR="0007484A" w:rsidRDefault="0007484A" w:rsidP="0007484A">
      <w:pPr>
        <w:ind w:left="34" w:firstLine="533"/>
        <w:jc w:val="both"/>
        <w:rPr>
          <w:rFonts w:ascii="Liberation Serif" w:hAnsi="Liberation Serif"/>
          <w:bCs/>
        </w:rPr>
      </w:pPr>
      <w:r>
        <w:rPr>
          <w:rFonts w:ascii="Liberation Serif" w:hAnsi="Liberation Serif" w:cs="Liberation Serif"/>
          <w:sz w:val="28"/>
          <w:szCs w:val="28"/>
        </w:rPr>
        <w:t>В целях исполнения подпункта 4.3 пункта 4 раздела 1 протокола заседания Инвестиционного комитета Свердловской области от 29.12.2023г. № 69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руководствуясь Уставом муниципального образования «Каменский городской округ»</w:t>
      </w:r>
    </w:p>
    <w:p w:rsidR="0007484A" w:rsidRDefault="0007484A" w:rsidP="0007484A">
      <w:pPr>
        <w:pStyle w:val="a3"/>
        <w:spacing w:before="0" w:beforeAutospacing="0" w:after="0" w:afterAutospacing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ПОСТАНОВЛЯЮ: </w:t>
      </w:r>
    </w:p>
    <w:p w:rsidR="0007484A" w:rsidRDefault="0007484A" w:rsidP="0007484A">
      <w:pPr>
        <w:pStyle w:val="a3"/>
        <w:spacing w:before="0" w:beforeAutospacing="0" w:after="0" w:afterAutospacing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Утвердить административный регламент предоставления муниципальной услуги «Выдача разрешения на ввод объекта в эксплуатацию» (прилагается), (размещен на официальном сайте муниципального образования «Каменский городской округ» в сети Интернет http://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>
        <w:rPr>
          <w:rFonts w:ascii="Liberation Serif" w:hAnsi="Liberation Serif"/>
          <w:sz w:val="28"/>
          <w:szCs w:val="28"/>
        </w:rPr>
        <w:t>-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>
        <w:rPr>
          <w:rFonts w:ascii="Liberation Serif" w:hAnsi="Liberation Serif"/>
          <w:sz w:val="28"/>
          <w:szCs w:val="28"/>
        </w:rPr>
        <w:t>.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>
        <w:rPr>
          <w:rFonts w:ascii="Liberation Serif" w:hAnsi="Liberation Serif"/>
          <w:sz w:val="28"/>
          <w:szCs w:val="28"/>
        </w:rPr>
        <w:t xml:space="preserve">/).                                              </w:t>
      </w:r>
    </w:p>
    <w:p w:rsidR="0007484A" w:rsidRDefault="0007484A" w:rsidP="0007484A">
      <w:pPr>
        <w:pStyle w:val="a3"/>
        <w:spacing w:before="0" w:beforeAutospacing="0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2.Постановление Главы МО «Каменский городской округ» от 30.11.2022 № 2540 «Об утверждении административного регламента предоставления муниципальной услуги «Выдача разрешений на ввод в эксплуатацию объектов капитального строительства» признать утратившим силу.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Опубликовать настоящее постановление в газете «Пламя» и разместить на официальном сайте муниципального образования «Каменский городской округ».                 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</w:t>
      </w:r>
      <w:r>
        <w:rPr>
          <w:rFonts w:ascii="Liberation Serif" w:hAnsi="Liberation Serif" w:cs="Times New Roman CYR"/>
          <w:sz w:val="28"/>
          <w:szCs w:val="28"/>
        </w:rPr>
        <w:t>Контроль за исполнением настоящего постановления возложить на председателя отраслевого органа - Комитет по ар</w:t>
      </w:r>
      <w:r>
        <w:rPr>
          <w:rFonts w:ascii="Liberation Serif" w:hAnsi="Liberation Serif"/>
          <w:sz w:val="28"/>
          <w:szCs w:val="28"/>
        </w:rPr>
        <w:t>хитектуре и градостроительству Администрации муниципального образования «Каменский городской округ» Е.А. Чистякову.</w:t>
      </w: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лава городского округа</w:t>
      </w:r>
      <w:r>
        <w:rPr>
          <w:rFonts w:ascii="Liberation Serif" w:hAnsi="Liberation Serif"/>
          <w:sz w:val="28"/>
          <w:szCs w:val="28"/>
        </w:rPr>
        <w:tab/>
        <w:t xml:space="preserve">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</w:t>
      </w:r>
      <w:r>
        <w:rPr>
          <w:rFonts w:ascii="Liberation Serif" w:hAnsi="Liberation Serif"/>
          <w:sz w:val="28"/>
          <w:szCs w:val="28"/>
        </w:rPr>
        <w:tab/>
        <w:t xml:space="preserve">                       </w:t>
      </w:r>
      <w:r>
        <w:rPr>
          <w:rFonts w:ascii="Liberation Serif" w:hAnsi="Liberation Serif"/>
          <w:sz w:val="28"/>
          <w:szCs w:val="28"/>
        </w:rPr>
        <w:t xml:space="preserve">  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5A466E" w:rsidRDefault="005A466E"/>
    <w:sectPr w:rsidR="005A4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F7"/>
    <w:rsid w:val="0007484A"/>
    <w:rsid w:val="005A466E"/>
    <w:rsid w:val="00B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318A"/>
  <w15:chartTrackingRefBased/>
  <w15:docId w15:val="{CD915B8F-2114-4DDD-A833-E3BB239E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2024-06-10T10:48:00Z</dcterms:created>
  <dcterms:modified xsi:type="dcterms:W3CDTF">2024-06-10T10:49:00Z</dcterms:modified>
</cp:coreProperties>
</file>