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354996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______________</w:t>
      </w:r>
      <w:r w:rsidR="007413F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770E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</w:t>
      </w:r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6517F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</w:t>
      </w:r>
      <w:r w:rsidR="000A16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</w:t>
      </w:r>
      <w:r w:rsidR="006517F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0F5C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21161D" w:rsidRPr="00872151" w:rsidRDefault="00D92A56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«Повышение безопасности дорожного </w:t>
      </w:r>
      <w:proofErr w:type="gramStart"/>
      <w:r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движения </w:t>
      </w:r>
      <w:r w:rsidR="000F300B"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на</w:t>
      </w:r>
      <w:proofErr w:type="gramEnd"/>
      <w:r w:rsidR="000F300B"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>
        <w:rPr>
          <w:rFonts w:ascii="Liberation Serif" w:hAnsi="Liberation Serif" w:cs="Liberation Serif"/>
          <w:b/>
          <w:i/>
          <w:sz w:val="28"/>
          <w:szCs w:val="28"/>
        </w:rPr>
        <w:t>10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>
        <w:rPr>
          <w:rFonts w:ascii="Liberation Serif" w:hAnsi="Liberation Serif" w:cs="Liberation Serif"/>
          <w:b/>
          <w:i/>
          <w:sz w:val="28"/>
          <w:szCs w:val="28"/>
        </w:rPr>
        <w:t xml:space="preserve"> № 1086 (в редакции от 29.01.2021г. №83, от 29.04.2021г. №650, от 14.07.2021г. №1180, от 30.11.2021г. №2028, от 28.12.2021г. №2205, от 26.04.2022г. №806, от 15.07.2022г. №1460, от 22.09.2022г. №1803, от 07.10.2022г. №2158, от 28.12.2022г. №2806, от 05.04.20</w:t>
      </w:r>
      <w:r w:rsidR="00213E6D">
        <w:rPr>
          <w:rFonts w:ascii="Liberation Serif" w:hAnsi="Liberation Serif" w:cs="Liberation Serif"/>
          <w:b/>
          <w:i/>
          <w:sz w:val="28"/>
          <w:szCs w:val="28"/>
        </w:rPr>
        <w:t>23г. №583, от 21.11.2023г. №2279, от 29.12.2023 №2593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Default="0021161D" w:rsidP="00B724C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Default="00FE65F3" w:rsidP="00E62BAA">
      <w:pPr>
        <w:pStyle w:val="a6"/>
        <w:ind w:firstLine="708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FE65F3">
        <w:rPr>
          <w:rStyle w:val="layout"/>
          <w:rFonts w:ascii="Liberation Serif" w:hAnsi="Liberation Serif" w:cs="Liberation Serif"/>
          <w:sz w:val="28"/>
          <w:szCs w:val="28"/>
        </w:rPr>
        <w:t>В соответствии с распоряжением Гла</w:t>
      </w:r>
      <w:r>
        <w:rPr>
          <w:rStyle w:val="layout"/>
          <w:rFonts w:ascii="Liberation Serif" w:hAnsi="Liberation Serif" w:cs="Liberation Serif"/>
          <w:sz w:val="28"/>
          <w:szCs w:val="28"/>
        </w:rPr>
        <w:t>вы Каменского городского округа</w:t>
      </w:r>
      <w:r w:rsidRPr="00FE65F3">
        <w:rPr>
          <w:rStyle w:val="layout"/>
          <w:rFonts w:ascii="Liberation Serif" w:hAnsi="Liberation Serif" w:cs="Liberation Serif"/>
          <w:sz w:val="28"/>
          <w:szCs w:val="28"/>
        </w:rPr>
        <w:t xml:space="preserve"> от 18.07.2024 №</w:t>
      </w:r>
      <w:r w:rsidR="002D7FFE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FE65F3">
        <w:rPr>
          <w:rStyle w:val="layout"/>
          <w:rFonts w:ascii="Liberation Serif" w:hAnsi="Liberation Serif" w:cs="Liberation Serif"/>
          <w:sz w:val="28"/>
          <w:szCs w:val="28"/>
        </w:rPr>
        <w:t>1465 «О внесении изменений в перечень муниципальных программ, реализуемых на территории МО «Каменский городской округ» с 2021 года, утвержденный распоряжением Главы муниципального образования «Каменский городской округ» от 21.08.2020 №</w:t>
      </w:r>
      <w:r w:rsidR="002D7FFE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FE65F3">
        <w:rPr>
          <w:rStyle w:val="layout"/>
          <w:rFonts w:ascii="Liberation Serif" w:hAnsi="Liberation Serif" w:cs="Liberation Serif"/>
          <w:sz w:val="28"/>
          <w:szCs w:val="28"/>
        </w:rPr>
        <w:t>134 (в редакции от 01.10.2020 №</w:t>
      </w:r>
      <w:r w:rsidR="002D7FFE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FE65F3">
        <w:rPr>
          <w:rStyle w:val="layout"/>
          <w:rFonts w:ascii="Liberation Serif" w:hAnsi="Liberation Serif" w:cs="Liberation Serif"/>
          <w:sz w:val="28"/>
          <w:szCs w:val="28"/>
        </w:rPr>
        <w:t>152, от 11.11.2020 №</w:t>
      </w:r>
      <w:r w:rsidR="002D7FFE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FE65F3">
        <w:rPr>
          <w:rStyle w:val="layout"/>
          <w:rFonts w:ascii="Liberation Serif" w:hAnsi="Liberation Serif" w:cs="Liberation Serif"/>
          <w:sz w:val="28"/>
          <w:szCs w:val="28"/>
        </w:rPr>
        <w:t>175, от 23.08.2022 №</w:t>
      </w:r>
      <w:r w:rsidR="002D7FFE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FE65F3">
        <w:rPr>
          <w:rStyle w:val="layout"/>
          <w:rFonts w:ascii="Liberation Serif" w:hAnsi="Liberation Serif" w:cs="Liberation Serif"/>
          <w:sz w:val="28"/>
          <w:szCs w:val="28"/>
        </w:rPr>
        <w:t>168, от 02.11.2022 №</w:t>
      </w:r>
      <w:r w:rsidR="002D7FFE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FE65F3">
        <w:rPr>
          <w:rStyle w:val="layout"/>
          <w:rFonts w:ascii="Liberation Serif" w:hAnsi="Liberation Serif" w:cs="Liberation Serif"/>
          <w:sz w:val="28"/>
          <w:szCs w:val="28"/>
        </w:rPr>
        <w:t>233/1, от 26.04.2024 №</w:t>
      </w:r>
      <w:r w:rsidR="002D7FFE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Pr="00FE65F3">
        <w:rPr>
          <w:rStyle w:val="layout"/>
          <w:rFonts w:ascii="Liberation Serif" w:hAnsi="Liberation Serif" w:cs="Liberation Serif"/>
          <w:sz w:val="28"/>
          <w:szCs w:val="28"/>
        </w:rPr>
        <w:t>100)</w:t>
      </w:r>
      <w:r w:rsidR="00354996">
        <w:rPr>
          <w:rStyle w:val="layout"/>
          <w:rFonts w:ascii="Liberation Serif" w:hAnsi="Liberation Serif" w:cs="Liberation Serif"/>
          <w:sz w:val="28"/>
          <w:szCs w:val="28"/>
        </w:rPr>
        <w:t>,</w:t>
      </w:r>
      <w:r w:rsidR="00311CFB" w:rsidRPr="00311CFB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="00311CFB" w:rsidRPr="00071336">
        <w:rPr>
          <w:rFonts w:ascii="Liberation Serif" w:hAnsi="Liberation Serif" w:cs="Liberation Serif"/>
          <w:color w:val="000000" w:themeColor="text1"/>
          <w:sz w:val="28"/>
          <w:szCs w:val="28"/>
        </w:rPr>
        <w:t>в</w:t>
      </w:r>
      <w:r w:rsidR="00311CFB" w:rsidRPr="00071336">
        <w:rPr>
          <w:rFonts w:ascii="Liberation Serif" w:hAnsi="Liberation Serif"/>
          <w:color w:val="000000" w:themeColor="text1"/>
          <w:sz w:val="28"/>
          <w:szCs w:val="28"/>
        </w:rPr>
        <w:t xml:space="preserve"> целях </w:t>
      </w:r>
      <w:r w:rsidR="00311CFB" w:rsidRPr="003201DA">
        <w:rPr>
          <w:rFonts w:ascii="Liberation Serif" w:hAnsi="Liberation Serif"/>
          <w:sz w:val="28"/>
          <w:szCs w:val="28"/>
        </w:rPr>
        <w:t xml:space="preserve">приведения муниципальной программы в соответствие с бюджетом Каменского городского округа, утвержденным </w:t>
      </w:r>
      <w:r w:rsidR="00311CFB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Решением Думы Каменского городского округа от </w:t>
      </w:r>
      <w:r w:rsidR="00311CF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07.12.2023 года</w:t>
      </w:r>
      <w:r w:rsidR="00311CFB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311CF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292</w:t>
      </w:r>
      <w:r w:rsidR="00311CFB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«О бюджете муниципального образования «Каменский городской округ» на 202</w:t>
      </w:r>
      <w:r w:rsidR="00311CF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4</w:t>
      </w:r>
      <w:r w:rsidR="00311CFB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год и плановый период 202</w:t>
      </w:r>
      <w:r w:rsidR="00311CF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5</w:t>
      </w:r>
      <w:r w:rsidR="00311CFB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и 202</w:t>
      </w:r>
      <w:r w:rsidR="00311CF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6</w:t>
      </w:r>
      <w:r w:rsidR="00311CFB" w:rsidRPr="00A8412C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> годов»</w:t>
      </w:r>
      <w:r w:rsidR="00311CFB">
        <w:rPr>
          <w:rFonts w:ascii="Liberation Serif" w:hAnsi="Liberation Serif" w:cs="Liberation Serif"/>
          <w:color w:val="000000" w:themeColor="text1"/>
          <w:sz w:val="28"/>
          <w:szCs w:val="28"/>
          <w:shd w:val="clear" w:color="auto" w:fill="FFFFFF"/>
        </w:rPr>
        <w:t xml:space="preserve"> (в ред. от 21.03.2024 № 333, от 16.05.2024 № 352, от 20.06.2024 № 370,</w:t>
      </w:r>
      <w:r w:rsidR="00354996">
        <w:rPr>
          <w:rStyle w:val="layout"/>
          <w:rFonts w:ascii="Liberation Serif" w:hAnsi="Liberation Serif" w:cs="Liberation Serif"/>
          <w:sz w:val="28"/>
          <w:szCs w:val="28"/>
        </w:rPr>
        <w:t xml:space="preserve"> </w:t>
      </w:r>
      <w:r w:rsidR="00415C57" w:rsidRPr="00354996">
        <w:rPr>
          <w:rFonts w:ascii="Liberation Serif" w:hAnsi="Liberation Serif" w:cs="Liberation Serif"/>
          <w:sz w:val="28"/>
          <w:szCs w:val="28"/>
        </w:rPr>
        <w:t>руководствуясь Порядком фор</w:t>
      </w:r>
      <w:r w:rsidR="00415C57" w:rsidRPr="00950D9C">
        <w:rPr>
          <w:rFonts w:ascii="Liberation Serif" w:hAnsi="Liberation Serif" w:cs="Liberation Serif"/>
          <w:sz w:val="28"/>
          <w:szCs w:val="28"/>
        </w:rPr>
        <w:t>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4B45F0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593, от 17.02.2021 № 234), </w:t>
      </w:r>
      <w:r w:rsidR="003201DA" w:rsidRPr="004B45F0">
        <w:rPr>
          <w:rFonts w:ascii="Liberation Serif" w:eastAsia="SimSun" w:hAnsi="Liberation Serif" w:cs="Liberation Serif"/>
          <w:color w:val="000000" w:themeColor="text1"/>
          <w:sz w:val="28"/>
          <w:szCs w:val="28"/>
          <w:lang w:eastAsia="zh-CN"/>
        </w:rPr>
        <w:t>Уставом</w:t>
      </w:r>
      <w:r w:rsidR="003201DA" w:rsidRPr="004B45F0">
        <w:rPr>
          <w:rFonts w:ascii="Liberation Serif" w:eastAsia="SimSun" w:hAnsi="Liberation Serif" w:cs="Liberation Serif"/>
          <w:bCs/>
          <w:iCs/>
          <w:color w:val="000000" w:themeColor="text1"/>
          <w:sz w:val="28"/>
          <w:szCs w:val="28"/>
          <w:lang w:eastAsia="zh-CN"/>
        </w:rPr>
        <w:t xml:space="preserve"> 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муниципального образования «Каменский городской округ»</w:t>
      </w:r>
    </w:p>
    <w:p w:rsidR="00354996" w:rsidRDefault="00354996" w:rsidP="00E62BAA">
      <w:pPr>
        <w:pStyle w:val="a6"/>
        <w:ind w:firstLine="708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p w:rsidR="00354996" w:rsidRPr="00E62BAA" w:rsidRDefault="00354996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54996" w:rsidRDefault="003201DA" w:rsidP="00354996">
      <w:pPr>
        <w:pStyle w:val="a6"/>
        <w:jc w:val="both"/>
        <w:rPr>
          <w:rStyle w:val="layout"/>
          <w:rFonts w:ascii="Liberation Serif" w:hAnsi="Liberation Serif" w:cs="Liberation Serif"/>
          <w:sz w:val="28"/>
          <w:szCs w:val="28"/>
        </w:rPr>
      </w:pPr>
      <w:r w:rsidRPr="00872151">
        <w:rPr>
          <w:rFonts w:ascii="Liberation Serif" w:hAnsi="Liberation Serif" w:cs="Liberation Serif"/>
          <w:sz w:val="28"/>
          <w:szCs w:val="28"/>
        </w:rPr>
        <w:tab/>
      </w:r>
      <w:r w:rsidR="0021161D" w:rsidRPr="00354996">
        <w:rPr>
          <w:rFonts w:ascii="Liberation Serif" w:hAnsi="Liberation Serif" w:cs="Liberation Serif"/>
          <w:sz w:val="28"/>
          <w:szCs w:val="28"/>
        </w:rPr>
        <w:t xml:space="preserve">1. </w:t>
      </w:r>
      <w:r w:rsidR="00354996" w:rsidRPr="00354996">
        <w:rPr>
          <w:rStyle w:val="layout"/>
          <w:rFonts w:ascii="Liberation Serif" w:hAnsi="Liberation Serif" w:cs="Liberation Serif"/>
          <w:sz w:val="28"/>
          <w:szCs w:val="28"/>
        </w:rPr>
        <w:t xml:space="preserve">В наименовании муниципальной программы </w:t>
      </w:r>
      <w:r w:rsidR="00D92A56">
        <w:rPr>
          <w:rFonts w:ascii="Liberation Serif" w:hAnsi="Liberation Serif" w:cs="Liberation Serif"/>
          <w:bCs/>
          <w:iCs/>
          <w:sz w:val="28"/>
          <w:szCs w:val="28"/>
        </w:rPr>
        <w:t>«Повышение безопасности дорожного движения</w:t>
      </w:r>
      <w:r w:rsidR="00354996" w:rsidRPr="00354996">
        <w:rPr>
          <w:rFonts w:ascii="Liberation Serif" w:hAnsi="Liberation Serif" w:cs="Liberation Serif"/>
          <w:bCs/>
          <w:iCs/>
          <w:sz w:val="28"/>
          <w:szCs w:val="28"/>
        </w:rPr>
        <w:t xml:space="preserve"> на территории Каменского городского округа до 2026 года»</w:t>
      </w:r>
      <w:r w:rsidR="00354996" w:rsidRPr="00354996">
        <w:rPr>
          <w:rFonts w:ascii="Liberation Serif" w:hAnsi="Liberation Serif" w:cs="Liberation Serif"/>
          <w:sz w:val="28"/>
          <w:szCs w:val="28"/>
        </w:rPr>
        <w:t>, утвержденную постановлением Главы Каменского городс</w:t>
      </w:r>
      <w:r w:rsidR="00D92A56">
        <w:rPr>
          <w:rFonts w:ascii="Liberation Serif" w:hAnsi="Liberation Serif" w:cs="Liberation Serif"/>
          <w:sz w:val="28"/>
          <w:szCs w:val="28"/>
        </w:rPr>
        <w:t xml:space="preserve">кого округа от </w:t>
      </w:r>
      <w:r w:rsidR="00D92A56">
        <w:rPr>
          <w:rFonts w:ascii="Liberation Serif" w:hAnsi="Liberation Serif" w:cs="Liberation Serif"/>
          <w:sz w:val="28"/>
          <w:szCs w:val="28"/>
        </w:rPr>
        <w:lastRenderedPageBreak/>
        <w:t>10.08.2020 № 1086</w:t>
      </w:r>
      <w:r w:rsidR="00354996" w:rsidRPr="00354996">
        <w:rPr>
          <w:rFonts w:ascii="Liberation Serif" w:hAnsi="Liberation Serif" w:cs="Liberation Serif"/>
          <w:sz w:val="28"/>
          <w:szCs w:val="28"/>
        </w:rPr>
        <w:t xml:space="preserve"> (</w:t>
      </w:r>
      <w:r w:rsidR="00213E6D" w:rsidRPr="0052788B">
        <w:rPr>
          <w:rFonts w:ascii="Liberation Serif" w:hAnsi="Liberation Serif" w:cs="Liberation Serif"/>
          <w:sz w:val="28"/>
          <w:szCs w:val="28"/>
        </w:rPr>
        <w:t>в редакции от 29.01.2021г. №83, от 29.04.2021г. №650, от 14.07.2021г. №1180, от 30.11.2021г. №2028, от 28.12.2021г. №2205, от 26.04.2022г. №806, от 15.07.2022г. №1460, от 22.09.2022г. №1803, от 07.10.2022г. №2158, от 28.12.2022г. №2806, от 05.04.2023г. №583, от 21.11.2023г. №2279, от 29.12.2023 №2593</w:t>
      </w:r>
      <w:r w:rsidR="00354996" w:rsidRPr="00354996">
        <w:rPr>
          <w:rFonts w:ascii="Liberation Serif" w:hAnsi="Liberation Serif" w:cs="Liberation Serif"/>
          <w:sz w:val="28"/>
          <w:szCs w:val="28"/>
        </w:rPr>
        <w:t>)</w:t>
      </w:r>
      <w:r w:rsidR="00354996">
        <w:rPr>
          <w:rFonts w:ascii="Liberation Serif" w:hAnsi="Liberation Serif" w:cs="Liberation Serif"/>
          <w:sz w:val="28"/>
          <w:szCs w:val="28"/>
        </w:rPr>
        <w:t xml:space="preserve"> </w:t>
      </w:r>
      <w:r w:rsidR="0052788B">
        <w:rPr>
          <w:rFonts w:ascii="Liberation Serif" w:hAnsi="Liberation Serif" w:cs="Liberation Serif"/>
          <w:sz w:val="28"/>
          <w:szCs w:val="28"/>
        </w:rPr>
        <w:t xml:space="preserve">программы </w:t>
      </w:r>
      <w:r w:rsidR="00354996" w:rsidRPr="00354996">
        <w:rPr>
          <w:rStyle w:val="layout"/>
          <w:rFonts w:ascii="Liberation Serif" w:hAnsi="Liberation Serif" w:cs="Liberation Serif"/>
          <w:sz w:val="28"/>
          <w:szCs w:val="28"/>
        </w:rPr>
        <w:t>и приложения к ней слова «до 2026 года» заменить словами «до 2027 года»</w:t>
      </w:r>
      <w:r w:rsidR="00354996">
        <w:rPr>
          <w:rStyle w:val="layout"/>
          <w:rFonts w:ascii="Liberation Serif" w:hAnsi="Liberation Serif" w:cs="Liberation Serif"/>
          <w:sz w:val="28"/>
          <w:szCs w:val="28"/>
        </w:rPr>
        <w:t>.</w:t>
      </w:r>
    </w:p>
    <w:p w:rsidR="003201DA" w:rsidRDefault="00354996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="009D0558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="003201DA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816098" w:rsidRPr="00816098">
        <w:rPr>
          <w:rFonts w:ascii="Liberation Serif" w:hAnsi="Liberation Serif" w:cs="Liberation Serif"/>
          <w:bCs/>
          <w:iCs/>
          <w:sz w:val="28"/>
          <w:szCs w:val="28"/>
        </w:rPr>
        <w:t>«Повышение безопасности дорожного движения на территории Каменского городского округа до 2026 года»</w:t>
      </w:r>
      <w:r w:rsidR="00816098" w:rsidRPr="00816098">
        <w:rPr>
          <w:rFonts w:ascii="Liberation Serif" w:hAnsi="Liberation Serif" w:cs="Liberation Serif"/>
          <w:sz w:val="28"/>
          <w:szCs w:val="28"/>
        </w:rPr>
        <w:t xml:space="preserve">, утвержденную постановлением Главы Каменского городского округа от 10.08.2020 № 1086 (в редакции от </w:t>
      </w:r>
      <w:r w:rsidR="00816098" w:rsidRPr="00816098">
        <w:rPr>
          <w:rFonts w:ascii="Liberation Serif" w:hAnsi="Liberation Serif" w:cs="Liberation Serif"/>
          <w:i/>
          <w:sz w:val="28"/>
          <w:szCs w:val="28"/>
        </w:rPr>
        <w:t xml:space="preserve">29.01.2021г. №83, от 29.04.2021г. №650, от 14.07.2021г. №1180, от 30.11.2021г. №2028, от 28.12.2021г. №2205, от 26.04.2022г. №806, от 15.07.2022г. №1460, от 22.09.2022г. №1803, от 07.10.2022г. №2158, от 28.12.2022г. №2806, от 05.04.2023г. №583, от 21.11.2023г. </w:t>
      </w:r>
      <w:r w:rsidR="0052788B" w:rsidRPr="0052788B">
        <w:rPr>
          <w:rFonts w:ascii="Liberation Serif" w:hAnsi="Liberation Serif" w:cs="Liberation Serif"/>
          <w:sz w:val="28"/>
          <w:szCs w:val="28"/>
        </w:rPr>
        <w:t>№2279, от 29.12.2023 №2593</w:t>
      </w:r>
      <w:r w:rsidR="00816098" w:rsidRPr="00816098">
        <w:rPr>
          <w:rFonts w:ascii="Liberation Serif" w:hAnsi="Liberation Serif" w:cs="Liberation Serif"/>
          <w:sz w:val="28"/>
          <w:szCs w:val="28"/>
        </w:rPr>
        <w:t>)</w:t>
      </w:r>
      <w:r w:rsidR="00E416F2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3201DA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C07842" w:rsidRDefault="00C07842" w:rsidP="00C07842">
      <w:pPr>
        <w:pStyle w:val="a6"/>
        <w:ind w:firstLine="708"/>
        <w:jc w:val="both"/>
        <w:rPr>
          <w:rFonts w:ascii="Times New Roman" w:eastAsia="SimSun" w:hAnsi="Times New Roman"/>
          <w:bCs/>
          <w:iCs/>
          <w:sz w:val="28"/>
          <w:szCs w:val="28"/>
          <w:lang w:eastAsia="zh-CN"/>
        </w:rPr>
      </w:pPr>
      <w:r>
        <w:rPr>
          <w:rStyle w:val="layout"/>
          <w:rFonts w:ascii="Liberation Serif" w:hAnsi="Liberation Serif" w:cs="Liberation Serif"/>
          <w:sz w:val="28"/>
          <w:szCs w:val="28"/>
        </w:rPr>
        <w:t>2.1</w:t>
      </w:r>
      <w:r w:rsidRPr="00071336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. Строку паспорта «</w:t>
      </w:r>
      <w:r w:rsidRPr="003201DA">
        <w:rPr>
          <w:rFonts w:ascii="Times New Roman" w:eastAsia="SimSun" w:hAnsi="Times New Roman"/>
          <w:sz w:val="28"/>
          <w:szCs w:val="28"/>
          <w:lang w:eastAsia="zh-CN"/>
        </w:rPr>
        <w:t>Объем</w:t>
      </w:r>
      <w:r>
        <w:rPr>
          <w:rFonts w:ascii="Times New Roman" w:eastAsia="SimSun" w:hAnsi="Times New Roman"/>
          <w:sz w:val="28"/>
          <w:szCs w:val="28"/>
          <w:lang w:eastAsia="zh-CN"/>
        </w:rPr>
        <w:t>ы</w:t>
      </w:r>
      <w:r w:rsidRPr="003201DA">
        <w:rPr>
          <w:rFonts w:ascii="Times New Roman" w:eastAsia="SimSun" w:hAnsi="Times New Roman"/>
          <w:sz w:val="28"/>
          <w:szCs w:val="28"/>
          <w:lang w:eastAsia="zh-CN"/>
        </w:rPr>
        <w:t xml:space="preserve"> финансирования муниципальной программы по годам реализации, тыс. рублей»</w:t>
      </w:r>
      <w:r w:rsidRPr="003201DA">
        <w:rPr>
          <w:rFonts w:ascii="Times New Roman" w:eastAsia="SimSun" w:hAnsi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C07842" w:rsidRPr="003201DA" w:rsidTr="00D8286E">
        <w:tc>
          <w:tcPr>
            <w:tcW w:w="3732" w:type="dxa"/>
          </w:tcPr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ВСЕГО: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1 028 294,7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руб.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106865,9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124545,2 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137084,5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178828,0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159691,1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2026 год 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160640,0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842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2027 год – 160640,0 </w:t>
            </w:r>
            <w:proofErr w:type="spellStart"/>
            <w:proofErr w:type="gram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proofErr w:type="gramEnd"/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  <w:p w:rsidR="00C07842" w:rsidRPr="008B6798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из них местный бюджет: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1 028 294,7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</w:p>
          <w:p w:rsidR="00C07842" w:rsidRPr="008B6798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в том числе - </w:t>
            </w:r>
          </w:p>
          <w:p w:rsidR="00C07842" w:rsidRPr="008B6798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106865,9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2022 год 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124545,2</w:t>
            </w:r>
            <w:r w:rsidRPr="008B679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2023 год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–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137084,5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178828,0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2025 год –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159691,1 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 рублей,</w:t>
            </w:r>
          </w:p>
          <w:p w:rsidR="00C07842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2026 год – 160640,0</w:t>
            </w:r>
            <w:r w:rsidRPr="00C0749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тыс. рублей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</w:p>
          <w:p w:rsidR="00C07842" w:rsidRPr="00C0749D" w:rsidRDefault="00C07842" w:rsidP="00D82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2027 год – 160640,0 </w:t>
            </w:r>
            <w:proofErr w:type="spellStart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C07842" w:rsidRPr="00354996" w:rsidRDefault="00C07842" w:rsidP="00C07842">
      <w:pPr>
        <w:pStyle w:val="a6"/>
        <w:jc w:val="both"/>
        <w:rPr>
          <w:rFonts w:ascii="Liberation Serif" w:hAnsi="Liberation Serif" w:cs="Liberation Serif"/>
          <w:sz w:val="28"/>
          <w:szCs w:val="28"/>
        </w:rPr>
      </w:pPr>
    </w:p>
    <w:p w:rsidR="00C07842" w:rsidRPr="00816098" w:rsidRDefault="00C07842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D0558" w:rsidRPr="00816098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54996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C07842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.2</w:t>
      </w:r>
      <w:r w:rsidRPr="0081609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. </w:t>
      </w:r>
      <w:r w:rsidR="00816098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Приложение №1 «Цели, задачи и целевые показатели» к муниципальной программе </w:t>
      </w:r>
      <w:r w:rsidR="00816098">
        <w:rPr>
          <w:rFonts w:ascii="Liberation Serif" w:hAnsi="Liberation Serif" w:cs="Liberation Serif"/>
          <w:bCs/>
          <w:iCs/>
          <w:sz w:val="28"/>
          <w:szCs w:val="28"/>
        </w:rPr>
        <w:t>«Повышение безопасности дорожного движения</w:t>
      </w:r>
      <w:r w:rsidR="00816098" w:rsidRPr="00354996">
        <w:rPr>
          <w:rFonts w:ascii="Liberation Serif" w:hAnsi="Liberation Serif" w:cs="Liberation Serif"/>
          <w:bCs/>
          <w:iCs/>
          <w:sz w:val="28"/>
          <w:szCs w:val="28"/>
        </w:rPr>
        <w:t xml:space="preserve"> на территории Каменского городского округа до 202</w:t>
      </w:r>
      <w:r w:rsidR="0052788B">
        <w:rPr>
          <w:rFonts w:ascii="Liberation Serif" w:hAnsi="Liberation Serif" w:cs="Liberation Serif"/>
          <w:bCs/>
          <w:iCs/>
          <w:sz w:val="28"/>
          <w:szCs w:val="28"/>
        </w:rPr>
        <w:t>7</w:t>
      </w:r>
      <w:r w:rsidR="00816098" w:rsidRPr="00354996">
        <w:rPr>
          <w:rFonts w:ascii="Liberation Serif" w:hAnsi="Liberation Serif" w:cs="Liberation Serif"/>
          <w:bCs/>
          <w:iCs/>
          <w:sz w:val="28"/>
          <w:szCs w:val="28"/>
        </w:rPr>
        <w:t xml:space="preserve"> года»</w:t>
      </w:r>
      <w:r w:rsidR="00816098">
        <w:rPr>
          <w:rFonts w:ascii="Liberation Serif" w:hAnsi="Liberation Serif" w:cs="Liberation Serif"/>
          <w:bCs/>
          <w:iCs/>
          <w:sz w:val="28"/>
          <w:szCs w:val="28"/>
        </w:rPr>
        <w:t xml:space="preserve">, </w:t>
      </w:r>
      <w:r w:rsidR="00816098"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изложить в новой редакции (прилагается) </w:t>
      </w:r>
      <w:r w:rsidR="00816098" w:rsidRPr="00816098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7" w:history="1">
        <w:r w:rsidR="00816098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  <w:lang w:val="en-US"/>
          </w:rPr>
          <w:t>http</w:t>
        </w:r>
        <w:r w:rsidR="00816098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</w:rPr>
          <w:t>://</w:t>
        </w:r>
        <w:proofErr w:type="spellStart"/>
        <w:r w:rsidR="00816098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  <w:lang w:val="en-US"/>
          </w:rPr>
          <w:t>kamensk</w:t>
        </w:r>
        <w:proofErr w:type="spellEnd"/>
        <w:r w:rsidR="00816098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</w:rPr>
          <w:t>-</w:t>
        </w:r>
        <w:proofErr w:type="spellStart"/>
        <w:r w:rsidR="00816098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  <w:lang w:val="en-US"/>
          </w:rPr>
          <w:t>adm</w:t>
        </w:r>
        <w:proofErr w:type="spellEnd"/>
        <w:r w:rsidR="00816098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</w:rPr>
          <w:t>.</w:t>
        </w:r>
        <w:proofErr w:type="spellStart"/>
        <w:r w:rsidR="00816098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816098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</w:rPr>
          <w:t>/</w:t>
        </w:r>
      </w:hyperlink>
      <w:r w:rsidR="00816098" w:rsidRPr="00816098">
        <w:rPr>
          <w:rFonts w:ascii="Liberation Serif" w:hAnsi="Liberation Serif" w:cs="Liberation Serif"/>
          <w:color w:val="000000" w:themeColor="text1"/>
          <w:sz w:val="28"/>
          <w:szCs w:val="28"/>
        </w:rPr>
        <w:t>).</w:t>
      </w:r>
    </w:p>
    <w:p w:rsidR="00920375" w:rsidRPr="00816098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ab/>
      </w:r>
      <w:r w:rsidR="00A42713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7278FD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C07842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bookmarkStart w:id="0" w:name="_GoBack"/>
      <w:bookmarkEnd w:id="0"/>
      <w:r w:rsidR="00920375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</w:t>
      </w:r>
      <w:r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D04603">
        <w:rPr>
          <w:rFonts w:ascii="Liberation Serif" w:hAnsi="Liberation Serif" w:cs="Liberation Serif"/>
          <w:bCs/>
          <w:iCs/>
          <w:sz w:val="28"/>
          <w:szCs w:val="28"/>
        </w:rPr>
        <w:t>План мероприятий по выполнению муниципальной программы Повышение безопасности дорожного движения</w:t>
      </w:r>
      <w:r w:rsidR="00D04603" w:rsidRPr="00354996">
        <w:rPr>
          <w:rFonts w:ascii="Liberation Serif" w:hAnsi="Liberation Serif" w:cs="Liberation Serif"/>
          <w:bCs/>
          <w:iCs/>
          <w:sz w:val="28"/>
          <w:szCs w:val="28"/>
        </w:rPr>
        <w:t xml:space="preserve"> на территории Каменского городского округа до 202</w:t>
      </w:r>
      <w:r w:rsidR="0052788B">
        <w:rPr>
          <w:rFonts w:ascii="Liberation Serif" w:hAnsi="Liberation Serif" w:cs="Liberation Serif"/>
          <w:bCs/>
          <w:iCs/>
          <w:sz w:val="28"/>
          <w:szCs w:val="28"/>
        </w:rPr>
        <w:t>7</w:t>
      </w:r>
      <w:r w:rsidR="00D04603" w:rsidRPr="00354996">
        <w:rPr>
          <w:rFonts w:ascii="Liberation Serif" w:hAnsi="Liberation Serif" w:cs="Liberation Serif"/>
          <w:bCs/>
          <w:iCs/>
          <w:sz w:val="28"/>
          <w:szCs w:val="28"/>
        </w:rPr>
        <w:t xml:space="preserve"> года</w:t>
      </w:r>
      <w:r w:rsidR="00D04603">
        <w:rPr>
          <w:rFonts w:ascii="Liberation Serif" w:hAnsi="Liberation Serif" w:cs="Liberation Serif"/>
          <w:bCs/>
          <w:iCs/>
          <w:sz w:val="28"/>
          <w:szCs w:val="28"/>
        </w:rPr>
        <w:t>»</w:t>
      </w:r>
      <w:r w:rsidR="00A6205B"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изложить в новой редакции (</w:t>
      </w:r>
      <w:r w:rsidR="007366BE"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816098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816098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8" w:history="1">
        <w:r w:rsidR="00C10B81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</w:rPr>
          <w:t>://</w:t>
        </w:r>
        <w:proofErr w:type="spellStart"/>
        <w:r w:rsidR="00C10B81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  <w:lang w:val="en-US"/>
          </w:rPr>
          <w:t>kamensk</w:t>
        </w:r>
        <w:proofErr w:type="spellEnd"/>
        <w:r w:rsidR="00C10B81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</w:rPr>
          <w:t>-</w:t>
        </w:r>
        <w:proofErr w:type="spellStart"/>
        <w:r w:rsidR="00C10B81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  <w:lang w:val="en-US"/>
          </w:rPr>
          <w:t>adm</w:t>
        </w:r>
        <w:proofErr w:type="spellEnd"/>
        <w:r w:rsidR="00C10B81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</w:rPr>
          <w:t>.</w:t>
        </w:r>
        <w:proofErr w:type="spellStart"/>
        <w:r w:rsidR="00C10B81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C10B81" w:rsidRPr="00816098">
          <w:rPr>
            <w:rStyle w:val="a7"/>
            <w:rFonts w:ascii="Liberation Serif" w:hAnsi="Liberation Serif" w:cs="Liberation Serif"/>
            <w:color w:val="000000" w:themeColor="text1"/>
            <w:sz w:val="28"/>
            <w:szCs w:val="28"/>
          </w:rPr>
          <w:t>/</w:t>
        </w:r>
      </w:hyperlink>
      <w:r w:rsidR="00C10B81" w:rsidRPr="00816098">
        <w:rPr>
          <w:rFonts w:ascii="Liberation Serif" w:hAnsi="Liberation Serif" w:cs="Liberation Serif"/>
          <w:color w:val="000000" w:themeColor="text1"/>
          <w:sz w:val="28"/>
          <w:szCs w:val="28"/>
        </w:rPr>
        <w:t>).</w:t>
      </w:r>
    </w:p>
    <w:p w:rsidR="003201DA" w:rsidRPr="00816098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16098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1609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</w:t>
      </w:r>
      <w:r w:rsidR="00052F16" w:rsidRPr="00816098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21161D" w:rsidRPr="00816098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7864C0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5B73B2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  <w:r w:rsidR="007864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</w:t>
      </w:r>
      <w:r w:rsidR="001733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301D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А.Ю. </w:t>
      </w:r>
      <w:proofErr w:type="spellStart"/>
      <w:r w:rsidR="004301D6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  <w:proofErr w:type="spellEnd"/>
    </w:p>
    <w:sectPr w:rsidR="0021161D" w:rsidRPr="00872151" w:rsidSect="00E416F2">
      <w:headerReference w:type="default" r:id="rId9"/>
      <w:pgSz w:w="11906" w:h="16838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F60" w:rsidRDefault="00ED0F60" w:rsidP="004E5F08">
      <w:pPr>
        <w:spacing w:after="0" w:line="240" w:lineRule="auto"/>
      </w:pPr>
      <w:r>
        <w:separator/>
      </w:r>
    </w:p>
  </w:endnote>
  <w:endnote w:type="continuationSeparator" w:id="0">
    <w:p w:rsidR="00ED0F60" w:rsidRDefault="00ED0F60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F60" w:rsidRDefault="00ED0F60" w:rsidP="004E5F08">
      <w:pPr>
        <w:spacing w:after="0" w:line="240" w:lineRule="auto"/>
      </w:pPr>
      <w:r>
        <w:separator/>
      </w:r>
    </w:p>
  </w:footnote>
  <w:footnote w:type="continuationSeparator" w:id="0">
    <w:p w:rsidR="00ED0F60" w:rsidRDefault="00ED0F60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C07842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6C"/>
    <w:rsid w:val="00043769"/>
    <w:rsid w:val="00052F16"/>
    <w:rsid w:val="00057916"/>
    <w:rsid w:val="0007431C"/>
    <w:rsid w:val="0009429D"/>
    <w:rsid w:val="000969FE"/>
    <w:rsid w:val="000A1618"/>
    <w:rsid w:val="000C5987"/>
    <w:rsid w:val="000F300B"/>
    <w:rsid w:val="000F5C03"/>
    <w:rsid w:val="000F7C9C"/>
    <w:rsid w:val="00115B73"/>
    <w:rsid w:val="0013443C"/>
    <w:rsid w:val="001376ED"/>
    <w:rsid w:val="0015147D"/>
    <w:rsid w:val="00173356"/>
    <w:rsid w:val="00183BEB"/>
    <w:rsid w:val="001A571E"/>
    <w:rsid w:val="001E3FD9"/>
    <w:rsid w:val="002013CD"/>
    <w:rsid w:val="002062C6"/>
    <w:rsid w:val="0021161D"/>
    <w:rsid w:val="00213E6D"/>
    <w:rsid w:val="00240AB2"/>
    <w:rsid w:val="00273991"/>
    <w:rsid w:val="00291A31"/>
    <w:rsid w:val="002A0274"/>
    <w:rsid w:val="002C454A"/>
    <w:rsid w:val="002D7FFE"/>
    <w:rsid w:val="002E7095"/>
    <w:rsid w:val="002F479C"/>
    <w:rsid w:val="00311CFB"/>
    <w:rsid w:val="003128A4"/>
    <w:rsid w:val="00315410"/>
    <w:rsid w:val="003201DA"/>
    <w:rsid w:val="0034782C"/>
    <w:rsid w:val="00354996"/>
    <w:rsid w:val="00370443"/>
    <w:rsid w:val="0040254D"/>
    <w:rsid w:val="00402C16"/>
    <w:rsid w:val="00415C57"/>
    <w:rsid w:val="004301D6"/>
    <w:rsid w:val="00450DBA"/>
    <w:rsid w:val="004A6349"/>
    <w:rsid w:val="004B2692"/>
    <w:rsid w:val="004B4273"/>
    <w:rsid w:val="004B45F0"/>
    <w:rsid w:val="004E5F08"/>
    <w:rsid w:val="005167C3"/>
    <w:rsid w:val="0052788B"/>
    <w:rsid w:val="005370E6"/>
    <w:rsid w:val="005510E9"/>
    <w:rsid w:val="00551484"/>
    <w:rsid w:val="0059646C"/>
    <w:rsid w:val="005A5711"/>
    <w:rsid w:val="005B1014"/>
    <w:rsid w:val="005B60A6"/>
    <w:rsid w:val="005B73B2"/>
    <w:rsid w:val="00626D17"/>
    <w:rsid w:val="00631A76"/>
    <w:rsid w:val="006517FF"/>
    <w:rsid w:val="00672ABA"/>
    <w:rsid w:val="00697D6B"/>
    <w:rsid w:val="006A2A6C"/>
    <w:rsid w:val="006F6A63"/>
    <w:rsid w:val="00716CE1"/>
    <w:rsid w:val="007278FD"/>
    <w:rsid w:val="00731579"/>
    <w:rsid w:val="007366BE"/>
    <w:rsid w:val="007413FB"/>
    <w:rsid w:val="00751B92"/>
    <w:rsid w:val="00752655"/>
    <w:rsid w:val="007673AC"/>
    <w:rsid w:val="007864C0"/>
    <w:rsid w:val="00793443"/>
    <w:rsid w:val="007A2272"/>
    <w:rsid w:val="007F1C6A"/>
    <w:rsid w:val="00816098"/>
    <w:rsid w:val="00872151"/>
    <w:rsid w:val="008770E8"/>
    <w:rsid w:val="008827FB"/>
    <w:rsid w:val="008B5739"/>
    <w:rsid w:val="008D596A"/>
    <w:rsid w:val="008E468A"/>
    <w:rsid w:val="008F0C00"/>
    <w:rsid w:val="00900ED7"/>
    <w:rsid w:val="0090469E"/>
    <w:rsid w:val="00911AD2"/>
    <w:rsid w:val="00920375"/>
    <w:rsid w:val="009462F4"/>
    <w:rsid w:val="00947A83"/>
    <w:rsid w:val="00981289"/>
    <w:rsid w:val="009B7CD8"/>
    <w:rsid w:val="009C63E8"/>
    <w:rsid w:val="009D0558"/>
    <w:rsid w:val="00A16E19"/>
    <w:rsid w:val="00A25EB8"/>
    <w:rsid w:val="00A42713"/>
    <w:rsid w:val="00A435EC"/>
    <w:rsid w:val="00A57ABA"/>
    <w:rsid w:val="00A6205B"/>
    <w:rsid w:val="00A661C5"/>
    <w:rsid w:val="00A74558"/>
    <w:rsid w:val="00A759E5"/>
    <w:rsid w:val="00A97A69"/>
    <w:rsid w:val="00AA5028"/>
    <w:rsid w:val="00AB79C6"/>
    <w:rsid w:val="00B0244E"/>
    <w:rsid w:val="00B724CD"/>
    <w:rsid w:val="00B91044"/>
    <w:rsid w:val="00B94866"/>
    <w:rsid w:val="00BF6F76"/>
    <w:rsid w:val="00C07842"/>
    <w:rsid w:val="00C10B81"/>
    <w:rsid w:val="00C17FFC"/>
    <w:rsid w:val="00C87601"/>
    <w:rsid w:val="00CA07DF"/>
    <w:rsid w:val="00CC3A97"/>
    <w:rsid w:val="00CF2F8B"/>
    <w:rsid w:val="00D04603"/>
    <w:rsid w:val="00D06207"/>
    <w:rsid w:val="00D4187C"/>
    <w:rsid w:val="00D4288C"/>
    <w:rsid w:val="00D47FD9"/>
    <w:rsid w:val="00D743F2"/>
    <w:rsid w:val="00D91EB8"/>
    <w:rsid w:val="00D92A56"/>
    <w:rsid w:val="00DC68FB"/>
    <w:rsid w:val="00DE411B"/>
    <w:rsid w:val="00E20DB9"/>
    <w:rsid w:val="00E34EAB"/>
    <w:rsid w:val="00E416F2"/>
    <w:rsid w:val="00E469F5"/>
    <w:rsid w:val="00E536D0"/>
    <w:rsid w:val="00E5775C"/>
    <w:rsid w:val="00E57D4A"/>
    <w:rsid w:val="00E62BAA"/>
    <w:rsid w:val="00E62D80"/>
    <w:rsid w:val="00E96E3B"/>
    <w:rsid w:val="00ED0F60"/>
    <w:rsid w:val="00F14B60"/>
    <w:rsid w:val="00F3578C"/>
    <w:rsid w:val="00F70972"/>
    <w:rsid w:val="00F77C51"/>
    <w:rsid w:val="00FC044B"/>
    <w:rsid w:val="00FE0544"/>
    <w:rsid w:val="00FE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9F5F5"/>
  <w15:docId w15:val="{753C792A-A766-4CC4-9D13-5CF55718C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  <w:style w:type="character" w:customStyle="1" w:styleId="layout">
    <w:name w:val="layout"/>
    <w:basedOn w:val="a0"/>
    <w:rsid w:val="007F1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kamensk-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Ирина</cp:lastModifiedBy>
  <cp:revision>4</cp:revision>
  <cp:lastPrinted>2024-07-31T04:58:00Z</cp:lastPrinted>
  <dcterms:created xsi:type="dcterms:W3CDTF">2024-07-31T04:14:00Z</dcterms:created>
  <dcterms:modified xsi:type="dcterms:W3CDTF">2024-07-31T04:59:00Z</dcterms:modified>
</cp:coreProperties>
</file>