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98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ОПОВЕЩЕНИЕ </w:t>
      </w:r>
    </w:p>
    <w:p w:rsidR="00E5772F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начале публичных слушаний</w:t>
      </w:r>
    </w:p>
    <w:p w:rsidR="00CD02F2" w:rsidRPr="00CF15A7" w:rsidRDefault="00CD02F2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CF15A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</w:p>
    <w:p w:rsidR="00122FF7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Комитет по архитектуре и градостроительству Администрации муниципального образования «Каменский городской округ» информирует о проведении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слушани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й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676BC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26 </w:t>
      </w:r>
      <w:r w:rsidR="001622A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октября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202</w:t>
      </w:r>
      <w:r w:rsidR="00122FF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3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года в 17.</w:t>
      </w:r>
      <w:r w:rsidR="001622A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часов 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в здании </w:t>
      </w:r>
      <w:r w:rsidR="00676BC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Травянской</w:t>
      </w:r>
      <w:r w:rsidR="00E50678" w:rsidRPr="00E50678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 xml:space="preserve"> сельской администрации</w:t>
      </w:r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адресу: Свердловская область, Каменский район, </w:t>
      </w:r>
      <w:r w:rsidR="00EB4ED7" w:rsidRPr="00EB4ED7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>с</w:t>
      </w:r>
      <w:r w:rsidR="00E50678" w:rsidRPr="00EB4ED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.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676BC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Травянское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ул. </w:t>
      </w:r>
      <w:r w:rsidR="00676BC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Волкова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</w:t>
      </w:r>
      <w:r w:rsidR="00676BC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17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D0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по вопросу предоставления 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разрешени</w:t>
      </w:r>
      <w:r w:rsidR="00FE3FBB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я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на условно разрешенный вид использования</w:t>
      </w:r>
      <w:r w:rsidR="00122FF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:</w:t>
      </w:r>
    </w:p>
    <w:p w:rsidR="00122FF7" w:rsidRPr="00122FF7" w:rsidRDefault="001622AD" w:rsidP="001622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hAnsi="Liberation Serif"/>
          <w:sz w:val="28"/>
          <w:szCs w:val="28"/>
        </w:rPr>
        <w:t xml:space="preserve">1.1 </w:t>
      </w:r>
      <w:r w:rsidR="00676BCB" w:rsidRPr="00EE115C">
        <w:rPr>
          <w:rFonts w:ascii="Liberation Serif" w:hAnsi="Liberation Serif"/>
          <w:sz w:val="28"/>
          <w:szCs w:val="28"/>
        </w:rPr>
        <w:t>«</w:t>
      </w:r>
      <w:r w:rsidR="00676BCB">
        <w:rPr>
          <w:rFonts w:ascii="Liberation Serif" w:hAnsi="Liberation Serif"/>
          <w:sz w:val="28"/>
          <w:szCs w:val="28"/>
        </w:rPr>
        <w:t>ведение огородничества</w:t>
      </w:r>
      <w:r w:rsidR="00676BCB" w:rsidRPr="00EE115C">
        <w:rPr>
          <w:rFonts w:ascii="Liberation Serif" w:hAnsi="Liberation Serif"/>
          <w:sz w:val="28"/>
          <w:szCs w:val="28"/>
        </w:rPr>
        <w:t>»</w:t>
      </w:r>
      <w:r w:rsidR="00676BCB">
        <w:rPr>
          <w:rFonts w:ascii="Liberation Serif" w:hAnsi="Liberation Serif"/>
          <w:sz w:val="28"/>
          <w:szCs w:val="28"/>
        </w:rPr>
        <w:t xml:space="preserve">, в отношении образуемого земельного участка, </w:t>
      </w:r>
      <w:proofErr w:type="gramStart"/>
      <w:r w:rsidR="00676BCB">
        <w:rPr>
          <w:rFonts w:ascii="Liberation Serif" w:hAnsi="Liberation Serif"/>
          <w:sz w:val="28"/>
          <w:szCs w:val="28"/>
        </w:rPr>
        <w:t>согласно</w:t>
      </w:r>
      <w:proofErr w:type="gramEnd"/>
      <w:r w:rsidR="00676BCB">
        <w:rPr>
          <w:rFonts w:ascii="Liberation Serif" w:hAnsi="Liberation Serif"/>
          <w:sz w:val="28"/>
          <w:szCs w:val="28"/>
        </w:rPr>
        <w:t xml:space="preserve"> прилагаемой схемы</w:t>
      </w:r>
      <w:r w:rsidR="00676BCB" w:rsidRPr="00EE115C">
        <w:rPr>
          <w:rFonts w:ascii="Liberation Serif" w:hAnsi="Liberation Serif"/>
          <w:sz w:val="28"/>
          <w:szCs w:val="28"/>
        </w:rPr>
        <w:t xml:space="preserve"> площадь</w:t>
      </w:r>
      <w:r w:rsidR="00676BCB">
        <w:rPr>
          <w:rFonts w:ascii="Liberation Serif" w:hAnsi="Liberation Serif"/>
          <w:sz w:val="28"/>
          <w:szCs w:val="28"/>
        </w:rPr>
        <w:t>ю</w:t>
      </w:r>
      <w:r w:rsidR="00676BCB" w:rsidRPr="00EE115C">
        <w:rPr>
          <w:rFonts w:ascii="Liberation Serif" w:hAnsi="Liberation Serif"/>
          <w:sz w:val="28"/>
          <w:szCs w:val="28"/>
        </w:rPr>
        <w:t xml:space="preserve"> </w:t>
      </w:r>
      <w:r w:rsidR="00676BCB">
        <w:rPr>
          <w:rFonts w:ascii="Liberation Serif" w:hAnsi="Liberation Serif"/>
          <w:sz w:val="28"/>
          <w:szCs w:val="28"/>
        </w:rPr>
        <w:t>393</w:t>
      </w:r>
      <w:r w:rsidR="00676BCB" w:rsidRPr="00EE115C">
        <w:rPr>
          <w:rFonts w:ascii="Liberation Serif" w:hAnsi="Liberation Serif"/>
          <w:sz w:val="28"/>
          <w:szCs w:val="28"/>
        </w:rPr>
        <w:t xml:space="preserve"> кв.м., расположенно</w:t>
      </w:r>
      <w:r w:rsidR="00676BCB">
        <w:rPr>
          <w:rFonts w:ascii="Liberation Serif" w:hAnsi="Liberation Serif"/>
          <w:sz w:val="28"/>
          <w:szCs w:val="28"/>
        </w:rPr>
        <w:t>го</w:t>
      </w:r>
      <w:r w:rsidR="00676BCB" w:rsidRPr="00EE115C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676BCB">
        <w:rPr>
          <w:rFonts w:ascii="Liberation Serif" w:hAnsi="Liberation Serif"/>
          <w:sz w:val="28"/>
          <w:szCs w:val="28"/>
        </w:rPr>
        <w:t xml:space="preserve">с. Травянское, </w:t>
      </w:r>
      <w:r w:rsidR="00676BCB" w:rsidRPr="005F1A96">
        <w:rPr>
          <w:rFonts w:ascii="Liberation Serif" w:hAnsi="Liberation Serif"/>
          <w:sz w:val="28"/>
          <w:szCs w:val="28"/>
        </w:rPr>
        <w:t>ул.</w:t>
      </w:r>
      <w:r w:rsidR="00676BCB">
        <w:rPr>
          <w:rFonts w:ascii="Liberation Serif" w:hAnsi="Liberation Serif"/>
          <w:sz w:val="28"/>
          <w:szCs w:val="28"/>
        </w:rPr>
        <w:t xml:space="preserve"> 1 Мая, </w:t>
      </w:r>
      <w:r w:rsidR="00676BCB" w:rsidRPr="00EE115C">
        <w:rPr>
          <w:rFonts w:ascii="Liberation Serif" w:hAnsi="Liberation Serif"/>
          <w:sz w:val="28"/>
          <w:szCs w:val="28"/>
        </w:rPr>
        <w:t xml:space="preserve">в территориальной зоне </w:t>
      </w:r>
      <w:r w:rsidR="00676BCB">
        <w:rPr>
          <w:rFonts w:ascii="Liberation Serif" w:hAnsi="Liberation Serif"/>
          <w:sz w:val="28"/>
          <w:szCs w:val="28"/>
        </w:rPr>
        <w:t>Ж-1</w:t>
      </w:r>
      <w:r w:rsidR="00676BCB" w:rsidRPr="00EE115C">
        <w:rPr>
          <w:rFonts w:ascii="Liberation Serif" w:hAnsi="Liberation Serif"/>
          <w:sz w:val="28"/>
          <w:szCs w:val="28"/>
        </w:rPr>
        <w:t xml:space="preserve"> </w:t>
      </w:r>
      <w:r w:rsidR="00676BCB">
        <w:rPr>
          <w:rFonts w:ascii="Liberation Serif" w:hAnsi="Liberation Serif"/>
          <w:sz w:val="28"/>
          <w:szCs w:val="28"/>
        </w:rPr>
        <w:t>(Зона индивидуальной жилой застройки),</w:t>
      </w:r>
      <w:r w:rsidR="00676BCB" w:rsidRPr="00EE115C">
        <w:rPr>
          <w:rFonts w:ascii="Liberation Serif" w:hAnsi="Liberation Serif"/>
          <w:sz w:val="28"/>
          <w:szCs w:val="28"/>
        </w:rPr>
        <w:t xml:space="preserve"> </w:t>
      </w:r>
      <w:r w:rsidR="00676BCB">
        <w:rPr>
          <w:rFonts w:ascii="Liberation Serif" w:hAnsi="Liberation Serif"/>
          <w:sz w:val="28"/>
          <w:szCs w:val="28"/>
        </w:rPr>
        <w:t>по обращению</w:t>
      </w:r>
      <w:r w:rsidR="00676BCB" w:rsidRPr="006B0B75">
        <w:rPr>
          <w:rFonts w:ascii="Liberation Serif" w:hAnsi="Liberation Serif"/>
          <w:sz w:val="28"/>
          <w:szCs w:val="28"/>
        </w:rPr>
        <w:t xml:space="preserve"> </w:t>
      </w:r>
      <w:r w:rsidR="00676BCB">
        <w:rPr>
          <w:rFonts w:ascii="Liberation Serif" w:hAnsi="Liberation Serif"/>
          <w:sz w:val="28"/>
          <w:szCs w:val="28"/>
        </w:rPr>
        <w:t>Русских Татьяны Николаевны</w:t>
      </w:r>
      <w:r w:rsidR="00122FF7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proofErr w:type="gramStart"/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знакомление с документами и материалами по вопросу предоставления разрешения на условно 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разрешенный вид использования земельного участка</w:t>
      </w:r>
      <w:r w:rsidR="00E5067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возможно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в период с </w:t>
      </w:r>
      <w:r w:rsidR="001622A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="00F94692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8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1622A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10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122FF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г. по </w:t>
      </w:r>
      <w:r w:rsidR="00F94692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26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F94692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="001622A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122FF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 рабочим дням с режимом работы: понедельник-четверг с 8.00  до 12.30 и с 13.18 до 17.00, пятница с 8.00 до 12.30 и с 13.18 до 16.00, в Комитете по архитектуре и градостроительству Администрации муниципального образования</w:t>
      </w:r>
      <w:proofErr w:type="gramEnd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«Каменский городской округ» по адресу: Свердловская область, г. Каменск-Уральский, пр. Победы, 97а</w:t>
      </w:r>
      <w:r w:rsid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редложения и замечания заинтересованных лиц и организаций направляются в письменном виде в Комитет по архитектуре и градостроительству Администрации муниципального образования «Каменский городской округ» (г</w:t>
      </w:r>
      <w:r w:rsidR="003207C0"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 К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аменск-Уральский, пр. </w:t>
      </w:r>
      <w:proofErr w:type="gramStart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Победы, 97а, каб. 117, тел. (3439) 36-59-80) в срок до </w:t>
      </w:r>
      <w:r w:rsidR="00F94692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25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1622A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bookmarkStart w:id="0" w:name="_GoBack"/>
      <w:bookmarkEnd w:id="0"/>
      <w:r w:rsidR="001622A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122FF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</w:t>
      </w:r>
      <w:proofErr w:type="gramEnd"/>
    </w:p>
    <w:p w:rsidR="008E2998" w:rsidRDefault="001B515F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r>
        <w:rPr>
          <w:rFonts w:ascii="Liberation Serif" w:hAnsi="Liberation Serif" w:cs="Times New Roman CYR"/>
          <w:bCs/>
          <w:sz w:val="28"/>
          <w:szCs w:val="28"/>
        </w:rPr>
        <w:t xml:space="preserve">Проект, </w:t>
      </w:r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подлежащий рассмотрению на публичных слушаниях и информационные материалы к нему размещены в разделе «Градостроительство», подразделе «Публичные слушания» на официальном сайте муниципального образования «Каменский городской округ» - </w:t>
      </w:r>
      <w:hyperlink r:id="rId7" w:history="1"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http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://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kamensk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-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adm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.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ru</w:t>
        </w:r>
      </w:hyperlink>
      <w:r w:rsidR="003B4BCE">
        <w:rPr>
          <w:rFonts w:ascii="Liberation Serif" w:hAnsi="Liberation Serif" w:cs="Times New Roman CYR"/>
          <w:bCs/>
          <w:sz w:val="28"/>
          <w:szCs w:val="28"/>
        </w:rPr>
        <w:t>.</w:t>
      </w:r>
    </w:p>
    <w:p w:rsidR="004A733A" w:rsidRPr="003B4BCE" w:rsidRDefault="004A733A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</w:p>
    <w:sectPr w:rsidR="004A733A" w:rsidRPr="003B4BCE" w:rsidSect="006E6410">
      <w:headerReference w:type="even" r:id="rId8"/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49E" w:rsidRDefault="0006049E">
      <w:pPr>
        <w:spacing w:after="0" w:line="240" w:lineRule="auto"/>
      </w:pPr>
      <w:r>
        <w:separator/>
      </w:r>
    </w:p>
  </w:endnote>
  <w:endnote w:type="continuationSeparator" w:id="0">
    <w:p w:rsidR="0006049E" w:rsidRDefault="00060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49E" w:rsidRDefault="0006049E">
      <w:pPr>
        <w:spacing w:after="0" w:line="240" w:lineRule="auto"/>
      </w:pPr>
      <w:r>
        <w:separator/>
      </w:r>
    </w:p>
  </w:footnote>
  <w:footnote w:type="continuationSeparator" w:id="0">
    <w:p w:rsidR="0006049E" w:rsidRDefault="000604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BA" w:rsidRDefault="00CD0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6BA" w:rsidRDefault="0006049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B6" w:rsidRDefault="00CD02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E2998">
      <w:rPr>
        <w:noProof/>
      </w:rPr>
      <w:t>2</w:t>
    </w:r>
    <w:r>
      <w:fldChar w:fldCharType="end"/>
    </w:r>
  </w:p>
  <w:p w:rsidR="00BC09B6" w:rsidRDefault="000604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E0"/>
    <w:rsid w:val="0006049E"/>
    <w:rsid w:val="00080C11"/>
    <w:rsid w:val="001207A6"/>
    <w:rsid w:val="00122FF7"/>
    <w:rsid w:val="0014043E"/>
    <w:rsid w:val="001622AD"/>
    <w:rsid w:val="001B515F"/>
    <w:rsid w:val="002037C2"/>
    <w:rsid w:val="00305DD3"/>
    <w:rsid w:val="003207C0"/>
    <w:rsid w:val="003303B1"/>
    <w:rsid w:val="0033214A"/>
    <w:rsid w:val="003359D6"/>
    <w:rsid w:val="00335CE5"/>
    <w:rsid w:val="003B177E"/>
    <w:rsid w:val="003B4BCE"/>
    <w:rsid w:val="00423B03"/>
    <w:rsid w:val="004A733A"/>
    <w:rsid w:val="0056611A"/>
    <w:rsid w:val="00602BB3"/>
    <w:rsid w:val="0061185E"/>
    <w:rsid w:val="006753E8"/>
    <w:rsid w:val="00676BCB"/>
    <w:rsid w:val="006B7CE0"/>
    <w:rsid w:val="006E6410"/>
    <w:rsid w:val="00706683"/>
    <w:rsid w:val="007B5CF0"/>
    <w:rsid w:val="007E7EC4"/>
    <w:rsid w:val="008B6B1F"/>
    <w:rsid w:val="008E2998"/>
    <w:rsid w:val="00913D33"/>
    <w:rsid w:val="009902B8"/>
    <w:rsid w:val="00A25064"/>
    <w:rsid w:val="00A2647F"/>
    <w:rsid w:val="00A83383"/>
    <w:rsid w:val="00C1730B"/>
    <w:rsid w:val="00C57A93"/>
    <w:rsid w:val="00CA5BE2"/>
    <w:rsid w:val="00CD02F2"/>
    <w:rsid w:val="00CE324D"/>
    <w:rsid w:val="00CF15A7"/>
    <w:rsid w:val="00D13739"/>
    <w:rsid w:val="00D301FA"/>
    <w:rsid w:val="00D3408E"/>
    <w:rsid w:val="00DC561D"/>
    <w:rsid w:val="00DD0261"/>
    <w:rsid w:val="00E1649C"/>
    <w:rsid w:val="00E246B3"/>
    <w:rsid w:val="00E50678"/>
    <w:rsid w:val="00E5772F"/>
    <w:rsid w:val="00E629AC"/>
    <w:rsid w:val="00EB4ED7"/>
    <w:rsid w:val="00F000C2"/>
    <w:rsid w:val="00F50C57"/>
    <w:rsid w:val="00F9122D"/>
    <w:rsid w:val="00F94692"/>
    <w:rsid w:val="00F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amensk-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57</cp:revision>
  <cp:lastPrinted>2019-10-10T05:30:00Z</cp:lastPrinted>
  <dcterms:created xsi:type="dcterms:W3CDTF">2021-10-21T06:17:00Z</dcterms:created>
  <dcterms:modified xsi:type="dcterms:W3CDTF">2023-09-27T06:11:00Z</dcterms:modified>
</cp:coreProperties>
</file>