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067B" w:rsidRPr="009A4CA4" w:rsidRDefault="006B067B" w:rsidP="006B067B">
      <w:pPr>
        <w:spacing w:after="0" w:line="240" w:lineRule="auto"/>
        <w:contextualSpacing/>
        <w:jc w:val="center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9A4CA4">
        <w:rPr>
          <w:rFonts w:ascii="Liberation Serif" w:eastAsia="Times New Roman" w:hAnsi="Liberation Serif" w:cs="Times New Roman"/>
          <w:noProof/>
          <w:sz w:val="28"/>
          <w:szCs w:val="28"/>
          <w:lang w:eastAsia="ru-RU"/>
        </w:rPr>
        <w:drawing>
          <wp:inline distT="0" distB="0" distL="0" distR="0">
            <wp:extent cx="542925" cy="685800"/>
            <wp:effectExtent l="0" t="0" r="9525" b="0"/>
            <wp:docPr id="1" name="Рисунок 1" descr="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ГЕРБ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067B" w:rsidRPr="009A4CA4" w:rsidRDefault="006B067B" w:rsidP="006B067B">
      <w:pPr>
        <w:spacing w:after="0" w:line="240" w:lineRule="auto"/>
        <w:contextualSpacing/>
        <w:jc w:val="center"/>
        <w:rPr>
          <w:rFonts w:ascii="Liberation Serif" w:eastAsia="Times New Roman" w:hAnsi="Liberation Serif" w:cs="Times New Roman"/>
          <w:b/>
          <w:bCs/>
          <w:sz w:val="28"/>
          <w:szCs w:val="28"/>
          <w:lang w:eastAsia="ru-RU"/>
        </w:rPr>
      </w:pPr>
      <w:r w:rsidRPr="009A4CA4">
        <w:rPr>
          <w:rFonts w:ascii="Liberation Serif" w:eastAsia="Times New Roman" w:hAnsi="Liberation Serif" w:cs="Times New Roman"/>
          <w:b/>
          <w:bCs/>
          <w:sz w:val="28"/>
          <w:szCs w:val="28"/>
          <w:lang w:eastAsia="ru-RU"/>
        </w:rPr>
        <w:t>ГЛАВА МУНИЦИПАЛЬНОГО ОБРАЗОВАНИЯ</w:t>
      </w:r>
    </w:p>
    <w:p w:rsidR="006B067B" w:rsidRPr="009A4CA4" w:rsidRDefault="006B067B" w:rsidP="006B067B">
      <w:pPr>
        <w:spacing w:after="0" w:line="240" w:lineRule="auto"/>
        <w:contextualSpacing/>
        <w:jc w:val="center"/>
        <w:rPr>
          <w:rFonts w:ascii="Liberation Serif" w:eastAsia="Times New Roman" w:hAnsi="Liberation Serif" w:cs="Times New Roman"/>
          <w:b/>
          <w:bCs/>
          <w:sz w:val="28"/>
          <w:szCs w:val="28"/>
          <w:lang w:eastAsia="ru-RU"/>
        </w:rPr>
      </w:pPr>
      <w:r w:rsidRPr="009A4CA4">
        <w:rPr>
          <w:rFonts w:ascii="Liberation Serif" w:eastAsia="Times New Roman" w:hAnsi="Liberation Serif" w:cs="Times New Roman"/>
          <w:b/>
          <w:bCs/>
          <w:sz w:val="28"/>
          <w:szCs w:val="28"/>
          <w:lang w:eastAsia="ru-RU"/>
        </w:rPr>
        <w:t>«КАМЕНСКИЙ ГОРОДСКОЙ ОКРУГ»</w:t>
      </w:r>
    </w:p>
    <w:p w:rsidR="006B067B" w:rsidRPr="009A4CA4" w:rsidRDefault="006B067B" w:rsidP="006B067B">
      <w:pPr>
        <w:keepNext/>
        <w:pBdr>
          <w:bottom w:val="double" w:sz="6" w:space="1" w:color="auto"/>
        </w:pBdr>
        <w:spacing w:after="0" w:line="240" w:lineRule="auto"/>
        <w:contextualSpacing/>
        <w:jc w:val="center"/>
        <w:outlineLvl w:val="5"/>
        <w:rPr>
          <w:rFonts w:ascii="Liberation Serif" w:eastAsia="Times New Roman" w:hAnsi="Liberation Serif" w:cs="Times New Roman"/>
          <w:b/>
          <w:bCs/>
          <w:spacing w:val="100"/>
          <w:sz w:val="28"/>
          <w:szCs w:val="28"/>
          <w:lang w:eastAsia="ru-RU"/>
        </w:rPr>
      </w:pPr>
      <w:r w:rsidRPr="009A4CA4">
        <w:rPr>
          <w:rFonts w:ascii="Liberation Serif" w:eastAsia="Times New Roman" w:hAnsi="Liberation Serif" w:cs="Times New Roman"/>
          <w:b/>
          <w:bCs/>
          <w:spacing w:val="100"/>
          <w:sz w:val="28"/>
          <w:szCs w:val="28"/>
          <w:lang w:eastAsia="ru-RU"/>
        </w:rPr>
        <w:t>ПОСТАНОВЛЕНИЕ</w:t>
      </w:r>
    </w:p>
    <w:p w:rsidR="006B067B" w:rsidRPr="009A4CA4" w:rsidRDefault="006B067B" w:rsidP="006B067B">
      <w:pPr>
        <w:spacing w:after="0" w:line="240" w:lineRule="auto"/>
        <w:contextualSpacing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9A4CA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________                                                      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Pr="009A4CA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                                        №_______</w:t>
      </w:r>
    </w:p>
    <w:p w:rsidR="006B067B" w:rsidRPr="009A4CA4" w:rsidRDefault="006B067B" w:rsidP="006B067B">
      <w:pPr>
        <w:spacing w:after="0" w:line="240" w:lineRule="auto"/>
        <w:contextualSpacing/>
        <w:jc w:val="center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6B067B" w:rsidRPr="009A4CA4" w:rsidRDefault="006B067B" w:rsidP="006B067B">
      <w:pPr>
        <w:spacing w:after="0" w:line="240" w:lineRule="auto"/>
        <w:contextualSpacing/>
        <w:jc w:val="center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9A4CA4">
        <w:rPr>
          <w:rFonts w:ascii="Liberation Serif" w:eastAsia="Times New Roman" w:hAnsi="Liberation Serif" w:cs="Times New Roman"/>
          <w:sz w:val="28"/>
          <w:szCs w:val="28"/>
          <w:lang w:eastAsia="ru-RU"/>
        </w:rPr>
        <w:t>п.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Pr="009A4CA4">
        <w:rPr>
          <w:rFonts w:ascii="Liberation Serif" w:eastAsia="Times New Roman" w:hAnsi="Liberation Serif" w:cs="Times New Roman"/>
          <w:sz w:val="28"/>
          <w:szCs w:val="28"/>
          <w:lang w:eastAsia="ru-RU"/>
        </w:rPr>
        <w:t>Мартюш</w:t>
      </w:r>
    </w:p>
    <w:p w:rsidR="006B067B" w:rsidRPr="009A4CA4" w:rsidRDefault="006B067B" w:rsidP="006B067B">
      <w:pPr>
        <w:spacing w:after="0" w:line="240" w:lineRule="auto"/>
        <w:contextualSpacing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6B067B" w:rsidRPr="009A4CA4" w:rsidRDefault="006B067B" w:rsidP="006B067B">
      <w:pPr>
        <w:contextualSpacing/>
        <w:jc w:val="center"/>
        <w:rPr>
          <w:rFonts w:ascii="Liberation Serif" w:hAnsi="Liberation Serif" w:cs="Times New Roman"/>
          <w:b/>
          <w:i/>
          <w:color w:val="000000" w:themeColor="text1"/>
          <w:sz w:val="28"/>
          <w:szCs w:val="28"/>
        </w:rPr>
      </w:pPr>
      <w:r w:rsidRPr="009A4CA4">
        <w:rPr>
          <w:rFonts w:ascii="Liberation Serif" w:hAnsi="Liberation Serif"/>
          <w:b/>
          <w:i/>
          <w:color w:val="000000" w:themeColor="text1"/>
          <w:sz w:val="28"/>
          <w:szCs w:val="28"/>
        </w:rPr>
        <w:t xml:space="preserve">Об утверждении программы </w:t>
      </w:r>
      <w:r>
        <w:rPr>
          <w:rFonts w:ascii="Liberation Serif" w:hAnsi="Liberation Serif"/>
          <w:b/>
          <w:i/>
          <w:color w:val="000000" w:themeColor="text1"/>
          <w:sz w:val="28"/>
          <w:szCs w:val="28"/>
        </w:rPr>
        <w:t>п</w:t>
      </w:r>
      <w:r w:rsidRPr="009A4CA4">
        <w:rPr>
          <w:rFonts w:ascii="Liberation Serif" w:hAnsi="Liberation Serif"/>
          <w:b/>
          <w:i/>
          <w:color w:val="000000" w:themeColor="text1"/>
          <w:sz w:val="28"/>
          <w:szCs w:val="28"/>
        </w:rPr>
        <w:t xml:space="preserve">рофилактики рисков причинения вреда (ущерба) охраняемым законом ценностям </w:t>
      </w:r>
      <w:r>
        <w:rPr>
          <w:rFonts w:ascii="Liberation Serif" w:hAnsi="Liberation Serif"/>
          <w:b/>
          <w:i/>
          <w:color w:val="000000" w:themeColor="text1"/>
          <w:sz w:val="28"/>
          <w:szCs w:val="28"/>
          <w:lang w:eastAsia="ru-RU"/>
        </w:rPr>
        <w:t>при осуществлении</w:t>
      </w:r>
      <w:r w:rsidRPr="009A4CA4">
        <w:rPr>
          <w:rFonts w:ascii="Liberation Serif" w:hAnsi="Liberation Serif"/>
          <w:b/>
          <w:i/>
          <w:color w:val="000000" w:themeColor="text1"/>
          <w:sz w:val="28"/>
          <w:szCs w:val="28"/>
          <w:lang w:eastAsia="ru-RU"/>
        </w:rPr>
        <w:t xml:space="preserve"> муниципально</w:t>
      </w:r>
      <w:r>
        <w:rPr>
          <w:rFonts w:ascii="Liberation Serif" w:hAnsi="Liberation Serif"/>
          <w:b/>
          <w:i/>
          <w:color w:val="000000" w:themeColor="text1"/>
          <w:sz w:val="28"/>
          <w:szCs w:val="28"/>
          <w:lang w:eastAsia="ru-RU"/>
        </w:rPr>
        <w:t>го</w:t>
      </w:r>
      <w:r w:rsidRPr="009A4CA4">
        <w:rPr>
          <w:rFonts w:ascii="Liberation Serif" w:hAnsi="Liberation Serif"/>
          <w:b/>
          <w:i/>
          <w:color w:val="000000" w:themeColor="text1"/>
          <w:sz w:val="28"/>
          <w:szCs w:val="28"/>
          <w:lang w:eastAsia="ru-RU"/>
        </w:rPr>
        <w:t xml:space="preserve"> земельно</w:t>
      </w:r>
      <w:r>
        <w:rPr>
          <w:rFonts w:ascii="Liberation Serif" w:hAnsi="Liberation Serif"/>
          <w:b/>
          <w:i/>
          <w:color w:val="000000" w:themeColor="text1"/>
          <w:sz w:val="28"/>
          <w:szCs w:val="28"/>
          <w:lang w:eastAsia="ru-RU"/>
        </w:rPr>
        <w:t>го</w:t>
      </w:r>
      <w:r w:rsidRPr="009A4CA4">
        <w:rPr>
          <w:rFonts w:ascii="Liberation Serif" w:hAnsi="Liberation Serif"/>
          <w:b/>
          <w:i/>
          <w:color w:val="000000" w:themeColor="text1"/>
          <w:sz w:val="28"/>
          <w:szCs w:val="28"/>
          <w:lang w:eastAsia="ru-RU"/>
        </w:rPr>
        <w:t xml:space="preserve"> контрол</w:t>
      </w:r>
      <w:r>
        <w:rPr>
          <w:rFonts w:ascii="Liberation Serif" w:hAnsi="Liberation Serif"/>
          <w:b/>
          <w:i/>
          <w:color w:val="000000" w:themeColor="text1"/>
          <w:sz w:val="28"/>
          <w:szCs w:val="28"/>
          <w:lang w:eastAsia="ru-RU"/>
        </w:rPr>
        <w:t>я</w:t>
      </w:r>
      <w:r w:rsidRPr="009A4CA4">
        <w:rPr>
          <w:rFonts w:ascii="Liberation Serif" w:hAnsi="Liberation Serif"/>
          <w:b/>
          <w:i/>
          <w:color w:val="000000" w:themeColor="text1"/>
          <w:sz w:val="28"/>
          <w:szCs w:val="28"/>
          <w:lang w:eastAsia="ru-RU"/>
        </w:rPr>
        <w:t xml:space="preserve"> на территории</w:t>
      </w:r>
      <w:r w:rsidRPr="009A4CA4">
        <w:rPr>
          <w:rFonts w:ascii="Liberation Serif" w:hAnsi="Liberation Serif"/>
          <w:b/>
          <w:i/>
          <w:color w:val="000000" w:themeColor="text1"/>
          <w:sz w:val="28"/>
          <w:szCs w:val="28"/>
        </w:rPr>
        <w:t xml:space="preserve"> муниципального образования «Каменский </w:t>
      </w:r>
      <w:r w:rsidR="00D66D9C">
        <w:rPr>
          <w:rFonts w:ascii="Liberation Serif" w:hAnsi="Liberation Serif"/>
          <w:b/>
          <w:i/>
          <w:color w:val="000000" w:themeColor="text1"/>
          <w:sz w:val="28"/>
          <w:szCs w:val="28"/>
        </w:rPr>
        <w:t>муниципальный</w:t>
      </w:r>
      <w:r w:rsidRPr="009A4CA4">
        <w:rPr>
          <w:rFonts w:ascii="Liberation Serif" w:hAnsi="Liberation Serif"/>
          <w:b/>
          <w:i/>
          <w:color w:val="000000" w:themeColor="text1"/>
          <w:sz w:val="28"/>
          <w:szCs w:val="28"/>
        </w:rPr>
        <w:t xml:space="preserve"> округ</w:t>
      </w:r>
      <w:r w:rsidR="00D66D9C">
        <w:rPr>
          <w:rFonts w:ascii="Liberation Serif" w:hAnsi="Liberation Serif"/>
          <w:b/>
          <w:i/>
          <w:color w:val="000000" w:themeColor="text1"/>
          <w:sz w:val="28"/>
          <w:szCs w:val="28"/>
        </w:rPr>
        <w:t xml:space="preserve"> Свердловской области</w:t>
      </w:r>
      <w:r w:rsidRPr="009A4CA4">
        <w:rPr>
          <w:rFonts w:ascii="Liberation Serif" w:hAnsi="Liberation Serif"/>
          <w:b/>
          <w:i/>
          <w:color w:val="000000" w:themeColor="text1"/>
          <w:sz w:val="28"/>
          <w:szCs w:val="28"/>
        </w:rPr>
        <w:t>» на 202</w:t>
      </w:r>
      <w:r>
        <w:rPr>
          <w:rFonts w:ascii="Liberation Serif" w:hAnsi="Liberation Serif"/>
          <w:b/>
          <w:i/>
          <w:color w:val="000000" w:themeColor="text1"/>
          <w:sz w:val="28"/>
          <w:szCs w:val="28"/>
        </w:rPr>
        <w:t>5</w:t>
      </w:r>
      <w:r w:rsidRPr="009A4CA4">
        <w:rPr>
          <w:rFonts w:ascii="Liberation Serif" w:hAnsi="Liberation Serif"/>
          <w:b/>
          <w:i/>
          <w:color w:val="000000" w:themeColor="text1"/>
          <w:sz w:val="28"/>
          <w:szCs w:val="28"/>
        </w:rPr>
        <w:t xml:space="preserve"> год</w:t>
      </w:r>
    </w:p>
    <w:p w:rsidR="006B067B" w:rsidRPr="009A4CA4" w:rsidRDefault="006B067B" w:rsidP="006B067B">
      <w:pPr>
        <w:tabs>
          <w:tab w:val="left" w:pos="993"/>
        </w:tabs>
        <w:contextualSpacing/>
        <w:jc w:val="center"/>
        <w:rPr>
          <w:rFonts w:ascii="Liberation Serif" w:hAnsi="Liberation Serif"/>
          <w:b/>
          <w:bCs/>
          <w:color w:val="000000" w:themeColor="text1"/>
          <w:sz w:val="28"/>
          <w:szCs w:val="28"/>
        </w:rPr>
      </w:pPr>
    </w:p>
    <w:p w:rsidR="006B067B" w:rsidRPr="009A4CA4" w:rsidRDefault="006B067B" w:rsidP="006B067B">
      <w:pPr>
        <w:spacing w:line="240" w:lineRule="auto"/>
        <w:ind w:firstLine="708"/>
        <w:contextualSpacing/>
        <w:jc w:val="both"/>
        <w:rPr>
          <w:rFonts w:ascii="Liberation Serif" w:hAnsi="Liberation Serif"/>
          <w:color w:val="000000" w:themeColor="text1"/>
          <w:sz w:val="28"/>
          <w:szCs w:val="28"/>
        </w:rPr>
      </w:pPr>
      <w:proofErr w:type="gramStart"/>
      <w:r w:rsidRPr="009A4CA4">
        <w:rPr>
          <w:rFonts w:ascii="Liberation Serif" w:hAnsi="Liberation Serif"/>
          <w:color w:val="000000" w:themeColor="text1"/>
          <w:sz w:val="28"/>
          <w:szCs w:val="28"/>
        </w:rPr>
        <w:t>В соответствии со статьей 44 Федерального закона от 31.07.2020 № 248-ФЗ «О государственном контроле (надзоре) и муниципальном контроле в Российской Федерации», статьей 17.1 Федерального закона от 06.10.2003 № 131-ФЗ «Об общих принципах организации местного самоуправления в Российской Федерации», постановлением Правительства Российской Федерации от 25.06.2021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</w:t>
      </w:r>
      <w:proofErr w:type="gramEnd"/>
      <w:r w:rsidRPr="009A4CA4">
        <w:rPr>
          <w:rFonts w:ascii="Liberation Serif" w:hAnsi="Liberation Serif"/>
          <w:color w:val="000000" w:themeColor="text1"/>
          <w:sz w:val="28"/>
          <w:szCs w:val="28"/>
        </w:rPr>
        <w:t xml:space="preserve"> ценностям», Решением Думы Каменского городского округа от 16.09.2021 № 619 «Об утверждении Положения «О муниципальном земельном контроле на территории муниципального образования «Каменский городской округ», </w:t>
      </w:r>
    </w:p>
    <w:p w:rsidR="006B067B" w:rsidRPr="009A4CA4" w:rsidRDefault="006B067B" w:rsidP="006B067B">
      <w:pPr>
        <w:spacing w:after="0" w:line="240" w:lineRule="auto"/>
        <w:contextualSpacing/>
        <w:jc w:val="both"/>
        <w:rPr>
          <w:rFonts w:ascii="Liberation Serif" w:eastAsia="Times New Roman" w:hAnsi="Liberation Serif" w:cs="Times New Roman"/>
          <w:b/>
          <w:color w:val="000000" w:themeColor="text1"/>
          <w:sz w:val="28"/>
          <w:szCs w:val="28"/>
          <w:lang w:eastAsia="ru-RU"/>
        </w:rPr>
      </w:pPr>
      <w:r w:rsidRPr="009A4CA4">
        <w:rPr>
          <w:rFonts w:ascii="Liberation Serif" w:eastAsia="Times New Roman" w:hAnsi="Liberation Serif" w:cs="Times New Roman"/>
          <w:b/>
          <w:color w:val="000000" w:themeColor="text1"/>
          <w:sz w:val="28"/>
          <w:szCs w:val="28"/>
          <w:lang w:eastAsia="ru-RU"/>
        </w:rPr>
        <w:t>ПОСТАНОВЛЯЮ:</w:t>
      </w:r>
    </w:p>
    <w:p w:rsidR="006B067B" w:rsidRDefault="006B067B" w:rsidP="006B067B">
      <w:pPr>
        <w:pStyle w:val="a4"/>
        <w:contextualSpacing/>
        <w:rPr>
          <w:rFonts w:ascii="Liberation Serif" w:hAnsi="Liberation Serif"/>
          <w:color w:val="000000" w:themeColor="text1"/>
          <w:sz w:val="28"/>
          <w:szCs w:val="28"/>
          <w:lang w:val="ru-RU" w:eastAsia="fa-IR" w:bidi="fa-IR"/>
        </w:rPr>
      </w:pPr>
      <w:r>
        <w:rPr>
          <w:rFonts w:ascii="Liberation Serif" w:hAnsi="Liberation Serif"/>
          <w:color w:val="000000" w:themeColor="text1"/>
          <w:sz w:val="28"/>
          <w:szCs w:val="28"/>
          <w:lang w:val="ru-RU" w:eastAsia="fa-IR" w:bidi="fa-IR"/>
        </w:rPr>
        <w:tab/>
        <w:t xml:space="preserve">1. </w:t>
      </w:r>
      <w:r w:rsidRPr="009A4CA4">
        <w:rPr>
          <w:rFonts w:ascii="Liberation Serif" w:hAnsi="Liberation Serif"/>
          <w:color w:val="000000" w:themeColor="text1"/>
          <w:sz w:val="28"/>
          <w:szCs w:val="28"/>
          <w:lang w:val="ru-RU" w:eastAsia="fa-IR" w:bidi="fa-IR"/>
        </w:rPr>
        <w:t xml:space="preserve">Утвердить программу </w:t>
      </w:r>
      <w:r>
        <w:rPr>
          <w:rFonts w:ascii="Liberation Serif" w:hAnsi="Liberation Serif"/>
          <w:color w:val="000000" w:themeColor="text1"/>
          <w:sz w:val="28"/>
          <w:szCs w:val="28"/>
          <w:lang w:val="ru-RU" w:eastAsia="fa-IR" w:bidi="fa-IR"/>
        </w:rPr>
        <w:t>п</w:t>
      </w:r>
      <w:r w:rsidRPr="009A4CA4">
        <w:rPr>
          <w:rFonts w:ascii="Liberation Serif" w:hAnsi="Liberation Serif"/>
          <w:color w:val="000000" w:themeColor="text1"/>
          <w:sz w:val="28"/>
          <w:szCs w:val="28"/>
          <w:lang w:val="ru-RU" w:eastAsia="fa-IR" w:bidi="fa-IR"/>
        </w:rPr>
        <w:t xml:space="preserve">рофилактики рисков причинения вреда (ущерба) охраняемым законом ценностям </w:t>
      </w:r>
      <w:r>
        <w:rPr>
          <w:rFonts w:ascii="Liberation Serif" w:hAnsi="Liberation Serif"/>
          <w:color w:val="000000" w:themeColor="text1"/>
          <w:sz w:val="28"/>
          <w:szCs w:val="28"/>
          <w:lang w:val="ru-RU" w:eastAsia="fa-IR" w:bidi="fa-IR"/>
        </w:rPr>
        <w:t>при осуществлении</w:t>
      </w:r>
      <w:r w:rsidRPr="009A4CA4">
        <w:rPr>
          <w:rFonts w:ascii="Liberation Serif" w:hAnsi="Liberation Serif"/>
          <w:color w:val="000000" w:themeColor="text1"/>
          <w:sz w:val="28"/>
          <w:szCs w:val="28"/>
          <w:lang w:val="ru-RU" w:eastAsia="fa-IR" w:bidi="fa-IR"/>
        </w:rPr>
        <w:t xml:space="preserve"> муниципально</w:t>
      </w:r>
      <w:r>
        <w:rPr>
          <w:rFonts w:ascii="Liberation Serif" w:hAnsi="Liberation Serif"/>
          <w:color w:val="000000" w:themeColor="text1"/>
          <w:sz w:val="28"/>
          <w:szCs w:val="28"/>
          <w:lang w:val="ru-RU" w:eastAsia="fa-IR" w:bidi="fa-IR"/>
        </w:rPr>
        <w:t>го</w:t>
      </w:r>
      <w:r w:rsidRPr="009A4CA4">
        <w:rPr>
          <w:rFonts w:ascii="Liberation Serif" w:hAnsi="Liberation Serif"/>
          <w:color w:val="000000" w:themeColor="text1"/>
          <w:sz w:val="28"/>
          <w:szCs w:val="28"/>
          <w:lang w:val="ru-RU" w:eastAsia="fa-IR" w:bidi="fa-IR"/>
        </w:rPr>
        <w:t xml:space="preserve"> земельно</w:t>
      </w:r>
      <w:r>
        <w:rPr>
          <w:rFonts w:ascii="Liberation Serif" w:hAnsi="Liberation Serif"/>
          <w:color w:val="000000" w:themeColor="text1"/>
          <w:sz w:val="28"/>
          <w:szCs w:val="28"/>
          <w:lang w:val="ru-RU" w:eastAsia="fa-IR" w:bidi="fa-IR"/>
        </w:rPr>
        <w:t>го контроля</w:t>
      </w:r>
      <w:r w:rsidRPr="009A4CA4">
        <w:rPr>
          <w:rFonts w:ascii="Liberation Serif" w:hAnsi="Liberation Serif"/>
          <w:color w:val="000000" w:themeColor="text1"/>
          <w:sz w:val="28"/>
          <w:szCs w:val="28"/>
          <w:lang w:val="ru-RU" w:eastAsia="fa-IR" w:bidi="fa-IR"/>
        </w:rPr>
        <w:t xml:space="preserve"> на территории муниципального образования «Каменский </w:t>
      </w:r>
      <w:r w:rsidR="00D66D9C">
        <w:rPr>
          <w:rFonts w:ascii="Liberation Serif" w:hAnsi="Liberation Serif"/>
          <w:color w:val="000000" w:themeColor="text1"/>
          <w:sz w:val="28"/>
          <w:szCs w:val="28"/>
          <w:lang w:val="ru-RU" w:eastAsia="fa-IR" w:bidi="fa-IR"/>
        </w:rPr>
        <w:t>муниципальный</w:t>
      </w:r>
      <w:r w:rsidRPr="009A4CA4">
        <w:rPr>
          <w:rFonts w:ascii="Liberation Serif" w:hAnsi="Liberation Serif"/>
          <w:color w:val="000000" w:themeColor="text1"/>
          <w:sz w:val="28"/>
          <w:szCs w:val="28"/>
          <w:lang w:val="ru-RU" w:eastAsia="fa-IR" w:bidi="fa-IR"/>
        </w:rPr>
        <w:t xml:space="preserve"> округ</w:t>
      </w:r>
      <w:r w:rsidR="00D66D9C">
        <w:rPr>
          <w:rFonts w:ascii="Liberation Serif" w:hAnsi="Liberation Serif"/>
          <w:color w:val="000000" w:themeColor="text1"/>
          <w:sz w:val="28"/>
          <w:szCs w:val="28"/>
          <w:lang w:val="ru-RU" w:eastAsia="fa-IR" w:bidi="fa-IR"/>
        </w:rPr>
        <w:t xml:space="preserve"> Свердловской области</w:t>
      </w:r>
      <w:r w:rsidRPr="009A4CA4">
        <w:rPr>
          <w:rFonts w:ascii="Liberation Serif" w:hAnsi="Liberation Serif"/>
          <w:color w:val="000000" w:themeColor="text1"/>
          <w:sz w:val="28"/>
          <w:szCs w:val="28"/>
          <w:lang w:val="ru-RU" w:eastAsia="fa-IR" w:bidi="fa-IR"/>
        </w:rPr>
        <w:t>» на 202</w:t>
      </w:r>
      <w:r>
        <w:rPr>
          <w:rFonts w:ascii="Liberation Serif" w:hAnsi="Liberation Serif"/>
          <w:color w:val="000000" w:themeColor="text1"/>
          <w:sz w:val="28"/>
          <w:szCs w:val="28"/>
          <w:lang w:val="ru-RU" w:eastAsia="fa-IR" w:bidi="fa-IR"/>
        </w:rPr>
        <w:t>5</w:t>
      </w:r>
      <w:r w:rsidRPr="009A4CA4">
        <w:rPr>
          <w:rFonts w:ascii="Liberation Serif" w:hAnsi="Liberation Serif"/>
          <w:color w:val="000000" w:themeColor="text1"/>
          <w:sz w:val="28"/>
          <w:szCs w:val="28"/>
          <w:lang w:val="ru-RU" w:eastAsia="fa-IR" w:bidi="fa-IR"/>
        </w:rPr>
        <w:t xml:space="preserve"> год </w:t>
      </w:r>
      <w:r>
        <w:rPr>
          <w:rFonts w:ascii="Liberation Serif" w:hAnsi="Liberation Serif"/>
          <w:color w:val="000000" w:themeColor="text1"/>
          <w:sz w:val="28"/>
          <w:szCs w:val="28"/>
          <w:lang w:val="ru-RU" w:eastAsia="fa-IR" w:bidi="fa-IR"/>
        </w:rPr>
        <w:t>(прилагается) (</w:t>
      </w:r>
      <w:proofErr w:type="gramStart"/>
      <w:r>
        <w:rPr>
          <w:rFonts w:ascii="Liberation Serif" w:hAnsi="Liberation Serif"/>
          <w:color w:val="000000" w:themeColor="text1"/>
          <w:sz w:val="28"/>
          <w:szCs w:val="28"/>
          <w:lang w:val="ru-RU" w:eastAsia="fa-IR" w:bidi="fa-IR"/>
        </w:rPr>
        <w:t>размещена</w:t>
      </w:r>
      <w:proofErr w:type="gramEnd"/>
      <w:r>
        <w:rPr>
          <w:rFonts w:ascii="Liberation Serif" w:hAnsi="Liberation Serif"/>
          <w:color w:val="000000" w:themeColor="text1"/>
          <w:sz w:val="28"/>
          <w:szCs w:val="28"/>
          <w:lang w:val="ru-RU" w:eastAsia="fa-IR" w:bidi="fa-IR"/>
        </w:rPr>
        <w:t xml:space="preserve"> на </w:t>
      </w:r>
      <w:r w:rsidRPr="009A4CA4">
        <w:rPr>
          <w:rFonts w:ascii="Liberation Serif" w:hAnsi="Liberation Serif"/>
          <w:color w:val="000000" w:themeColor="text1"/>
          <w:sz w:val="28"/>
          <w:szCs w:val="28"/>
          <w:lang w:val="ru-RU" w:eastAsia="fa-IR" w:bidi="fa-IR"/>
        </w:rPr>
        <w:t xml:space="preserve">официальном сайте муниципального образования «Каменский городской округ» </w:t>
      </w:r>
      <w:hyperlink r:id="rId5" w:history="1">
        <w:r w:rsidRPr="009A4CA4">
          <w:rPr>
            <w:rStyle w:val="a5"/>
            <w:rFonts w:ascii="Liberation Serif" w:hAnsi="Liberation Serif"/>
            <w:color w:val="000000" w:themeColor="text1"/>
            <w:sz w:val="28"/>
            <w:szCs w:val="28"/>
            <w:lang w:eastAsia="fa-IR" w:bidi="fa-IR"/>
          </w:rPr>
          <w:t>http</w:t>
        </w:r>
        <w:r w:rsidRPr="009A4CA4">
          <w:rPr>
            <w:rStyle w:val="a5"/>
            <w:rFonts w:ascii="Liberation Serif" w:hAnsi="Liberation Serif"/>
            <w:color w:val="000000" w:themeColor="text1"/>
            <w:sz w:val="28"/>
            <w:szCs w:val="28"/>
            <w:lang w:val="ru-RU" w:eastAsia="fa-IR" w:bidi="fa-IR"/>
          </w:rPr>
          <w:t>://</w:t>
        </w:r>
        <w:proofErr w:type="spellStart"/>
        <w:r w:rsidRPr="009A4CA4">
          <w:rPr>
            <w:rStyle w:val="a5"/>
            <w:rFonts w:ascii="Liberation Serif" w:hAnsi="Liberation Serif"/>
            <w:color w:val="000000" w:themeColor="text1"/>
            <w:sz w:val="28"/>
            <w:szCs w:val="28"/>
            <w:lang w:eastAsia="fa-IR" w:bidi="fa-IR"/>
          </w:rPr>
          <w:t>kamensk</w:t>
        </w:r>
        <w:proofErr w:type="spellEnd"/>
        <w:r w:rsidRPr="009A4CA4">
          <w:rPr>
            <w:rStyle w:val="a5"/>
            <w:rFonts w:ascii="Liberation Serif" w:hAnsi="Liberation Serif"/>
            <w:color w:val="000000" w:themeColor="text1"/>
            <w:sz w:val="28"/>
            <w:szCs w:val="28"/>
            <w:lang w:val="ru-RU" w:eastAsia="fa-IR" w:bidi="fa-IR"/>
          </w:rPr>
          <w:t>-</w:t>
        </w:r>
        <w:proofErr w:type="spellStart"/>
        <w:r w:rsidRPr="009A4CA4">
          <w:rPr>
            <w:rStyle w:val="a5"/>
            <w:rFonts w:ascii="Liberation Serif" w:hAnsi="Liberation Serif"/>
            <w:color w:val="000000" w:themeColor="text1"/>
            <w:sz w:val="28"/>
            <w:szCs w:val="28"/>
            <w:lang w:eastAsia="fa-IR" w:bidi="fa-IR"/>
          </w:rPr>
          <w:t>adm</w:t>
        </w:r>
        <w:proofErr w:type="spellEnd"/>
        <w:r w:rsidRPr="009A4CA4">
          <w:rPr>
            <w:rStyle w:val="a5"/>
            <w:rFonts w:ascii="Liberation Serif" w:hAnsi="Liberation Serif"/>
            <w:color w:val="000000" w:themeColor="text1"/>
            <w:sz w:val="28"/>
            <w:szCs w:val="28"/>
            <w:lang w:val="ru-RU" w:eastAsia="fa-IR" w:bidi="fa-IR"/>
          </w:rPr>
          <w:t>.</w:t>
        </w:r>
        <w:proofErr w:type="spellStart"/>
        <w:r w:rsidRPr="009A4CA4">
          <w:rPr>
            <w:rStyle w:val="a5"/>
            <w:rFonts w:ascii="Liberation Serif" w:hAnsi="Liberation Serif"/>
            <w:color w:val="000000" w:themeColor="text1"/>
            <w:sz w:val="28"/>
            <w:szCs w:val="28"/>
            <w:lang w:eastAsia="fa-IR" w:bidi="fa-IR"/>
          </w:rPr>
          <w:t>ru</w:t>
        </w:r>
        <w:proofErr w:type="spellEnd"/>
      </w:hyperlink>
      <w:r>
        <w:rPr>
          <w:lang w:val="ru-RU"/>
        </w:rPr>
        <w:t>)</w:t>
      </w:r>
      <w:r w:rsidRPr="009A4CA4">
        <w:rPr>
          <w:rFonts w:ascii="Liberation Serif" w:hAnsi="Liberation Serif"/>
          <w:color w:val="000000" w:themeColor="text1"/>
          <w:sz w:val="28"/>
          <w:szCs w:val="28"/>
          <w:lang w:val="ru-RU" w:eastAsia="fa-IR" w:bidi="fa-IR"/>
        </w:rPr>
        <w:t>.</w:t>
      </w:r>
    </w:p>
    <w:p w:rsidR="008E561A" w:rsidRPr="008E561A" w:rsidRDefault="008E561A" w:rsidP="006B067B">
      <w:pPr>
        <w:pStyle w:val="a4"/>
        <w:contextualSpacing/>
        <w:rPr>
          <w:rFonts w:ascii="Liberation Serif" w:hAnsi="Liberation Serif"/>
          <w:color w:val="000000" w:themeColor="text1"/>
          <w:sz w:val="28"/>
          <w:szCs w:val="28"/>
          <w:lang w:val="ru-RU" w:eastAsia="fa-IR" w:bidi="fa-IR"/>
        </w:rPr>
      </w:pPr>
      <w:r>
        <w:rPr>
          <w:rFonts w:ascii="Liberation Serif" w:hAnsi="Liberation Serif"/>
          <w:color w:val="000000" w:themeColor="text1"/>
          <w:sz w:val="28"/>
          <w:szCs w:val="28"/>
          <w:lang w:val="ru-RU" w:eastAsia="fa-IR" w:bidi="fa-IR"/>
        </w:rPr>
        <w:tab/>
        <w:t xml:space="preserve">2. </w:t>
      </w:r>
      <w:r w:rsidRPr="008E561A">
        <w:rPr>
          <w:rFonts w:ascii="Liberation Serif" w:hAnsi="Liberation Serif"/>
          <w:sz w:val="28"/>
          <w:szCs w:val="28"/>
          <w:lang w:val="ru-RU"/>
        </w:rPr>
        <w:t>Настоящее Решение вступает в законную силу с 01 января 2025 года.</w:t>
      </w:r>
    </w:p>
    <w:p w:rsidR="006B067B" w:rsidRPr="009A4CA4" w:rsidRDefault="006B067B" w:rsidP="006B067B">
      <w:pPr>
        <w:pStyle w:val="a4"/>
        <w:contextualSpacing/>
        <w:rPr>
          <w:rFonts w:ascii="Liberation Serif" w:hAnsi="Liberation Serif"/>
          <w:color w:val="000000" w:themeColor="text1"/>
          <w:sz w:val="28"/>
          <w:szCs w:val="28"/>
          <w:lang w:val="ru-RU" w:eastAsia="fa-IR" w:bidi="fa-IR"/>
        </w:rPr>
      </w:pPr>
      <w:r>
        <w:rPr>
          <w:rFonts w:ascii="Liberation Serif" w:hAnsi="Liberation Serif"/>
          <w:color w:val="000000" w:themeColor="text1"/>
          <w:sz w:val="28"/>
          <w:szCs w:val="28"/>
          <w:lang w:val="ru-RU" w:eastAsia="fa-IR" w:bidi="fa-IR"/>
        </w:rPr>
        <w:tab/>
      </w:r>
      <w:r w:rsidR="008E561A">
        <w:rPr>
          <w:rFonts w:ascii="Liberation Serif" w:hAnsi="Liberation Serif"/>
          <w:color w:val="000000" w:themeColor="text1"/>
          <w:sz w:val="28"/>
          <w:szCs w:val="28"/>
          <w:lang w:val="ru-RU" w:eastAsia="fa-IR" w:bidi="fa-IR"/>
        </w:rPr>
        <w:t>3</w:t>
      </w:r>
      <w:r>
        <w:rPr>
          <w:rFonts w:ascii="Liberation Serif" w:hAnsi="Liberation Serif"/>
          <w:color w:val="000000" w:themeColor="text1"/>
          <w:sz w:val="28"/>
          <w:szCs w:val="28"/>
          <w:lang w:val="ru-RU" w:eastAsia="fa-IR" w:bidi="fa-IR"/>
        </w:rPr>
        <w:t xml:space="preserve">. </w:t>
      </w:r>
      <w:r w:rsidRPr="009A4CA4">
        <w:rPr>
          <w:rFonts w:ascii="Liberation Serif" w:hAnsi="Liberation Serif"/>
          <w:color w:val="000000" w:themeColor="text1"/>
          <w:sz w:val="28"/>
          <w:szCs w:val="28"/>
          <w:lang w:val="ru-RU" w:eastAsia="fa-IR" w:bidi="fa-IR"/>
        </w:rPr>
        <w:t xml:space="preserve">Опубликовать настоящее </w:t>
      </w:r>
      <w:r>
        <w:rPr>
          <w:rFonts w:ascii="Liberation Serif" w:hAnsi="Liberation Serif"/>
          <w:color w:val="000000" w:themeColor="text1"/>
          <w:sz w:val="28"/>
          <w:szCs w:val="28"/>
          <w:lang w:val="ru-RU" w:eastAsia="fa-IR" w:bidi="fa-IR"/>
        </w:rPr>
        <w:t>п</w:t>
      </w:r>
      <w:r w:rsidRPr="009A4CA4">
        <w:rPr>
          <w:rFonts w:ascii="Liberation Serif" w:hAnsi="Liberation Serif"/>
          <w:color w:val="000000" w:themeColor="text1"/>
          <w:sz w:val="28"/>
          <w:szCs w:val="28"/>
          <w:lang w:val="ru-RU" w:eastAsia="fa-IR" w:bidi="fa-IR"/>
        </w:rPr>
        <w:t xml:space="preserve">остановление в газете «Пламя», разместить в сети Интернет на официальном сайте муниципального образования «Каменский городской округ» </w:t>
      </w:r>
      <w:hyperlink r:id="rId6" w:history="1">
        <w:r w:rsidRPr="009A4CA4">
          <w:rPr>
            <w:rStyle w:val="a5"/>
            <w:rFonts w:ascii="Liberation Serif" w:hAnsi="Liberation Serif"/>
            <w:color w:val="000000" w:themeColor="text1"/>
            <w:sz w:val="28"/>
            <w:szCs w:val="28"/>
            <w:lang w:eastAsia="fa-IR" w:bidi="fa-IR"/>
          </w:rPr>
          <w:t>http</w:t>
        </w:r>
        <w:r w:rsidRPr="009A4CA4">
          <w:rPr>
            <w:rStyle w:val="a5"/>
            <w:rFonts w:ascii="Liberation Serif" w:hAnsi="Liberation Serif"/>
            <w:color w:val="000000" w:themeColor="text1"/>
            <w:sz w:val="28"/>
            <w:szCs w:val="28"/>
            <w:lang w:val="ru-RU" w:eastAsia="fa-IR" w:bidi="fa-IR"/>
          </w:rPr>
          <w:t>://</w:t>
        </w:r>
        <w:proofErr w:type="spellStart"/>
        <w:r w:rsidRPr="009A4CA4">
          <w:rPr>
            <w:rStyle w:val="a5"/>
            <w:rFonts w:ascii="Liberation Serif" w:hAnsi="Liberation Serif"/>
            <w:color w:val="000000" w:themeColor="text1"/>
            <w:sz w:val="28"/>
            <w:szCs w:val="28"/>
            <w:lang w:eastAsia="fa-IR" w:bidi="fa-IR"/>
          </w:rPr>
          <w:t>kamensk</w:t>
        </w:r>
        <w:proofErr w:type="spellEnd"/>
        <w:r w:rsidRPr="009A4CA4">
          <w:rPr>
            <w:rStyle w:val="a5"/>
            <w:rFonts w:ascii="Liberation Serif" w:hAnsi="Liberation Serif"/>
            <w:color w:val="000000" w:themeColor="text1"/>
            <w:sz w:val="28"/>
            <w:szCs w:val="28"/>
            <w:lang w:val="ru-RU" w:eastAsia="fa-IR" w:bidi="fa-IR"/>
          </w:rPr>
          <w:t>-</w:t>
        </w:r>
        <w:proofErr w:type="spellStart"/>
        <w:r w:rsidRPr="009A4CA4">
          <w:rPr>
            <w:rStyle w:val="a5"/>
            <w:rFonts w:ascii="Liberation Serif" w:hAnsi="Liberation Serif"/>
            <w:color w:val="000000" w:themeColor="text1"/>
            <w:sz w:val="28"/>
            <w:szCs w:val="28"/>
            <w:lang w:eastAsia="fa-IR" w:bidi="fa-IR"/>
          </w:rPr>
          <w:t>adm</w:t>
        </w:r>
        <w:proofErr w:type="spellEnd"/>
        <w:r w:rsidRPr="009A4CA4">
          <w:rPr>
            <w:rStyle w:val="a5"/>
            <w:rFonts w:ascii="Liberation Serif" w:hAnsi="Liberation Serif"/>
            <w:color w:val="000000" w:themeColor="text1"/>
            <w:sz w:val="28"/>
            <w:szCs w:val="28"/>
            <w:lang w:val="ru-RU" w:eastAsia="fa-IR" w:bidi="fa-IR"/>
          </w:rPr>
          <w:t>.</w:t>
        </w:r>
        <w:proofErr w:type="spellStart"/>
        <w:r w:rsidRPr="009A4CA4">
          <w:rPr>
            <w:rStyle w:val="a5"/>
            <w:rFonts w:ascii="Liberation Serif" w:hAnsi="Liberation Serif"/>
            <w:color w:val="000000" w:themeColor="text1"/>
            <w:sz w:val="28"/>
            <w:szCs w:val="28"/>
            <w:lang w:eastAsia="fa-IR" w:bidi="fa-IR"/>
          </w:rPr>
          <w:t>ru</w:t>
        </w:r>
        <w:proofErr w:type="spellEnd"/>
      </w:hyperlink>
      <w:r w:rsidRPr="009A4CA4">
        <w:rPr>
          <w:rFonts w:ascii="Liberation Serif" w:hAnsi="Liberation Serif"/>
          <w:color w:val="000000" w:themeColor="text1"/>
          <w:sz w:val="28"/>
          <w:szCs w:val="28"/>
          <w:lang w:val="ru-RU" w:eastAsia="fa-IR" w:bidi="fa-IR"/>
        </w:rPr>
        <w:t>.</w:t>
      </w:r>
    </w:p>
    <w:p w:rsidR="006B067B" w:rsidRPr="009A4CA4" w:rsidRDefault="006B067B" w:rsidP="006B067B">
      <w:pPr>
        <w:pStyle w:val="a3"/>
        <w:spacing w:after="0" w:line="240" w:lineRule="auto"/>
        <w:ind w:left="0"/>
        <w:jc w:val="both"/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bCs/>
          <w:color w:val="000000" w:themeColor="text1"/>
          <w:sz w:val="28"/>
          <w:szCs w:val="28"/>
          <w:lang w:eastAsia="ru-RU"/>
        </w:rPr>
        <w:tab/>
      </w:r>
      <w:r w:rsidR="008E561A">
        <w:rPr>
          <w:rFonts w:ascii="Liberation Serif" w:eastAsia="Times New Roman" w:hAnsi="Liberation Serif" w:cs="Times New Roman"/>
          <w:bCs/>
          <w:color w:val="000000" w:themeColor="text1"/>
          <w:sz w:val="28"/>
          <w:szCs w:val="28"/>
          <w:lang w:eastAsia="ru-RU"/>
        </w:rPr>
        <w:t>4</w:t>
      </w:r>
      <w:r>
        <w:rPr>
          <w:rFonts w:ascii="Liberation Serif" w:eastAsia="Times New Roman" w:hAnsi="Liberation Serif" w:cs="Times New Roman"/>
          <w:bCs/>
          <w:color w:val="000000" w:themeColor="text1"/>
          <w:sz w:val="28"/>
          <w:szCs w:val="28"/>
          <w:lang w:eastAsia="ru-RU"/>
        </w:rPr>
        <w:t xml:space="preserve">. </w:t>
      </w:r>
      <w:proofErr w:type="gramStart"/>
      <w:r w:rsidRPr="009A4CA4">
        <w:rPr>
          <w:rFonts w:ascii="Liberation Serif" w:eastAsia="Times New Roman" w:hAnsi="Liberation Serif" w:cs="Times New Roman"/>
          <w:bCs/>
          <w:color w:val="000000" w:themeColor="text1"/>
          <w:sz w:val="28"/>
          <w:szCs w:val="28"/>
          <w:lang w:eastAsia="ru-RU"/>
        </w:rPr>
        <w:t>Контроль за</w:t>
      </w:r>
      <w:proofErr w:type="gramEnd"/>
      <w:r w:rsidRPr="009A4CA4">
        <w:rPr>
          <w:rFonts w:ascii="Liberation Serif" w:eastAsia="Times New Roman" w:hAnsi="Liberation Serif" w:cs="Times New Roman"/>
          <w:bCs/>
          <w:color w:val="000000" w:themeColor="text1"/>
          <w:sz w:val="28"/>
          <w:szCs w:val="28"/>
          <w:lang w:eastAsia="ru-RU"/>
        </w:rPr>
        <w:t xml:space="preserve"> исполнением настоящего постановления возложить на председателя отраслевого (функционального) органа Администрации муниципального образования «Каменский городской округ»- Комитет по управлению муниципальным имуществом Администрации Каменского городского округа М.И. Самохину.</w:t>
      </w:r>
    </w:p>
    <w:p w:rsidR="006B067B" w:rsidRDefault="006B067B" w:rsidP="006B067B">
      <w:pPr>
        <w:spacing w:after="0" w:line="240" w:lineRule="auto"/>
        <w:contextualSpacing/>
        <w:jc w:val="both"/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</w:pPr>
    </w:p>
    <w:p w:rsidR="006B067B" w:rsidRPr="009A4CA4" w:rsidRDefault="006B067B" w:rsidP="006B067B">
      <w:pPr>
        <w:spacing w:after="0" w:line="240" w:lineRule="auto"/>
        <w:contextualSpacing/>
        <w:jc w:val="both"/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</w:pPr>
    </w:p>
    <w:tbl>
      <w:tblPr>
        <w:tblW w:w="0" w:type="auto"/>
        <w:tblLook w:val="01E0"/>
      </w:tblPr>
      <w:tblGrid>
        <w:gridCol w:w="4632"/>
        <w:gridCol w:w="4939"/>
      </w:tblGrid>
      <w:tr w:rsidR="006B067B" w:rsidRPr="009A4CA4" w:rsidTr="003B2CB8">
        <w:tc>
          <w:tcPr>
            <w:tcW w:w="4842" w:type="dxa"/>
            <w:hideMark/>
          </w:tcPr>
          <w:p w:rsidR="006B067B" w:rsidRPr="009A4CA4" w:rsidRDefault="006B067B" w:rsidP="003B2CB8">
            <w:pPr>
              <w:spacing w:after="0"/>
              <w:contextualSpacing/>
              <w:jc w:val="both"/>
              <w:rPr>
                <w:rFonts w:ascii="Liberation Serif" w:eastAsia="Times New Roman" w:hAnsi="Liberation Serif" w:cs="Times New Roman"/>
                <w:color w:val="000000" w:themeColor="text1"/>
                <w:sz w:val="28"/>
                <w:szCs w:val="28"/>
              </w:rPr>
            </w:pPr>
            <w:r w:rsidRPr="009A4CA4">
              <w:rPr>
                <w:rFonts w:ascii="Liberation Serif" w:eastAsia="Times New Roman" w:hAnsi="Liberation Serif" w:cs="Times New Roman"/>
                <w:color w:val="000000" w:themeColor="text1"/>
                <w:sz w:val="28"/>
                <w:szCs w:val="28"/>
              </w:rPr>
              <w:t>Глав</w:t>
            </w:r>
            <w:r>
              <w:rPr>
                <w:rFonts w:ascii="Liberation Serif" w:eastAsia="Times New Roman" w:hAnsi="Liberation Serif" w:cs="Times New Roman"/>
                <w:color w:val="000000" w:themeColor="text1"/>
                <w:sz w:val="28"/>
                <w:szCs w:val="28"/>
              </w:rPr>
              <w:t>а</w:t>
            </w:r>
            <w:r w:rsidRPr="009A4CA4">
              <w:rPr>
                <w:rFonts w:ascii="Liberation Serif" w:eastAsia="Times New Roman" w:hAnsi="Liberation Serif" w:cs="Times New Roman"/>
                <w:color w:val="000000" w:themeColor="text1"/>
                <w:sz w:val="28"/>
                <w:szCs w:val="28"/>
              </w:rPr>
              <w:t xml:space="preserve"> городского округа </w:t>
            </w:r>
          </w:p>
        </w:tc>
        <w:tc>
          <w:tcPr>
            <w:tcW w:w="5177" w:type="dxa"/>
            <w:hideMark/>
          </w:tcPr>
          <w:p w:rsidR="006B067B" w:rsidRPr="009A4CA4" w:rsidRDefault="006B067B" w:rsidP="006B067B">
            <w:pPr>
              <w:spacing w:after="0"/>
              <w:contextualSpacing/>
              <w:rPr>
                <w:rFonts w:ascii="Liberation Serif" w:eastAsia="Times New Roman" w:hAnsi="Liberation Serif" w:cs="Times New Roman"/>
                <w:color w:val="000000" w:themeColor="text1"/>
                <w:sz w:val="28"/>
                <w:szCs w:val="28"/>
              </w:rPr>
            </w:pPr>
            <w:bookmarkStart w:id="0" w:name="_GoBack"/>
            <w:bookmarkEnd w:id="0"/>
            <w:r w:rsidRPr="009A4CA4">
              <w:rPr>
                <w:rFonts w:ascii="Liberation Serif" w:eastAsia="Times New Roman" w:hAnsi="Liberation Serif" w:cs="Times New Roman"/>
                <w:color w:val="000000" w:themeColor="text1"/>
                <w:sz w:val="28"/>
                <w:szCs w:val="28"/>
              </w:rPr>
              <w:t xml:space="preserve">      </w:t>
            </w:r>
            <w:r>
              <w:rPr>
                <w:rFonts w:ascii="Liberation Serif" w:eastAsia="Times New Roman" w:hAnsi="Liberation Serif" w:cs="Times New Roman"/>
                <w:color w:val="000000" w:themeColor="text1"/>
                <w:sz w:val="28"/>
                <w:szCs w:val="28"/>
              </w:rPr>
              <w:t xml:space="preserve">  </w:t>
            </w:r>
            <w:r w:rsidRPr="009A4CA4">
              <w:rPr>
                <w:rFonts w:ascii="Liberation Serif" w:eastAsia="Times New Roman" w:hAnsi="Liberation Serif" w:cs="Times New Roman"/>
                <w:color w:val="000000" w:themeColor="text1"/>
                <w:sz w:val="28"/>
                <w:szCs w:val="28"/>
              </w:rPr>
              <w:t xml:space="preserve">                                А.Ю. Кошкаров</w:t>
            </w:r>
          </w:p>
        </w:tc>
      </w:tr>
    </w:tbl>
    <w:p w:rsidR="00AA2819" w:rsidRDefault="00AA2819" w:rsidP="008E561A"/>
    <w:sectPr w:rsidR="00AA2819" w:rsidSect="008E561A">
      <w:pgSz w:w="11906" w:h="16838"/>
      <w:pgMar w:top="709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B067B"/>
    <w:rsid w:val="006B067B"/>
    <w:rsid w:val="008E561A"/>
    <w:rsid w:val="00AA2819"/>
    <w:rsid w:val="00B604E5"/>
    <w:rsid w:val="00D66D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06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B067B"/>
    <w:pPr>
      <w:ind w:left="720"/>
      <w:contextualSpacing/>
    </w:pPr>
  </w:style>
  <w:style w:type="paragraph" w:styleId="a4">
    <w:name w:val="No Spacing"/>
    <w:uiPriority w:val="1"/>
    <w:qFormat/>
    <w:rsid w:val="006B067B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ahoma"/>
      <w:color w:val="000000"/>
      <w:kern w:val="2"/>
      <w:sz w:val="24"/>
      <w:szCs w:val="24"/>
      <w:lang w:val="en-US"/>
    </w:rPr>
  </w:style>
  <w:style w:type="character" w:styleId="a5">
    <w:name w:val="Hyperlink"/>
    <w:basedOn w:val="a0"/>
    <w:uiPriority w:val="99"/>
    <w:unhideWhenUsed/>
    <w:rsid w:val="006B067B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6B06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B067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kamensk-adm.ru" TargetMode="External"/><Relationship Id="rId5" Type="http://schemas.openxmlformats.org/officeDocument/2006/relationships/hyperlink" Target="http://kamensk-adm.ru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342</Words>
  <Characters>1953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2024-08-19T07:10:00Z</dcterms:created>
  <dcterms:modified xsi:type="dcterms:W3CDTF">2024-08-26T03:55:00Z</dcterms:modified>
</cp:coreProperties>
</file>