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4AF" w:rsidRDefault="00B114AF" w:rsidP="00B114AF">
      <w:pPr>
        <w:jc w:val="center"/>
        <w:rPr>
          <w:rFonts w:ascii="Liberation Serif" w:hAnsi="Liberation Serif"/>
          <w:b/>
          <w:sz w:val="28"/>
          <w:szCs w:val="28"/>
        </w:rPr>
      </w:pPr>
      <w:r w:rsidRPr="00CF291E">
        <w:rPr>
          <w:rFonts w:ascii="Liberation Serif" w:hAnsi="Liberation Serif"/>
          <w:b/>
          <w:noProof/>
          <w:sz w:val="28"/>
          <w:szCs w:val="28"/>
        </w:rPr>
        <w:drawing>
          <wp:inline distT="0" distB="0" distL="0" distR="0">
            <wp:extent cx="55245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rsidR="00B114AF" w:rsidRPr="00CF291E" w:rsidRDefault="00B114AF" w:rsidP="00B114AF">
      <w:pPr>
        <w:jc w:val="center"/>
        <w:rPr>
          <w:rFonts w:ascii="Liberation Serif" w:hAnsi="Liberation Serif"/>
          <w:b/>
          <w:sz w:val="32"/>
          <w:szCs w:val="32"/>
        </w:rPr>
      </w:pPr>
      <w:r w:rsidRPr="00CF291E">
        <w:rPr>
          <w:rFonts w:ascii="Liberation Serif" w:hAnsi="Liberation Serif"/>
          <w:b/>
          <w:sz w:val="32"/>
          <w:szCs w:val="32"/>
        </w:rPr>
        <w:t>ПОСТАНОВЛЕНИЕ</w:t>
      </w:r>
    </w:p>
    <w:p w:rsidR="00B114AF" w:rsidRPr="00CF291E" w:rsidRDefault="00B114AF" w:rsidP="00B114AF">
      <w:pPr>
        <w:jc w:val="center"/>
        <w:rPr>
          <w:rFonts w:ascii="Liberation Serif" w:hAnsi="Liberation Serif"/>
          <w:b/>
          <w:sz w:val="32"/>
          <w:szCs w:val="32"/>
        </w:rPr>
      </w:pPr>
      <w:r w:rsidRPr="00CF291E">
        <w:rPr>
          <w:rFonts w:ascii="Liberation Serif" w:hAnsi="Liberation Serif"/>
          <w:b/>
          <w:sz w:val="32"/>
          <w:szCs w:val="32"/>
        </w:rPr>
        <w:t>ГЛАВЫ КАМЕНСКОГО МУНИЦИПАЛЬНОГО ОКРУГА</w:t>
      </w:r>
    </w:p>
    <w:p w:rsidR="00B114AF" w:rsidRPr="00CF291E" w:rsidRDefault="00B114AF" w:rsidP="00B114AF">
      <w:pPr>
        <w:pBdr>
          <w:bottom w:val="double" w:sz="6" w:space="1" w:color="auto"/>
        </w:pBdr>
        <w:jc w:val="center"/>
        <w:rPr>
          <w:rFonts w:ascii="Liberation Serif" w:hAnsi="Liberation Serif"/>
          <w:b/>
          <w:sz w:val="32"/>
          <w:szCs w:val="32"/>
        </w:rPr>
      </w:pPr>
      <w:r w:rsidRPr="00CF291E">
        <w:rPr>
          <w:rFonts w:ascii="Liberation Serif" w:hAnsi="Liberation Serif"/>
          <w:b/>
          <w:sz w:val="32"/>
          <w:szCs w:val="32"/>
        </w:rPr>
        <w:t>СВЕРДЛОВСКОЙ ОБЛАСТИ</w:t>
      </w:r>
    </w:p>
    <w:p w:rsidR="00906100" w:rsidRDefault="00906100" w:rsidP="00906100">
      <w:pPr>
        <w:pStyle w:val="7"/>
        <w:rPr>
          <w:rFonts w:ascii="Liberation Serif" w:hAnsi="Liberation Serif"/>
        </w:rPr>
      </w:pPr>
    </w:p>
    <w:p w:rsidR="00906100" w:rsidRPr="009A6C60" w:rsidRDefault="00906100" w:rsidP="00906100">
      <w:pPr>
        <w:pStyle w:val="7"/>
        <w:rPr>
          <w:rFonts w:ascii="Liberation Serif" w:hAnsi="Liberation Serif"/>
        </w:rPr>
      </w:pPr>
      <w:r>
        <w:rPr>
          <w:rFonts w:ascii="Liberation Serif" w:hAnsi="Liberation Serif"/>
        </w:rPr>
        <w:t>______________</w:t>
      </w:r>
      <w:r w:rsidRPr="009A6C60">
        <w:rPr>
          <w:rFonts w:ascii="Liberation Serif" w:hAnsi="Liberation Serif"/>
        </w:rPr>
        <w:t xml:space="preserve">                                                  </w:t>
      </w:r>
      <w:r>
        <w:rPr>
          <w:rFonts w:ascii="Liberation Serif" w:hAnsi="Liberation Serif"/>
        </w:rPr>
        <w:t xml:space="preserve">                         </w:t>
      </w:r>
      <w:r w:rsidRPr="009A6C60">
        <w:rPr>
          <w:rFonts w:ascii="Liberation Serif" w:hAnsi="Liberation Serif"/>
        </w:rPr>
        <w:t xml:space="preserve"> </w:t>
      </w:r>
      <w:r>
        <w:rPr>
          <w:rFonts w:ascii="Liberation Serif" w:hAnsi="Liberation Serif"/>
        </w:rPr>
        <w:t xml:space="preserve">          </w:t>
      </w:r>
      <w:r w:rsidRPr="009A6C60">
        <w:rPr>
          <w:rFonts w:ascii="Liberation Serif" w:hAnsi="Liberation Serif"/>
        </w:rPr>
        <w:t xml:space="preserve">  №</w:t>
      </w:r>
      <w:r>
        <w:rPr>
          <w:rFonts w:ascii="Liberation Serif" w:hAnsi="Liberation Serif"/>
        </w:rPr>
        <w:t>________</w:t>
      </w:r>
      <w:r w:rsidRPr="009A6C60">
        <w:rPr>
          <w:rFonts w:ascii="Liberation Serif" w:hAnsi="Liberation Serif"/>
        </w:rPr>
        <w:t xml:space="preserve"> </w:t>
      </w:r>
      <w:r>
        <w:rPr>
          <w:rFonts w:ascii="Liberation Serif" w:hAnsi="Liberation Serif"/>
        </w:rPr>
        <w:t xml:space="preserve">    </w:t>
      </w:r>
    </w:p>
    <w:p w:rsidR="00906100" w:rsidRPr="009A6C60" w:rsidRDefault="00906100" w:rsidP="00906100">
      <w:pPr>
        <w:pStyle w:val="7"/>
        <w:rPr>
          <w:rFonts w:ascii="Liberation Serif" w:hAnsi="Liberation Serif"/>
        </w:rPr>
      </w:pPr>
      <w:r w:rsidRPr="009A6C60">
        <w:rPr>
          <w:rFonts w:ascii="Liberation Serif" w:hAnsi="Liberation Serif"/>
        </w:rPr>
        <w:t xml:space="preserve">                                                 </w:t>
      </w:r>
      <w:r>
        <w:rPr>
          <w:rFonts w:ascii="Liberation Serif" w:hAnsi="Liberation Serif"/>
        </w:rPr>
        <w:t xml:space="preserve">  </w:t>
      </w:r>
      <w:r w:rsidRPr="009A6C60">
        <w:rPr>
          <w:rFonts w:ascii="Liberation Serif" w:hAnsi="Liberation Serif"/>
        </w:rPr>
        <w:t xml:space="preserve">    </w:t>
      </w:r>
      <w:proofErr w:type="spellStart"/>
      <w:r>
        <w:rPr>
          <w:rFonts w:ascii="Liberation Serif" w:hAnsi="Liberation Serif"/>
        </w:rPr>
        <w:t>пгт</w:t>
      </w:r>
      <w:proofErr w:type="spellEnd"/>
      <w:r>
        <w:rPr>
          <w:rFonts w:ascii="Liberation Serif" w:hAnsi="Liberation Serif"/>
        </w:rPr>
        <w:t>.</w:t>
      </w:r>
      <w:r w:rsidRPr="009A6C60">
        <w:rPr>
          <w:rFonts w:ascii="Liberation Serif" w:hAnsi="Liberation Serif"/>
        </w:rPr>
        <w:t xml:space="preserve"> </w:t>
      </w:r>
      <w:proofErr w:type="spellStart"/>
      <w:r w:rsidRPr="009A6C60">
        <w:rPr>
          <w:rFonts w:ascii="Liberation Serif" w:hAnsi="Liberation Serif"/>
        </w:rPr>
        <w:t>Мартюш</w:t>
      </w:r>
      <w:proofErr w:type="spellEnd"/>
    </w:p>
    <w:p w:rsidR="00906100" w:rsidRDefault="00906100" w:rsidP="00906100">
      <w:pPr>
        <w:jc w:val="center"/>
        <w:rPr>
          <w:rFonts w:ascii="Liberation Serif" w:hAnsi="Liberation Serif"/>
          <w:b/>
          <w:i/>
          <w:sz w:val="28"/>
          <w:szCs w:val="28"/>
        </w:rPr>
      </w:pPr>
    </w:p>
    <w:p w:rsidR="00906100" w:rsidRPr="009A6C60" w:rsidRDefault="00906100" w:rsidP="00906100">
      <w:pPr>
        <w:jc w:val="center"/>
        <w:rPr>
          <w:rFonts w:ascii="Liberation Serif" w:hAnsi="Liberation Serif"/>
          <w:b/>
          <w:i/>
          <w:sz w:val="28"/>
          <w:szCs w:val="28"/>
        </w:rPr>
      </w:pPr>
    </w:p>
    <w:p w:rsidR="00526925" w:rsidRDefault="001F2F4C" w:rsidP="00906100">
      <w:pPr>
        <w:jc w:val="center"/>
        <w:rPr>
          <w:rFonts w:ascii="Liberation Serif" w:hAnsi="Liberation Serif"/>
          <w:b/>
          <w:sz w:val="28"/>
          <w:szCs w:val="28"/>
        </w:rPr>
      </w:pPr>
      <w:r>
        <w:rPr>
          <w:rFonts w:ascii="Liberation Serif" w:hAnsi="Liberation Serif"/>
          <w:b/>
          <w:sz w:val="28"/>
          <w:szCs w:val="28"/>
        </w:rPr>
        <w:t xml:space="preserve"> </w:t>
      </w:r>
      <w:r w:rsidR="00906100" w:rsidRPr="000F4913">
        <w:rPr>
          <w:rFonts w:ascii="Liberation Serif" w:hAnsi="Liberation Serif"/>
          <w:b/>
          <w:sz w:val="28"/>
          <w:szCs w:val="28"/>
        </w:rPr>
        <w:t>О</w:t>
      </w:r>
      <w:r w:rsidR="00906100">
        <w:rPr>
          <w:rFonts w:ascii="Liberation Serif" w:hAnsi="Liberation Serif"/>
          <w:b/>
          <w:sz w:val="28"/>
          <w:szCs w:val="28"/>
        </w:rPr>
        <w:t xml:space="preserve"> Порядке</w:t>
      </w:r>
      <w:r w:rsidR="00906100" w:rsidRPr="000F4913">
        <w:rPr>
          <w:rFonts w:ascii="Liberation Serif" w:hAnsi="Liberation Serif"/>
          <w:b/>
          <w:sz w:val="28"/>
          <w:szCs w:val="28"/>
        </w:rPr>
        <w:t xml:space="preserve"> формирования муниципального задания в отношении муниципальных учреждений Каменского </w:t>
      </w:r>
      <w:r w:rsidR="00906100">
        <w:rPr>
          <w:rFonts w:ascii="Liberation Serif" w:hAnsi="Liberation Serif"/>
          <w:b/>
          <w:sz w:val="28"/>
          <w:szCs w:val="28"/>
        </w:rPr>
        <w:t>муниципального</w:t>
      </w:r>
      <w:r w:rsidR="00906100" w:rsidRPr="000F4913">
        <w:rPr>
          <w:rFonts w:ascii="Liberation Serif" w:hAnsi="Liberation Serif"/>
          <w:b/>
          <w:sz w:val="28"/>
          <w:szCs w:val="28"/>
        </w:rPr>
        <w:t xml:space="preserve"> округа  </w:t>
      </w:r>
    </w:p>
    <w:p w:rsidR="00906100" w:rsidRPr="000F4913" w:rsidRDefault="00906100" w:rsidP="00906100">
      <w:pPr>
        <w:jc w:val="center"/>
        <w:rPr>
          <w:rFonts w:ascii="Liberation Serif" w:hAnsi="Liberation Serif"/>
          <w:b/>
          <w:sz w:val="28"/>
          <w:szCs w:val="28"/>
        </w:rPr>
      </w:pPr>
      <w:r w:rsidRPr="000F4913">
        <w:rPr>
          <w:rFonts w:ascii="Liberation Serif" w:hAnsi="Liberation Serif"/>
          <w:b/>
          <w:sz w:val="28"/>
          <w:szCs w:val="28"/>
        </w:rPr>
        <w:t>и  финансового обеспечения вы</w:t>
      </w:r>
      <w:r w:rsidR="001F2F4C">
        <w:rPr>
          <w:rFonts w:ascii="Liberation Serif" w:hAnsi="Liberation Serif"/>
          <w:b/>
          <w:sz w:val="28"/>
          <w:szCs w:val="28"/>
        </w:rPr>
        <w:t>полнения муниципального задания</w:t>
      </w:r>
    </w:p>
    <w:p w:rsidR="00906100" w:rsidRPr="000F4913" w:rsidRDefault="00906100" w:rsidP="00906100">
      <w:pPr>
        <w:jc w:val="center"/>
        <w:rPr>
          <w:rFonts w:ascii="Liberation Serif" w:hAnsi="Liberation Serif"/>
          <w:sz w:val="28"/>
          <w:szCs w:val="28"/>
        </w:rPr>
      </w:pPr>
    </w:p>
    <w:p w:rsidR="00906100" w:rsidRPr="009A6C60" w:rsidRDefault="00906100" w:rsidP="00906100">
      <w:pPr>
        <w:jc w:val="center"/>
        <w:rPr>
          <w:rFonts w:ascii="Liberation Serif" w:hAnsi="Liberation Serif"/>
          <w:b/>
          <w:i/>
          <w:sz w:val="28"/>
          <w:szCs w:val="28"/>
        </w:rPr>
      </w:pPr>
    </w:p>
    <w:p w:rsidR="00906100" w:rsidRDefault="00906100" w:rsidP="00906100">
      <w:pPr>
        <w:autoSpaceDE w:val="0"/>
        <w:autoSpaceDN w:val="0"/>
        <w:adjustRightInd w:val="0"/>
        <w:ind w:firstLine="708"/>
        <w:jc w:val="both"/>
        <w:rPr>
          <w:rFonts w:ascii="Liberation Serif" w:hAnsi="Liberation Serif"/>
          <w:sz w:val="28"/>
          <w:szCs w:val="28"/>
        </w:rPr>
      </w:pPr>
      <w:proofErr w:type="gramStart"/>
      <w:r>
        <w:rPr>
          <w:rFonts w:ascii="Liberation Serif" w:hAnsi="Liberation Serif" w:cs="Liberation Serif"/>
          <w:sz w:val="28"/>
          <w:szCs w:val="28"/>
        </w:rPr>
        <w:t>В соответствии со статьями 69.2 и 78.1 Бюджетного кодекса Российской Федерации, подпунктом 3 пункта 7 статьи 9.2 Федерального закона от 12 января 1996 года № 7-ФЗ «О некоммерческих организациях» и подпунктом 3 пункта 5 статьи 4 Федерального закона от 3 ноября 2006 года</w:t>
      </w:r>
      <w:r w:rsidR="00B03E98">
        <w:rPr>
          <w:rFonts w:ascii="Liberation Serif" w:hAnsi="Liberation Serif" w:cs="Liberation Serif"/>
          <w:sz w:val="28"/>
          <w:szCs w:val="28"/>
        </w:rPr>
        <w:t xml:space="preserve"> №</w:t>
      </w:r>
      <w:r>
        <w:rPr>
          <w:rFonts w:ascii="Liberation Serif" w:hAnsi="Liberation Serif" w:cs="Liberation Serif"/>
          <w:sz w:val="28"/>
          <w:szCs w:val="28"/>
        </w:rPr>
        <w:t xml:space="preserve"> 174-ФЗ «Об автономных учреждениях», </w:t>
      </w:r>
      <w:r w:rsidRPr="00234DD0">
        <w:rPr>
          <w:rFonts w:ascii="Liberation Serif" w:hAnsi="Liberation Serif"/>
          <w:sz w:val="28"/>
          <w:szCs w:val="28"/>
        </w:rPr>
        <w:t>руководствуясь</w:t>
      </w:r>
      <w:r>
        <w:rPr>
          <w:rFonts w:ascii="Liberation Serif" w:hAnsi="Liberation Serif"/>
          <w:sz w:val="28"/>
          <w:szCs w:val="28"/>
        </w:rPr>
        <w:t xml:space="preserve"> Уставом Каменского муниципальн</w:t>
      </w:r>
      <w:r w:rsidR="001F2F4C">
        <w:rPr>
          <w:rFonts w:ascii="Liberation Serif" w:hAnsi="Liberation Serif"/>
          <w:sz w:val="28"/>
          <w:szCs w:val="28"/>
        </w:rPr>
        <w:t>ого округа Свердловской области</w:t>
      </w:r>
      <w:r>
        <w:rPr>
          <w:rFonts w:ascii="Liberation Serif" w:hAnsi="Liberation Serif"/>
          <w:sz w:val="28"/>
          <w:szCs w:val="28"/>
        </w:rPr>
        <w:t xml:space="preserve"> </w:t>
      </w:r>
      <w:proofErr w:type="gramEnd"/>
    </w:p>
    <w:p w:rsidR="00906100" w:rsidRPr="009A6C60" w:rsidRDefault="00906100" w:rsidP="00B44FCB">
      <w:pPr>
        <w:spacing w:after="1" w:line="240" w:lineRule="atLeast"/>
        <w:jc w:val="both"/>
        <w:rPr>
          <w:rFonts w:ascii="Liberation Serif" w:hAnsi="Liberation Serif"/>
          <w:sz w:val="28"/>
          <w:szCs w:val="28"/>
        </w:rPr>
      </w:pPr>
      <w:r w:rsidRPr="009A6C60">
        <w:rPr>
          <w:rFonts w:ascii="Liberation Serif" w:hAnsi="Liberation Serif"/>
          <w:b/>
          <w:sz w:val="28"/>
          <w:szCs w:val="28"/>
        </w:rPr>
        <w:t>ПОСТАНОВЛЯЮ</w:t>
      </w:r>
      <w:r w:rsidRPr="009A6C60">
        <w:rPr>
          <w:rFonts w:ascii="Liberation Serif" w:hAnsi="Liberation Serif"/>
          <w:sz w:val="28"/>
          <w:szCs w:val="28"/>
        </w:rPr>
        <w:t>:</w:t>
      </w:r>
    </w:p>
    <w:p w:rsidR="00906100" w:rsidRDefault="00B03E98" w:rsidP="00B03E98">
      <w:pPr>
        <w:ind w:firstLine="708"/>
        <w:jc w:val="both"/>
        <w:rPr>
          <w:rFonts w:ascii="Liberation Serif" w:hAnsi="Liberation Serif"/>
          <w:sz w:val="28"/>
          <w:szCs w:val="28"/>
        </w:rPr>
      </w:pPr>
      <w:r>
        <w:rPr>
          <w:rFonts w:ascii="Liberation Serif" w:hAnsi="Liberation Serif"/>
          <w:sz w:val="28"/>
          <w:szCs w:val="28"/>
        </w:rPr>
        <w:t>1. </w:t>
      </w:r>
      <w:r w:rsidR="00906100">
        <w:rPr>
          <w:rFonts w:ascii="Liberation Serif" w:hAnsi="Liberation Serif"/>
          <w:sz w:val="28"/>
          <w:szCs w:val="28"/>
        </w:rPr>
        <w:t xml:space="preserve">Утвердить Порядок </w:t>
      </w:r>
      <w:r w:rsidR="00906100" w:rsidRPr="00677430">
        <w:rPr>
          <w:rFonts w:ascii="Liberation Serif" w:hAnsi="Liberation Serif"/>
          <w:sz w:val="28"/>
          <w:szCs w:val="28"/>
        </w:rPr>
        <w:t>формирования муниципального задания в</w:t>
      </w:r>
      <w:r w:rsidR="00906100">
        <w:rPr>
          <w:rFonts w:ascii="Liberation Serif" w:hAnsi="Liberation Serif"/>
          <w:sz w:val="28"/>
          <w:szCs w:val="28"/>
        </w:rPr>
        <w:t> </w:t>
      </w:r>
      <w:r w:rsidR="00906100" w:rsidRPr="00677430">
        <w:rPr>
          <w:rFonts w:ascii="Liberation Serif" w:hAnsi="Liberation Serif"/>
          <w:sz w:val="28"/>
          <w:szCs w:val="28"/>
        </w:rPr>
        <w:t>отношении муниципальных учреждений Каменского муниципального округа  и</w:t>
      </w:r>
      <w:r w:rsidR="00906100">
        <w:rPr>
          <w:rFonts w:ascii="Liberation Serif" w:hAnsi="Liberation Serif"/>
          <w:sz w:val="28"/>
          <w:szCs w:val="28"/>
        </w:rPr>
        <w:t> </w:t>
      </w:r>
      <w:r w:rsidR="00906100" w:rsidRPr="00677430">
        <w:rPr>
          <w:rFonts w:ascii="Liberation Serif" w:hAnsi="Liberation Serif"/>
          <w:sz w:val="28"/>
          <w:szCs w:val="28"/>
        </w:rPr>
        <w:t>финансового обеспечения вы</w:t>
      </w:r>
      <w:r w:rsidR="00F6083A">
        <w:rPr>
          <w:rFonts w:ascii="Liberation Serif" w:hAnsi="Liberation Serif"/>
          <w:sz w:val="28"/>
          <w:szCs w:val="28"/>
        </w:rPr>
        <w:t>полнения муниципального задания</w:t>
      </w:r>
      <w:r w:rsidR="00B44FCB">
        <w:rPr>
          <w:rFonts w:ascii="Liberation Serif" w:hAnsi="Liberation Serif"/>
          <w:sz w:val="28"/>
          <w:szCs w:val="28"/>
        </w:rPr>
        <w:t xml:space="preserve"> (прилагается)</w:t>
      </w:r>
      <w:r w:rsidR="00906100">
        <w:rPr>
          <w:rFonts w:ascii="Liberation Serif" w:hAnsi="Liberation Serif"/>
          <w:sz w:val="28"/>
          <w:szCs w:val="28"/>
        </w:rPr>
        <w:t>.</w:t>
      </w:r>
    </w:p>
    <w:p w:rsidR="00906100" w:rsidRPr="005B1D7F" w:rsidRDefault="00B03E98" w:rsidP="00B03E98">
      <w:pPr>
        <w:ind w:firstLine="708"/>
        <w:jc w:val="both"/>
        <w:rPr>
          <w:rFonts w:ascii="Liberation Serif" w:hAnsi="Liberation Serif"/>
          <w:sz w:val="28"/>
          <w:szCs w:val="28"/>
        </w:rPr>
      </w:pPr>
      <w:r>
        <w:rPr>
          <w:rFonts w:ascii="Liberation Serif" w:hAnsi="Liberation Serif"/>
          <w:sz w:val="28"/>
          <w:szCs w:val="28"/>
        </w:rPr>
        <w:t>2. </w:t>
      </w:r>
      <w:r w:rsidR="00906100">
        <w:rPr>
          <w:rFonts w:ascii="Liberation Serif" w:hAnsi="Liberation Serif"/>
          <w:sz w:val="28"/>
          <w:szCs w:val="28"/>
        </w:rPr>
        <w:t>Признать утратившим</w:t>
      </w:r>
      <w:r w:rsidR="005B1D7F">
        <w:rPr>
          <w:rFonts w:ascii="Liberation Serif" w:hAnsi="Liberation Serif"/>
          <w:sz w:val="28"/>
          <w:szCs w:val="28"/>
        </w:rPr>
        <w:t>и</w:t>
      </w:r>
      <w:r w:rsidR="00906100">
        <w:rPr>
          <w:rFonts w:ascii="Liberation Serif" w:hAnsi="Liberation Serif"/>
          <w:sz w:val="28"/>
          <w:szCs w:val="28"/>
        </w:rPr>
        <w:t xml:space="preserve"> силу</w:t>
      </w:r>
      <w:r w:rsidR="005B1D7F">
        <w:rPr>
          <w:rFonts w:ascii="Liberation Serif" w:hAnsi="Liberation Serif"/>
          <w:sz w:val="28"/>
          <w:szCs w:val="28"/>
        </w:rPr>
        <w:t xml:space="preserve"> </w:t>
      </w:r>
      <w:r w:rsidR="005B1D7F" w:rsidRPr="005B1D7F">
        <w:rPr>
          <w:rFonts w:ascii="Liberation Serif" w:hAnsi="Liberation Serif"/>
          <w:sz w:val="28"/>
          <w:szCs w:val="28"/>
        </w:rPr>
        <w:t>с 01 января 2026 года</w:t>
      </w:r>
      <w:r w:rsidR="00906100" w:rsidRPr="005B1D7F">
        <w:rPr>
          <w:rFonts w:ascii="Liberation Serif" w:hAnsi="Liberation Serif"/>
          <w:sz w:val="28"/>
          <w:szCs w:val="28"/>
        </w:rPr>
        <w:t>:</w:t>
      </w:r>
    </w:p>
    <w:p w:rsidR="00906100" w:rsidRDefault="00906100" w:rsidP="00906100">
      <w:pPr>
        <w:ind w:firstLine="709"/>
        <w:jc w:val="both"/>
        <w:rPr>
          <w:rFonts w:ascii="Liberation Serif" w:hAnsi="Liberation Serif"/>
          <w:sz w:val="28"/>
          <w:szCs w:val="28"/>
        </w:rPr>
      </w:pPr>
      <w:r>
        <w:rPr>
          <w:rFonts w:ascii="Liberation Serif" w:hAnsi="Liberation Serif"/>
          <w:sz w:val="28"/>
          <w:szCs w:val="28"/>
        </w:rPr>
        <w:t xml:space="preserve">- постановление Главы муниципального образования «Каменский городской  округ» от 21.10.2019 № 1896 «Об утверждении Порядка </w:t>
      </w:r>
      <w:r w:rsidRPr="00677430">
        <w:rPr>
          <w:rFonts w:ascii="Liberation Serif" w:hAnsi="Liberation Serif"/>
          <w:sz w:val="28"/>
          <w:szCs w:val="28"/>
        </w:rPr>
        <w:t xml:space="preserve">формирования муниципального задания в отношении муниципальных учреждений Каменского </w:t>
      </w:r>
      <w:r>
        <w:rPr>
          <w:rFonts w:ascii="Liberation Serif" w:hAnsi="Liberation Serif"/>
          <w:sz w:val="28"/>
          <w:szCs w:val="28"/>
        </w:rPr>
        <w:t>городского</w:t>
      </w:r>
      <w:r w:rsidRPr="00677430">
        <w:rPr>
          <w:rFonts w:ascii="Liberation Serif" w:hAnsi="Liberation Serif"/>
          <w:sz w:val="28"/>
          <w:szCs w:val="28"/>
        </w:rPr>
        <w:t xml:space="preserve"> округа  и  финансового обеспечения выполнения муниципального задания</w:t>
      </w:r>
      <w:r>
        <w:rPr>
          <w:rFonts w:ascii="Liberation Serif" w:hAnsi="Liberation Serif"/>
          <w:sz w:val="28"/>
          <w:szCs w:val="28"/>
        </w:rPr>
        <w:t>»;</w:t>
      </w:r>
    </w:p>
    <w:p w:rsidR="00906100" w:rsidRDefault="00906100" w:rsidP="00906100">
      <w:pPr>
        <w:ind w:firstLine="709"/>
        <w:jc w:val="both"/>
        <w:rPr>
          <w:rFonts w:ascii="Liberation Serif" w:hAnsi="Liberation Serif"/>
          <w:sz w:val="28"/>
          <w:szCs w:val="28"/>
        </w:rPr>
      </w:pPr>
      <w:r>
        <w:rPr>
          <w:rFonts w:ascii="Liberation Serif" w:hAnsi="Liberation Serif"/>
          <w:sz w:val="28"/>
          <w:szCs w:val="28"/>
        </w:rPr>
        <w:t>- постановление Главы муниципального образования «Каменский городской  округ» от 14.12.2020 № 1817 «Об использовании в 2020 году субсидий на</w:t>
      </w:r>
      <w:r w:rsidR="00B74D72">
        <w:rPr>
          <w:rFonts w:ascii="Liberation Serif" w:hAnsi="Liberation Serif"/>
          <w:sz w:val="28"/>
          <w:szCs w:val="28"/>
        </w:rPr>
        <w:t> </w:t>
      </w:r>
      <w:r>
        <w:rPr>
          <w:rFonts w:ascii="Liberation Serif" w:hAnsi="Liberation Serif"/>
          <w:sz w:val="28"/>
          <w:szCs w:val="28"/>
        </w:rPr>
        <w:t>финансовое обеспечение</w:t>
      </w:r>
      <w:r w:rsidRPr="00677430">
        <w:rPr>
          <w:rFonts w:ascii="Liberation Serif" w:hAnsi="Liberation Serif"/>
          <w:sz w:val="28"/>
          <w:szCs w:val="28"/>
        </w:rPr>
        <w:t xml:space="preserve"> выполнения муниципального задания</w:t>
      </w:r>
      <w:r>
        <w:rPr>
          <w:rFonts w:ascii="Liberation Serif" w:hAnsi="Liberation Serif"/>
          <w:sz w:val="28"/>
          <w:szCs w:val="28"/>
        </w:rPr>
        <w:t xml:space="preserve"> на оказание муниципальных услуг (выполнение работ)»</w:t>
      </w:r>
      <w:r w:rsidR="00F6083A">
        <w:rPr>
          <w:rFonts w:ascii="Liberation Serif" w:hAnsi="Liberation Serif"/>
          <w:sz w:val="28"/>
          <w:szCs w:val="28"/>
        </w:rPr>
        <w:t>;</w:t>
      </w:r>
      <w:r>
        <w:rPr>
          <w:rFonts w:ascii="Liberation Serif" w:hAnsi="Liberation Serif"/>
          <w:sz w:val="28"/>
          <w:szCs w:val="28"/>
        </w:rPr>
        <w:t xml:space="preserve"> </w:t>
      </w:r>
    </w:p>
    <w:p w:rsidR="00906100" w:rsidRDefault="00906100" w:rsidP="00906100">
      <w:pPr>
        <w:ind w:firstLine="709"/>
        <w:jc w:val="both"/>
        <w:rPr>
          <w:rFonts w:ascii="Liberation Serif" w:hAnsi="Liberation Serif"/>
          <w:sz w:val="28"/>
          <w:szCs w:val="28"/>
        </w:rPr>
      </w:pPr>
      <w:r>
        <w:rPr>
          <w:rFonts w:ascii="Liberation Serif" w:hAnsi="Liberation Serif"/>
          <w:sz w:val="28"/>
          <w:szCs w:val="28"/>
        </w:rPr>
        <w:t xml:space="preserve">- постановление Главы муниципального образования «Каменский городской  округ» от 16.02.2023 № 264 «О внесении изменений в Порядок </w:t>
      </w:r>
      <w:r w:rsidRPr="00677430">
        <w:rPr>
          <w:rFonts w:ascii="Liberation Serif" w:hAnsi="Liberation Serif"/>
          <w:sz w:val="28"/>
          <w:szCs w:val="28"/>
        </w:rPr>
        <w:t xml:space="preserve">формирования муниципального задания в отношении муниципальных учреждений Каменского </w:t>
      </w:r>
      <w:r>
        <w:rPr>
          <w:rFonts w:ascii="Liberation Serif" w:hAnsi="Liberation Serif"/>
          <w:sz w:val="28"/>
          <w:szCs w:val="28"/>
        </w:rPr>
        <w:t>городского</w:t>
      </w:r>
      <w:r w:rsidRPr="00677430">
        <w:rPr>
          <w:rFonts w:ascii="Liberation Serif" w:hAnsi="Liberation Serif"/>
          <w:sz w:val="28"/>
          <w:szCs w:val="28"/>
        </w:rPr>
        <w:t xml:space="preserve"> округа  и  финансового обеспечения выполнения муниципального задания</w:t>
      </w:r>
      <w:r>
        <w:rPr>
          <w:rFonts w:ascii="Liberation Serif" w:hAnsi="Liberation Serif"/>
          <w:sz w:val="28"/>
          <w:szCs w:val="28"/>
        </w:rPr>
        <w:t>, утвержденный  постановлением Главы муниципального образования «Каменский городской  округ» от 21.10.2019 № 1896 (в редакции постановления от</w:t>
      </w:r>
      <w:r w:rsidR="001F2F4C">
        <w:rPr>
          <w:rFonts w:ascii="Liberation Serif" w:hAnsi="Liberation Serif"/>
          <w:sz w:val="28"/>
          <w:szCs w:val="28"/>
        </w:rPr>
        <w:t> </w:t>
      </w:r>
      <w:r>
        <w:rPr>
          <w:rFonts w:ascii="Liberation Serif" w:hAnsi="Liberation Serif"/>
          <w:sz w:val="28"/>
          <w:szCs w:val="28"/>
        </w:rPr>
        <w:t>14.12.2020 № 1817)».</w:t>
      </w:r>
    </w:p>
    <w:p w:rsidR="00906100" w:rsidRDefault="00906100" w:rsidP="00906100">
      <w:pPr>
        <w:spacing w:after="1" w:line="240" w:lineRule="atLeast"/>
        <w:ind w:firstLine="709"/>
        <w:jc w:val="both"/>
        <w:rPr>
          <w:rFonts w:ascii="Liberation Serif" w:hAnsi="Liberation Serif"/>
          <w:sz w:val="28"/>
          <w:szCs w:val="28"/>
        </w:rPr>
      </w:pPr>
      <w:r>
        <w:rPr>
          <w:rFonts w:ascii="Liberation Serif" w:hAnsi="Liberation Serif"/>
          <w:sz w:val="28"/>
          <w:szCs w:val="28"/>
        </w:rPr>
        <w:lastRenderedPageBreak/>
        <w:t>3</w:t>
      </w:r>
      <w:r w:rsidRPr="009A6C60">
        <w:rPr>
          <w:rFonts w:ascii="Liberation Serif" w:hAnsi="Liberation Serif"/>
          <w:sz w:val="28"/>
          <w:szCs w:val="28"/>
        </w:rPr>
        <w:t>.</w:t>
      </w:r>
      <w:r>
        <w:rPr>
          <w:rFonts w:ascii="Liberation Serif" w:hAnsi="Liberation Serif"/>
          <w:sz w:val="28"/>
          <w:szCs w:val="28"/>
        </w:rPr>
        <w:t> </w:t>
      </w:r>
      <w:r w:rsidRPr="009A6C60">
        <w:rPr>
          <w:rFonts w:ascii="Liberation Serif" w:hAnsi="Liberation Serif"/>
          <w:sz w:val="28"/>
          <w:szCs w:val="28"/>
        </w:rPr>
        <w:t>Контроль</w:t>
      </w:r>
      <w:r>
        <w:rPr>
          <w:rFonts w:ascii="Liberation Serif" w:hAnsi="Liberation Serif"/>
          <w:sz w:val="28"/>
          <w:szCs w:val="28"/>
        </w:rPr>
        <w:t> </w:t>
      </w:r>
      <w:r w:rsidRPr="009A6C60">
        <w:rPr>
          <w:rFonts w:ascii="Liberation Serif" w:hAnsi="Liberation Serif"/>
          <w:sz w:val="28"/>
          <w:szCs w:val="28"/>
        </w:rPr>
        <w:t>исполнения</w:t>
      </w:r>
      <w:r>
        <w:rPr>
          <w:rFonts w:ascii="Liberation Serif" w:hAnsi="Liberation Serif"/>
          <w:sz w:val="28"/>
          <w:szCs w:val="28"/>
        </w:rPr>
        <w:t> </w:t>
      </w:r>
      <w:r w:rsidRPr="009A6C60">
        <w:rPr>
          <w:rFonts w:ascii="Liberation Serif" w:hAnsi="Liberation Serif"/>
          <w:sz w:val="28"/>
          <w:szCs w:val="28"/>
        </w:rPr>
        <w:t>настоящего</w:t>
      </w:r>
      <w:r>
        <w:rPr>
          <w:rFonts w:ascii="Liberation Serif" w:hAnsi="Liberation Serif"/>
          <w:sz w:val="28"/>
          <w:szCs w:val="28"/>
        </w:rPr>
        <w:t xml:space="preserve">  </w:t>
      </w:r>
      <w:r w:rsidRPr="009A6C60">
        <w:rPr>
          <w:rFonts w:ascii="Liberation Serif" w:hAnsi="Liberation Serif"/>
          <w:sz w:val="28"/>
          <w:szCs w:val="28"/>
        </w:rPr>
        <w:t>постановления</w:t>
      </w:r>
      <w:r>
        <w:rPr>
          <w:rFonts w:ascii="Liberation Serif" w:hAnsi="Liberation Serif"/>
          <w:sz w:val="28"/>
          <w:szCs w:val="28"/>
        </w:rPr>
        <w:t xml:space="preserve"> возложить на заместителя  Главы а</w:t>
      </w:r>
      <w:r w:rsidRPr="009A6C60">
        <w:rPr>
          <w:rFonts w:ascii="Liberation Serif" w:hAnsi="Liberation Serif"/>
          <w:sz w:val="28"/>
          <w:szCs w:val="28"/>
        </w:rPr>
        <w:t>дминистрации по эко</w:t>
      </w:r>
      <w:r>
        <w:rPr>
          <w:rFonts w:ascii="Liberation Serif" w:hAnsi="Liberation Serif"/>
          <w:sz w:val="28"/>
          <w:szCs w:val="28"/>
        </w:rPr>
        <w:t>номике и финансам М.И</w:t>
      </w:r>
      <w:r w:rsidRPr="009A6C60">
        <w:rPr>
          <w:rFonts w:ascii="Liberation Serif" w:hAnsi="Liberation Serif"/>
          <w:sz w:val="28"/>
          <w:szCs w:val="28"/>
        </w:rPr>
        <w:t>.</w:t>
      </w:r>
      <w:r>
        <w:rPr>
          <w:rFonts w:ascii="Liberation Serif" w:hAnsi="Liberation Serif"/>
          <w:sz w:val="28"/>
          <w:szCs w:val="28"/>
        </w:rPr>
        <w:t xml:space="preserve"> Пичугина.</w:t>
      </w:r>
    </w:p>
    <w:p w:rsidR="00906100" w:rsidRPr="009A6C60" w:rsidRDefault="00906100" w:rsidP="00906100">
      <w:pPr>
        <w:spacing w:line="240" w:lineRule="atLeast"/>
        <w:ind w:firstLine="709"/>
        <w:jc w:val="both"/>
        <w:rPr>
          <w:rFonts w:ascii="Liberation Serif" w:hAnsi="Liberation Serif"/>
          <w:sz w:val="28"/>
          <w:szCs w:val="28"/>
        </w:rPr>
      </w:pPr>
      <w:r>
        <w:rPr>
          <w:rFonts w:ascii="Liberation Serif" w:hAnsi="Liberation Serif"/>
          <w:sz w:val="28"/>
          <w:szCs w:val="28"/>
        </w:rPr>
        <w:t>4</w:t>
      </w:r>
      <w:r w:rsidR="00A5324D">
        <w:rPr>
          <w:rFonts w:ascii="Liberation Serif" w:hAnsi="Liberation Serif"/>
          <w:sz w:val="28"/>
          <w:szCs w:val="28"/>
        </w:rPr>
        <w:t>. </w:t>
      </w:r>
      <w:r w:rsidRPr="009A6C60">
        <w:rPr>
          <w:rFonts w:ascii="Liberation Serif" w:hAnsi="Liberation Serif"/>
          <w:sz w:val="28"/>
          <w:szCs w:val="28"/>
        </w:rPr>
        <w:t>Настоящее постановление вступает в силу со дня</w:t>
      </w:r>
      <w:r>
        <w:rPr>
          <w:rFonts w:ascii="Liberation Serif" w:hAnsi="Liberation Serif"/>
          <w:sz w:val="28"/>
          <w:szCs w:val="28"/>
        </w:rPr>
        <w:t xml:space="preserve"> его официального </w:t>
      </w:r>
      <w:r w:rsidR="00B44FCB">
        <w:rPr>
          <w:rFonts w:ascii="Liberation Serif" w:hAnsi="Liberation Serif"/>
          <w:sz w:val="28"/>
          <w:szCs w:val="28"/>
        </w:rPr>
        <w:t>опубликования и применяется к</w:t>
      </w:r>
      <w:r>
        <w:rPr>
          <w:rFonts w:ascii="Liberation Serif" w:hAnsi="Liberation Serif"/>
          <w:sz w:val="28"/>
          <w:szCs w:val="28"/>
        </w:rPr>
        <w:t xml:space="preserve"> правоотношения</w:t>
      </w:r>
      <w:r w:rsidR="00B44FCB">
        <w:rPr>
          <w:rFonts w:ascii="Liberation Serif" w:hAnsi="Liberation Serif"/>
          <w:sz w:val="28"/>
          <w:szCs w:val="28"/>
        </w:rPr>
        <w:t>м, связанным</w:t>
      </w:r>
      <w:r>
        <w:rPr>
          <w:rFonts w:ascii="Liberation Serif" w:hAnsi="Liberation Serif"/>
          <w:sz w:val="28"/>
          <w:szCs w:val="28"/>
        </w:rPr>
        <w:t xml:space="preserve"> с формированием муниципального задания в отношении муниципальных учреждений Каменского муниципального округа на 2026 и последующие годы.</w:t>
      </w:r>
    </w:p>
    <w:p w:rsidR="00906100" w:rsidRPr="003D715B" w:rsidRDefault="00906100" w:rsidP="00906100">
      <w:pPr>
        <w:widowControl w:val="0"/>
        <w:autoSpaceDE w:val="0"/>
        <w:autoSpaceDN w:val="0"/>
        <w:ind w:firstLine="709"/>
        <w:jc w:val="both"/>
        <w:rPr>
          <w:rFonts w:ascii="Liberation Serif" w:hAnsi="Liberation Serif" w:cs="Liberation Serif"/>
          <w:sz w:val="28"/>
          <w:szCs w:val="28"/>
        </w:rPr>
      </w:pPr>
      <w:r>
        <w:rPr>
          <w:rFonts w:ascii="Liberation Serif" w:hAnsi="Liberation Serif"/>
          <w:sz w:val="28"/>
          <w:szCs w:val="28"/>
        </w:rPr>
        <w:t>5</w:t>
      </w:r>
      <w:r w:rsidRPr="009A6C60">
        <w:rPr>
          <w:rFonts w:ascii="Liberation Serif" w:hAnsi="Liberation Serif"/>
          <w:sz w:val="28"/>
          <w:szCs w:val="28"/>
        </w:rPr>
        <w:t xml:space="preserve">. </w:t>
      </w:r>
      <w:r w:rsidR="00613DF9">
        <w:rPr>
          <w:rFonts w:ascii="Liberation Serif" w:hAnsi="Liberation Serif"/>
          <w:sz w:val="28"/>
          <w:szCs w:val="28"/>
        </w:rPr>
        <w:t xml:space="preserve">Официально опубликовать </w:t>
      </w:r>
      <w:r>
        <w:rPr>
          <w:rFonts w:ascii="Liberation Serif" w:hAnsi="Liberation Serif"/>
          <w:sz w:val="28"/>
          <w:szCs w:val="28"/>
        </w:rPr>
        <w:t>н</w:t>
      </w:r>
      <w:r w:rsidRPr="009A6C60">
        <w:rPr>
          <w:rFonts w:ascii="Liberation Serif" w:hAnsi="Liberation Serif"/>
          <w:sz w:val="28"/>
          <w:szCs w:val="28"/>
        </w:rPr>
        <w:t xml:space="preserve">астоящее постановление </w:t>
      </w:r>
      <w:r w:rsidR="00613DF9">
        <w:rPr>
          <w:rFonts w:ascii="Liberation Serif" w:hAnsi="Liberation Serif"/>
          <w:sz w:val="28"/>
          <w:szCs w:val="28"/>
        </w:rPr>
        <w:t>в газете «Пламя» и разместить</w:t>
      </w:r>
      <w:r w:rsidR="00613DF9" w:rsidRPr="003D715B">
        <w:rPr>
          <w:rFonts w:ascii="Liberation Serif" w:hAnsi="Liberation Serif" w:cs="Liberation Serif"/>
          <w:sz w:val="28"/>
          <w:szCs w:val="28"/>
        </w:rPr>
        <w:t xml:space="preserve"> </w:t>
      </w:r>
      <w:r w:rsidRPr="003D715B">
        <w:rPr>
          <w:rFonts w:ascii="Liberation Serif" w:hAnsi="Liberation Serif" w:cs="Liberation Serif"/>
          <w:sz w:val="28"/>
          <w:szCs w:val="28"/>
        </w:rPr>
        <w:t>на официальном сайте Каменск</w:t>
      </w:r>
      <w:r>
        <w:rPr>
          <w:rFonts w:ascii="Liberation Serif" w:hAnsi="Liberation Serif" w:cs="Liberation Serif"/>
          <w:sz w:val="28"/>
          <w:szCs w:val="28"/>
        </w:rPr>
        <w:t>ого</w:t>
      </w:r>
      <w:r w:rsidRPr="003D715B">
        <w:rPr>
          <w:rFonts w:ascii="Liberation Serif" w:hAnsi="Liberation Serif" w:cs="Liberation Serif"/>
          <w:sz w:val="28"/>
          <w:szCs w:val="28"/>
        </w:rPr>
        <w:t xml:space="preserve"> </w:t>
      </w:r>
      <w:r>
        <w:rPr>
          <w:rFonts w:ascii="Liberation Serif" w:hAnsi="Liberation Serif" w:cs="Liberation Serif"/>
          <w:sz w:val="28"/>
          <w:szCs w:val="28"/>
        </w:rPr>
        <w:t xml:space="preserve">муниципального </w:t>
      </w:r>
      <w:r w:rsidRPr="003D715B">
        <w:rPr>
          <w:rFonts w:ascii="Liberation Serif" w:hAnsi="Liberation Serif" w:cs="Liberation Serif"/>
          <w:sz w:val="28"/>
          <w:szCs w:val="28"/>
        </w:rPr>
        <w:t>округ</w:t>
      </w:r>
      <w:r>
        <w:rPr>
          <w:rFonts w:ascii="Liberation Serif" w:hAnsi="Liberation Serif" w:cs="Liberation Serif"/>
          <w:sz w:val="28"/>
          <w:szCs w:val="28"/>
        </w:rPr>
        <w:t>а Свердловской области (</w:t>
      </w:r>
      <w:r w:rsidRPr="00CF1E53">
        <w:rPr>
          <w:rFonts w:ascii="Liberation Serif" w:hAnsi="Liberation Serif" w:cs="Liberation Serif"/>
          <w:sz w:val="28"/>
          <w:szCs w:val="28"/>
        </w:rPr>
        <w:t>http://kamensk-adm.ru/).</w:t>
      </w:r>
    </w:p>
    <w:p w:rsidR="00906100" w:rsidRDefault="00906100" w:rsidP="00906100">
      <w:pPr>
        <w:spacing w:after="1" w:line="240" w:lineRule="atLeast"/>
        <w:jc w:val="center"/>
        <w:rPr>
          <w:rFonts w:ascii="Liberation Serif" w:hAnsi="Liberation Serif"/>
          <w:b/>
          <w:sz w:val="28"/>
          <w:szCs w:val="28"/>
        </w:rPr>
      </w:pPr>
      <w:bookmarkStart w:id="0" w:name="P29"/>
      <w:bookmarkEnd w:id="0"/>
    </w:p>
    <w:p w:rsidR="00906100" w:rsidRPr="009A6C60" w:rsidRDefault="00906100" w:rsidP="00906100">
      <w:pPr>
        <w:spacing w:after="1" w:line="240" w:lineRule="atLeast"/>
        <w:jc w:val="center"/>
        <w:rPr>
          <w:rFonts w:ascii="Liberation Serif" w:hAnsi="Liberation Serif"/>
          <w:b/>
          <w:sz w:val="28"/>
          <w:szCs w:val="28"/>
        </w:rPr>
      </w:pPr>
    </w:p>
    <w:p w:rsidR="00906100" w:rsidRPr="009A6C60" w:rsidRDefault="00906100" w:rsidP="00906100">
      <w:pPr>
        <w:spacing w:after="1" w:line="240" w:lineRule="atLeast"/>
        <w:rPr>
          <w:rFonts w:ascii="Liberation Serif" w:hAnsi="Liberation Serif"/>
          <w:sz w:val="28"/>
          <w:szCs w:val="28"/>
        </w:rPr>
      </w:pPr>
    </w:p>
    <w:p w:rsidR="00906100" w:rsidRDefault="00906100" w:rsidP="00906100">
      <w:pPr>
        <w:spacing w:after="1" w:line="240" w:lineRule="atLeast"/>
        <w:rPr>
          <w:rFonts w:ascii="Liberation Serif" w:hAnsi="Liberation Serif"/>
          <w:sz w:val="28"/>
          <w:szCs w:val="28"/>
        </w:rPr>
      </w:pPr>
      <w:r w:rsidRPr="009A6C60">
        <w:rPr>
          <w:rFonts w:ascii="Liberation Serif" w:hAnsi="Liberation Serif"/>
          <w:sz w:val="28"/>
          <w:szCs w:val="28"/>
        </w:rPr>
        <w:t xml:space="preserve">Глава </w:t>
      </w:r>
      <w:r>
        <w:rPr>
          <w:rFonts w:ascii="Liberation Serif" w:hAnsi="Liberation Serif"/>
          <w:sz w:val="28"/>
          <w:szCs w:val="28"/>
        </w:rPr>
        <w:t xml:space="preserve">муниципального </w:t>
      </w:r>
      <w:r w:rsidRPr="009A6C60">
        <w:rPr>
          <w:rFonts w:ascii="Liberation Serif" w:hAnsi="Liberation Serif"/>
          <w:sz w:val="28"/>
          <w:szCs w:val="28"/>
        </w:rPr>
        <w:t xml:space="preserve"> округа                                      </w:t>
      </w:r>
      <w:r w:rsidR="001F2F4C">
        <w:rPr>
          <w:rFonts w:ascii="Liberation Serif" w:hAnsi="Liberation Serif"/>
          <w:sz w:val="28"/>
          <w:szCs w:val="28"/>
        </w:rPr>
        <w:t xml:space="preserve">  </w:t>
      </w:r>
      <w:r w:rsidRPr="009A6C60">
        <w:rPr>
          <w:rFonts w:ascii="Liberation Serif" w:hAnsi="Liberation Serif"/>
          <w:sz w:val="28"/>
          <w:szCs w:val="28"/>
        </w:rPr>
        <w:t xml:space="preserve">      </w:t>
      </w:r>
      <w:r>
        <w:rPr>
          <w:rFonts w:ascii="Liberation Serif" w:hAnsi="Liberation Serif"/>
          <w:sz w:val="28"/>
          <w:szCs w:val="28"/>
        </w:rPr>
        <w:t xml:space="preserve">   </w:t>
      </w:r>
      <w:r w:rsidRPr="009A6C60">
        <w:rPr>
          <w:rFonts w:ascii="Liberation Serif" w:hAnsi="Liberation Serif"/>
          <w:sz w:val="28"/>
          <w:szCs w:val="28"/>
        </w:rPr>
        <w:t xml:space="preserve">         </w:t>
      </w:r>
      <w:r>
        <w:rPr>
          <w:rFonts w:ascii="Liberation Serif" w:hAnsi="Liberation Serif"/>
          <w:sz w:val="28"/>
          <w:szCs w:val="28"/>
        </w:rPr>
        <w:t>А.Ю. Кошкаров</w:t>
      </w:r>
    </w:p>
    <w:p w:rsidR="00713F20" w:rsidRDefault="00713F2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06100" w:rsidRDefault="00906100">
      <w:pPr>
        <w:rPr>
          <w:rFonts w:ascii="Liberation Serif" w:hAnsi="Liberation Serif" w:cs="Liberation Serif"/>
          <w:sz w:val="28"/>
          <w:szCs w:val="28"/>
        </w:rPr>
      </w:pPr>
    </w:p>
    <w:p w:rsidR="0095622E" w:rsidRPr="005D2F69" w:rsidRDefault="0095622E" w:rsidP="0095622E">
      <w:pPr>
        <w:pStyle w:val="ConsPlusNormal"/>
        <w:jc w:val="center"/>
        <w:rPr>
          <w:rFonts w:ascii="Liberation Serif" w:hAnsi="Liberation Serif"/>
          <w:sz w:val="28"/>
          <w:szCs w:val="28"/>
        </w:rPr>
      </w:pPr>
      <w:r>
        <w:rPr>
          <w:rFonts w:ascii="Liberation Serif" w:hAnsi="Liberation Serif"/>
        </w:rPr>
        <w:lastRenderedPageBreak/>
        <w:t xml:space="preserve">                                        </w:t>
      </w:r>
      <w:r w:rsidRPr="005D2F69">
        <w:rPr>
          <w:rFonts w:ascii="Liberation Serif" w:hAnsi="Liberation Serif"/>
          <w:sz w:val="28"/>
          <w:szCs w:val="28"/>
        </w:rPr>
        <w:t>УТВЕРЖДЕН</w:t>
      </w:r>
    </w:p>
    <w:p w:rsidR="0095622E" w:rsidRPr="005D2F69" w:rsidRDefault="0095622E" w:rsidP="0095622E">
      <w:pPr>
        <w:pStyle w:val="ConsPlusNormal"/>
        <w:rPr>
          <w:rFonts w:ascii="Liberation Serif" w:hAnsi="Liberation Serif"/>
          <w:sz w:val="28"/>
          <w:szCs w:val="28"/>
        </w:rPr>
      </w:pPr>
      <w:r w:rsidRPr="00CE14F8">
        <w:rPr>
          <w:rFonts w:ascii="Liberation Serif" w:hAnsi="Liberation Serif"/>
        </w:rPr>
        <w:t xml:space="preserve">                                                                 </w:t>
      </w:r>
      <w:r>
        <w:rPr>
          <w:rFonts w:ascii="Liberation Serif" w:hAnsi="Liberation Serif"/>
        </w:rPr>
        <w:t xml:space="preserve">                        </w:t>
      </w:r>
      <w:r w:rsidRPr="005D2F69">
        <w:rPr>
          <w:rFonts w:ascii="Liberation Serif" w:hAnsi="Liberation Serif"/>
          <w:sz w:val="28"/>
          <w:szCs w:val="28"/>
        </w:rPr>
        <w:t xml:space="preserve">постановлением Главы </w:t>
      </w:r>
    </w:p>
    <w:p w:rsidR="0095622E" w:rsidRPr="005D2F69" w:rsidRDefault="0095622E" w:rsidP="0095622E">
      <w:pPr>
        <w:pStyle w:val="ConsPlusNormal"/>
        <w:rPr>
          <w:rFonts w:ascii="Liberation Serif" w:hAnsi="Liberation Serif"/>
          <w:sz w:val="28"/>
          <w:szCs w:val="28"/>
        </w:rPr>
      </w:pPr>
      <w:r w:rsidRPr="005D2F69">
        <w:rPr>
          <w:rFonts w:ascii="Liberation Serif" w:hAnsi="Liberation Serif"/>
          <w:sz w:val="28"/>
          <w:szCs w:val="28"/>
        </w:rPr>
        <w:t xml:space="preserve">                                                                  </w:t>
      </w:r>
      <w:r>
        <w:rPr>
          <w:rFonts w:ascii="Liberation Serif" w:hAnsi="Liberation Serif"/>
          <w:sz w:val="28"/>
          <w:szCs w:val="28"/>
        </w:rPr>
        <w:t xml:space="preserve">          </w:t>
      </w:r>
      <w:r w:rsidRPr="005D2F69">
        <w:rPr>
          <w:rFonts w:ascii="Liberation Serif" w:hAnsi="Liberation Serif"/>
          <w:sz w:val="28"/>
          <w:szCs w:val="28"/>
        </w:rPr>
        <w:t xml:space="preserve">Каменского муниципального </w:t>
      </w:r>
    </w:p>
    <w:p w:rsidR="0095622E" w:rsidRPr="005D2F69" w:rsidRDefault="0095622E" w:rsidP="0095622E">
      <w:pPr>
        <w:pStyle w:val="ConsPlusNormal"/>
        <w:jc w:val="center"/>
        <w:rPr>
          <w:rFonts w:ascii="Liberation Serif" w:hAnsi="Liberation Serif"/>
          <w:sz w:val="28"/>
          <w:szCs w:val="28"/>
        </w:rPr>
      </w:pPr>
      <w:r w:rsidRPr="005D2F69">
        <w:rPr>
          <w:rFonts w:ascii="Liberation Serif" w:hAnsi="Liberation Serif"/>
          <w:sz w:val="28"/>
          <w:szCs w:val="28"/>
        </w:rPr>
        <w:t xml:space="preserve">                                                           </w:t>
      </w:r>
      <w:r>
        <w:rPr>
          <w:rFonts w:ascii="Liberation Serif" w:hAnsi="Liberation Serif"/>
          <w:sz w:val="28"/>
          <w:szCs w:val="28"/>
        </w:rPr>
        <w:t xml:space="preserve">   </w:t>
      </w:r>
      <w:r w:rsidRPr="005D2F69">
        <w:rPr>
          <w:rFonts w:ascii="Liberation Serif" w:hAnsi="Liberation Serif"/>
          <w:sz w:val="28"/>
          <w:szCs w:val="28"/>
        </w:rPr>
        <w:t>округа Свердловской области</w:t>
      </w:r>
    </w:p>
    <w:p w:rsidR="0095622E" w:rsidRPr="005D2F69" w:rsidRDefault="0095622E" w:rsidP="0095622E">
      <w:pPr>
        <w:pStyle w:val="ConsPlusNormal"/>
        <w:jc w:val="center"/>
        <w:rPr>
          <w:rFonts w:ascii="Liberation Serif" w:hAnsi="Liberation Serif"/>
          <w:sz w:val="28"/>
          <w:szCs w:val="28"/>
        </w:rPr>
      </w:pPr>
      <w:r w:rsidRPr="005D2F69">
        <w:rPr>
          <w:rFonts w:ascii="Liberation Serif" w:hAnsi="Liberation Serif"/>
          <w:sz w:val="28"/>
          <w:szCs w:val="28"/>
        </w:rPr>
        <w:t xml:space="preserve">                                                </w:t>
      </w:r>
      <w:r>
        <w:rPr>
          <w:rFonts w:ascii="Liberation Serif" w:hAnsi="Liberation Serif"/>
          <w:sz w:val="28"/>
          <w:szCs w:val="28"/>
        </w:rPr>
        <w:t xml:space="preserve">             </w:t>
      </w:r>
      <w:r w:rsidRPr="005D2F69">
        <w:rPr>
          <w:rFonts w:ascii="Liberation Serif" w:hAnsi="Liberation Serif"/>
          <w:sz w:val="28"/>
          <w:szCs w:val="28"/>
        </w:rPr>
        <w:t>от_______________ №______</w:t>
      </w:r>
    </w:p>
    <w:p w:rsidR="0095622E" w:rsidRPr="005D2F69" w:rsidRDefault="0095622E" w:rsidP="0095622E">
      <w:pPr>
        <w:pStyle w:val="ConsPlusNormal"/>
        <w:rPr>
          <w:rFonts w:ascii="Liberation Serif" w:hAnsi="Liberation Serif"/>
          <w:sz w:val="28"/>
          <w:szCs w:val="28"/>
        </w:rPr>
      </w:pPr>
      <w:r w:rsidRPr="005D2F69">
        <w:rPr>
          <w:rFonts w:ascii="Liberation Serif" w:hAnsi="Liberation Serif"/>
          <w:sz w:val="28"/>
          <w:szCs w:val="28"/>
        </w:rPr>
        <w:t xml:space="preserve">                                            </w:t>
      </w:r>
      <w:r>
        <w:rPr>
          <w:rFonts w:ascii="Liberation Serif" w:hAnsi="Liberation Serif"/>
          <w:sz w:val="28"/>
          <w:szCs w:val="28"/>
        </w:rPr>
        <w:t xml:space="preserve">                              </w:t>
      </w:r>
      <w:r w:rsidRPr="005D2F69">
        <w:rPr>
          <w:rFonts w:ascii="Liberation Serif" w:hAnsi="Liberation Serif"/>
          <w:sz w:val="28"/>
          <w:szCs w:val="28"/>
        </w:rPr>
        <w:t xml:space="preserve"> «О Порядке формирования               </w:t>
      </w:r>
    </w:p>
    <w:p w:rsidR="0095622E" w:rsidRPr="005D2F69" w:rsidRDefault="0095622E" w:rsidP="0095622E">
      <w:pPr>
        <w:pStyle w:val="ConsPlusNormal"/>
        <w:jc w:val="center"/>
        <w:rPr>
          <w:rFonts w:ascii="Liberation Serif" w:hAnsi="Liberation Serif"/>
          <w:sz w:val="28"/>
          <w:szCs w:val="28"/>
        </w:rPr>
      </w:pPr>
      <w:r w:rsidRPr="005D2F69">
        <w:rPr>
          <w:rFonts w:ascii="Liberation Serif" w:hAnsi="Liberation Serif"/>
          <w:sz w:val="28"/>
          <w:szCs w:val="28"/>
        </w:rPr>
        <w:t xml:space="preserve">                                              </w:t>
      </w:r>
      <w:r>
        <w:rPr>
          <w:rFonts w:ascii="Liberation Serif" w:hAnsi="Liberation Serif"/>
          <w:sz w:val="28"/>
          <w:szCs w:val="28"/>
        </w:rPr>
        <w:t xml:space="preserve">     </w:t>
      </w:r>
      <w:r w:rsidRPr="005D2F69">
        <w:rPr>
          <w:rFonts w:ascii="Liberation Serif" w:hAnsi="Liberation Serif"/>
          <w:sz w:val="28"/>
          <w:szCs w:val="28"/>
        </w:rPr>
        <w:t>муниципального задания</w:t>
      </w:r>
    </w:p>
    <w:p w:rsidR="0095622E" w:rsidRPr="005D2F69" w:rsidRDefault="0095622E" w:rsidP="0095622E">
      <w:pPr>
        <w:pStyle w:val="ConsPlusNormal"/>
        <w:jc w:val="center"/>
        <w:rPr>
          <w:rFonts w:ascii="Liberation Serif" w:hAnsi="Liberation Serif"/>
          <w:sz w:val="28"/>
          <w:szCs w:val="28"/>
        </w:rPr>
      </w:pPr>
      <w:r w:rsidRPr="005D2F69">
        <w:rPr>
          <w:rFonts w:ascii="Liberation Serif" w:hAnsi="Liberation Serif"/>
          <w:sz w:val="28"/>
          <w:szCs w:val="28"/>
        </w:rPr>
        <w:t xml:space="preserve">                                                      </w:t>
      </w:r>
      <w:r>
        <w:rPr>
          <w:rFonts w:ascii="Liberation Serif" w:hAnsi="Liberation Serif"/>
          <w:sz w:val="28"/>
          <w:szCs w:val="28"/>
        </w:rPr>
        <w:t xml:space="preserve">      </w:t>
      </w:r>
      <w:r w:rsidRPr="005D2F69">
        <w:rPr>
          <w:rFonts w:ascii="Liberation Serif" w:hAnsi="Liberation Serif"/>
          <w:sz w:val="28"/>
          <w:szCs w:val="28"/>
        </w:rPr>
        <w:t xml:space="preserve">в отношении </w:t>
      </w:r>
      <w:proofErr w:type="gramStart"/>
      <w:r w:rsidRPr="005D2F69">
        <w:rPr>
          <w:rFonts w:ascii="Liberation Serif" w:hAnsi="Liberation Serif"/>
          <w:sz w:val="28"/>
          <w:szCs w:val="28"/>
        </w:rPr>
        <w:t>муниципальных</w:t>
      </w:r>
      <w:proofErr w:type="gramEnd"/>
    </w:p>
    <w:p w:rsidR="0095622E" w:rsidRPr="005D2F69" w:rsidRDefault="0095622E" w:rsidP="0095622E">
      <w:pPr>
        <w:pStyle w:val="ConsPlusNormal"/>
        <w:jc w:val="center"/>
        <w:rPr>
          <w:rFonts w:ascii="Liberation Serif" w:hAnsi="Liberation Serif"/>
          <w:sz w:val="28"/>
          <w:szCs w:val="28"/>
        </w:rPr>
      </w:pPr>
      <w:r w:rsidRPr="005D2F69">
        <w:rPr>
          <w:rFonts w:ascii="Liberation Serif" w:hAnsi="Liberation Serif"/>
          <w:sz w:val="28"/>
          <w:szCs w:val="28"/>
        </w:rPr>
        <w:t xml:space="preserve">                                             </w:t>
      </w:r>
      <w:r>
        <w:rPr>
          <w:rFonts w:ascii="Liberation Serif" w:hAnsi="Liberation Serif"/>
          <w:sz w:val="28"/>
          <w:szCs w:val="28"/>
        </w:rPr>
        <w:t xml:space="preserve">      </w:t>
      </w:r>
      <w:r w:rsidRPr="005D2F69">
        <w:rPr>
          <w:rFonts w:ascii="Liberation Serif" w:hAnsi="Liberation Serif"/>
          <w:sz w:val="28"/>
          <w:szCs w:val="28"/>
        </w:rPr>
        <w:t>учреждений Каменского</w:t>
      </w:r>
    </w:p>
    <w:p w:rsidR="0095622E" w:rsidRPr="005D2F69" w:rsidRDefault="0095622E" w:rsidP="0095622E">
      <w:pPr>
        <w:pStyle w:val="ConsPlusNormal"/>
        <w:jc w:val="center"/>
        <w:rPr>
          <w:rFonts w:ascii="Liberation Serif" w:hAnsi="Liberation Serif"/>
          <w:sz w:val="28"/>
          <w:szCs w:val="28"/>
        </w:rPr>
      </w:pPr>
      <w:r w:rsidRPr="005D2F69">
        <w:rPr>
          <w:rFonts w:ascii="Liberation Serif" w:hAnsi="Liberation Serif"/>
          <w:sz w:val="28"/>
          <w:szCs w:val="28"/>
        </w:rPr>
        <w:t xml:space="preserve">                                                  муниципального округа  </w:t>
      </w:r>
    </w:p>
    <w:p w:rsidR="0095622E" w:rsidRPr="005D2F69" w:rsidRDefault="0095622E" w:rsidP="0095622E">
      <w:pPr>
        <w:pStyle w:val="ConsPlusNormal"/>
        <w:ind w:left="2832"/>
        <w:jc w:val="center"/>
        <w:rPr>
          <w:rFonts w:ascii="Liberation Serif" w:hAnsi="Liberation Serif"/>
          <w:sz w:val="28"/>
          <w:szCs w:val="28"/>
        </w:rPr>
      </w:pPr>
      <w:r>
        <w:rPr>
          <w:rFonts w:ascii="Liberation Serif" w:hAnsi="Liberation Serif"/>
          <w:sz w:val="28"/>
          <w:szCs w:val="28"/>
        </w:rPr>
        <w:t xml:space="preserve">                </w:t>
      </w:r>
      <w:r w:rsidRPr="005D2F69">
        <w:rPr>
          <w:rFonts w:ascii="Liberation Serif" w:hAnsi="Liberation Serif"/>
          <w:sz w:val="28"/>
          <w:szCs w:val="28"/>
        </w:rPr>
        <w:t>и финансового обеспечения</w:t>
      </w:r>
    </w:p>
    <w:p w:rsidR="0095622E" w:rsidRPr="005D2F69" w:rsidRDefault="0095622E" w:rsidP="0095622E">
      <w:pPr>
        <w:pStyle w:val="ConsPlusNormal"/>
        <w:jc w:val="center"/>
        <w:rPr>
          <w:rFonts w:ascii="Liberation Serif" w:hAnsi="Liberation Serif"/>
          <w:sz w:val="28"/>
          <w:szCs w:val="28"/>
        </w:rPr>
      </w:pPr>
      <w:r w:rsidRPr="005D2F69">
        <w:rPr>
          <w:rFonts w:ascii="Liberation Serif" w:hAnsi="Liberation Serif"/>
          <w:sz w:val="28"/>
          <w:szCs w:val="28"/>
        </w:rPr>
        <w:t xml:space="preserve">                                                                    </w:t>
      </w:r>
      <w:r>
        <w:rPr>
          <w:rFonts w:ascii="Liberation Serif" w:hAnsi="Liberation Serif"/>
          <w:sz w:val="28"/>
          <w:szCs w:val="28"/>
        </w:rPr>
        <w:t xml:space="preserve">       </w:t>
      </w:r>
      <w:r w:rsidRPr="005D2F69">
        <w:rPr>
          <w:rFonts w:ascii="Liberation Serif" w:hAnsi="Liberation Serif"/>
          <w:sz w:val="28"/>
          <w:szCs w:val="28"/>
        </w:rPr>
        <w:t>выполнения муниципального задания»</w:t>
      </w:r>
    </w:p>
    <w:p w:rsidR="0095622E" w:rsidRDefault="0095622E" w:rsidP="0095622E">
      <w:pPr>
        <w:pStyle w:val="ConsPlusNormal"/>
        <w:rPr>
          <w:rFonts w:ascii="Liberation Serif" w:hAnsi="Liberation Serif"/>
        </w:rPr>
      </w:pPr>
      <w:r>
        <w:rPr>
          <w:rFonts w:ascii="Liberation Serif" w:hAnsi="Liberation Serif"/>
        </w:rPr>
        <w:t xml:space="preserve">                                                                                                  </w:t>
      </w:r>
    </w:p>
    <w:p w:rsidR="0095622E" w:rsidRPr="00CE14F8" w:rsidRDefault="0095622E" w:rsidP="0095622E">
      <w:pPr>
        <w:pStyle w:val="ConsPlusNormal"/>
        <w:rPr>
          <w:rFonts w:ascii="Liberation Serif" w:hAnsi="Liberation Serif"/>
        </w:rPr>
      </w:pPr>
      <w:r>
        <w:rPr>
          <w:rFonts w:ascii="Liberation Serif" w:hAnsi="Liberation Serif"/>
        </w:rPr>
        <w:t xml:space="preserve">                                                                                                        </w:t>
      </w:r>
    </w:p>
    <w:p w:rsidR="0095622E" w:rsidRPr="00CE14F8" w:rsidRDefault="0095622E" w:rsidP="0095622E">
      <w:pPr>
        <w:pStyle w:val="ConsPlusNormal"/>
        <w:jc w:val="both"/>
        <w:rPr>
          <w:rFonts w:ascii="Liberation Serif" w:hAnsi="Liberation Serif"/>
        </w:rPr>
      </w:pPr>
    </w:p>
    <w:p w:rsidR="0095622E" w:rsidRPr="00CE14F8" w:rsidRDefault="0095622E" w:rsidP="0095622E">
      <w:pPr>
        <w:pStyle w:val="ConsPlusTitle"/>
        <w:jc w:val="center"/>
        <w:rPr>
          <w:rFonts w:ascii="Liberation Serif" w:hAnsi="Liberation Serif"/>
          <w:sz w:val="28"/>
          <w:szCs w:val="28"/>
        </w:rPr>
      </w:pPr>
      <w:r w:rsidRPr="00CE14F8">
        <w:rPr>
          <w:rFonts w:ascii="Liberation Serif" w:hAnsi="Liberation Serif"/>
          <w:sz w:val="28"/>
          <w:szCs w:val="28"/>
        </w:rPr>
        <w:t>ПОРЯДОК</w:t>
      </w:r>
    </w:p>
    <w:p w:rsidR="0095622E" w:rsidRPr="00CE14F8" w:rsidRDefault="0095622E" w:rsidP="0095622E">
      <w:pPr>
        <w:pStyle w:val="ConsPlusTitle"/>
        <w:jc w:val="center"/>
        <w:rPr>
          <w:rFonts w:ascii="Liberation Serif" w:hAnsi="Liberation Serif"/>
          <w:sz w:val="28"/>
          <w:szCs w:val="28"/>
        </w:rPr>
      </w:pPr>
      <w:r w:rsidRPr="00CE14F8">
        <w:rPr>
          <w:rFonts w:ascii="Liberation Serif" w:hAnsi="Liberation Serif"/>
          <w:sz w:val="28"/>
          <w:szCs w:val="28"/>
        </w:rPr>
        <w:t xml:space="preserve">ФОРМИРОВАНИЯ МУНИЦИПАЛЬНОГО ЗАДАНИЯ </w:t>
      </w:r>
    </w:p>
    <w:p w:rsidR="0095622E" w:rsidRPr="00CE14F8" w:rsidRDefault="0095622E" w:rsidP="0095622E">
      <w:pPr>
        <w:pStyle w:val="ConsPlusTitle"/>
        <w:jc w:val="center"/>
        <w:rPr>
          <w:rFonts w:ascii="Liberation Serif" w:hAnsi="Liberation Serif"/>
          <w:sz w:val="28"/>
          <w:szCs w:val="28"/>
        </w:rPr>
      </w:pPr>
      <w:r w:rsidRPr="00CE14F8">
        <w:rPr>
          <w:rFonts w:ascii="Liberation Serif" w:hAnsi="Liberation Serif"/>
          <w:sz w:val="28"/>
          <w:szCs w:val="28"/>
        </w:rPr>
        <w:t xml:space="preserve">В ОТНОШЕНИИ МУНИЦИПАЛЬНЫХ УЧРЕЖДЕНИЙ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 И ФИНАНСОВОГО ОБЕСПЕЧЕНИЯ ВЫПОЛНЕНИЯ МУНИЦИПАЛЬНОГО  ЗАДАНИЯ</w:t>
      </w:r>
    </w:p>
    <w:p w:rsidR="0095622E" w:rsidRPr="00CE14F8" w:rsidRDefault="0095622E" w:rsidP="0095622E">
      <w:pPr>
        <w:pStyle w:val="ConsPlusTitle"/>
        <w:jc w:val="center"/>
        <w:rPr>
          <w:rFonts w:ascii="Liberation Serif" w:hAnsi="Liberation Serif"/>
          <w:sz w:val="28"/>
          <w:szCs w:val="28"/>
        </w:rPr>
      </w:pPr>
    </w:p>
    <w:p w:rsidR="0095622E" w:rsidRPr="00CE14F8" w:rsidRDefault="0095622E" w:rsidP="0095622E">
      <w:pPr>
        <w:pStyle w:val="ConsPlusTitle"/>
        <w:jc w:val="center"/>
        <w:rPr>
          <w:rFonts w:ascii="Liberation Serif" w:hAnsi="Liberation Serif"/>
          <w:sz w:val="28"/>
          <w:szCs w:val="28"/>
        </w:rPr>
      </w:pPr>
      <w:r w:rsidRPr="00CE14F8">
        <w:rPr>
          <w:rFonts w:ascii="Liberation Serif" w:hAnsi="Liberation Serif"/>
          <w:sz w:val="28"/>
          <w:szCs w:val="28"/>
        </w:rPr>
        <w:t>Глава 1. Общие положения</w:t>
      </w:r>
    </w:p>
    <w:p w:rsidR="0095622E" w:rsidRDefault="0095622E" w:rsidP="0095622E">
      <w:pPr>
        <w:pStyle w:val="ConsPlusNormal"/>
        <w:ind w:firstLine="709"/>
        <w:jc w:val="both"/>
        <w:rPr>
          <w:rFonts w:ascii="Liberation Serif" w:hAnsi="Liberation Serif"/>
          <w:sz w:val="28"/>
          <w:szCs w:val="28"/>
        </w:rPr>
      </w:pPr>
      <w:r>
        <w:rPr>
          <w:rFonts w:ascii="Liberation Serif" w:hAnsi="Liberation Serif"/>
          <w:sz w:val="28"/>
          <w:szCs w:val="28"/>
        </w:rPr>
        <w:t>1. </w:t>
      </w:r>
      <w:proofErr w:type="gramStart"/>
      <w:r w:rsidRPr="00CE14F8">
        <w:rPr>
          <w:rFonts w:ascii="Liberation Serif" w:hAnsi="Liberation Serif"/>
          <w:sz w:val="28"/>
          <w:szCs w:val="28"/>
        </w:rPr>
        <w:t>Настоящий Порядок устанавливает процедуру формирования и</w:t>
      </w:r>
      <w:r>
        <w:rPr>
          <w:rFonts w:ascii="Liberation Serif" w:hAnsi="Liberation Serif"/>
          <w:sz w:val="28"/>
          <w:szCs w:val="28"/>
        </w:rPr>
        <w:t> </w:t>
      </w:r>
      <w:r w:rsidRPr="00CE14F8">
        <w:rPr>
          <w:rFonts w:ascii="Liberation Serif" w:hAnsi="Liberation Serif"/>
          <w:sz w:val="28"/>
          <w:szCs w:val="28"/>
        </w:rPr>
        <w:t xml:space="preserve">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 (далее – бюджетные учреждения), муниципальными автономными учреждениями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 (далее - автономные учреждения), а также муниципальными казенными учреждениями, определенными в соответствии с решениями муниципальных органов, осуществляющих бюджетные полномочия главных распорядителей бюджетных средств,  в ведении которых</w:t>
      </w:r>
      <w:proofErr w:type="gramEnd"/>
      <w:r w:rsidRPr="00CE14F8">
        <w:rPr>
          <w:rFonts w:ascii="Liberation Serif" w:hAnsi="Liberation Serif"/>
          <w:sz w:val="28"/>
          <w:szCs w:val="28"/>
        </w:rPr>
        <w:t xml:space="preserve"> находятся муниципальные казенные учреждения Каменского</w:t>
      </w:r>
      <w:r>
        <w:rPr>
          <w:rFonts w:ascii="Liberation Serif" w:hAnsi="Liberation Serif"/>
          <w:sz w:val="28"/>
          <w:szCs w:val="28"/>
        </w:rPr>
        <w:t xml:space="preserve"> муниципального</w:t>
      </w:r>
      <w:r w:rsidRPr="00CE14F8">
        <w:rPr>
          <w:rFonts w:ascii="Liberation Serif" w:hAnsi="Liberation Serif"/>
          <w:sz w:val="28"/>
          <w:szCs w:val="28"/>
        </w:rPr>
        <w:t xml:space="preserve"> округа (далее - казенные учреждения).</w:t>
      </w:r>
    </w:p>
    <w:p w:rsidR="0095622E" w:rsidRPr="00CE14F8" w:rsidRDefault="0095622E" w:rsidP="0095622E">
      <w:pPr>
        <w:pStyle w:val="ConsPlusNormal"/>
        <w:ind w:firstLine="709"/>
        <w:jc w:val="both"/>
        <w:rPr>
          <w:rFonts w:ascii="Liberation Serif" w:hAnsi="Liberation Serif"/>
          <w:sz w:val="28"/>
          <w:szCs w:val="28"/>
        </w:rPr>
      </w:pPr>
    </w:p>
    <w:p w:rsidR="0095622E" w:rsidRDefault="0095622E" w:rsidP="0095622E">
      <w:pPr>
        <w:pStyle w:val="ConsPlusNormal"/>
        <w:ind w:firstLine="709"/>
        <w:jc w:val="center"/>
        <w:rPr>
          <w:rFonts w:ascii="Liberation Serif" w:hAnsi="Liberation Serif"/>
          <w:b/>
          <w:sz w:val="28"/>
          <w:szCs w:val="28"/>
        </w:rPr>
      </w:pPr>
      <w:r w:rsidRPr="00CE14F8">
        <w:rPr>
          <w:rFonts w:ascii="Liberation Serif" w:hAnsi="Liberation Serif"/>
          <w:b/>
          <w:sz w:val="28"/>
          <w:szCs w:val="28"/>
        </w:rPr>
        <w:t>Глава 2. Формирование (изменение) муниципального задания</w:t>
      </w:r>
    </w:p>
    <w:p w:rsidR="0095622E" w:rsidRPr="00CE14F8" w:rsidRDefault="0095622E" w:rsidP="0095622E">
      <w:pPr>
        <w:pStyle w:val="ConsPlusNormal"/>
        <w:ind w:firstLine="709"/>
        <w:jc w:val="center"/>
        <w:rPr>
          <w:rFonts w:ascii="Liberation Serif" w:hAnsi="Liberation Serif"/>
          <w:b/>
          <w:sz w:val="28"/>
          <w:szCs w:val="28"/>
        </w:rPr>
      </w:pP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2. </w:t>
      </w:r>
      <w:proofErr w:type="gramStart"/>
      <w:r w:rsidRPr="00CE14F8">
        <w:rPr>
          <w:rFonts w:ascii="Liberation Serif" w:hAnsi="Liberation Serif"/>
          <w:sz w:val="28"/>
          <w:szCs w:val="28"/>
        </w:rPr>
        <w:t xml:space="preserve">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 (далее – учреждение), с учетом потребности в соответствующих услугах и работах, оцениваемой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учреждения по оказанию услуг и выполнению работ, показателей выполнения учреждением муниципального</w:t>
      </w:r>
      <w:proofErr w:type="gramEnd"/>
      <w:r w:rsidRPr="00CE14F8">
        <w:rPr>
          <w:rFonts w:ascii="Liberation Serif" w:hAnsi="Liberation Serif"/>
          <w:sz w:val="28"/>
          <w:szCs w:val="28"/>
        </w:rPr>
        <w:t xml:space="preserve"> задания в отчетном году, а также предложений учреждения.</w:t>
      </w:r>
    </w:p>
    <w:p w:rsidR="0095622E"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lastRenderedPageBreak/>
        <w:t xml:space="preserve">Оценка потребности в соответствующих услугах и работах ежегодно осуществляется муниципальными органами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 осуществляющими бюджетные полномочия главного распорядителя бюджетных средств, в ведении которых находятся казенные учреждения, в отношении которых принято решение о формировании муниципального задания (далее - ГРБС), и муниципальными органами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  осуществляющими функции и полномочия учредителя  бюджетных учреждений или автономных учреждений (далее - муниципальный орган, осуществляющий фу</w:t>
      </w:r>
      <w:r>
        <w:rPr>
          <w:rFonts w:ascii="Liberation Serif" w:hAnsi="Liberation Serif"/>
          <w:sz w:val="28"/>
          <w:szCs w:val="28"/>
        </w:rPr>
        <w:t>нкции и</w:t>
      </w:r>
      <w:proofErr w:type="gramEnd"/>
      <w:r>
        <w:rPr>
          <w:rFonts w:ascii="Liberation Serif" w:hAnsi="Liberation Serif"/>
          <w:sz w:val="28"/>
          <w:szCs w:val="28"/>
        </w:rPr>
        <w:t xml:space="preserve"> полномочия учредителя).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3. </w:t>
      </w:r>
      <w:proofErr w:type="gramStart"/>
      <w:r w:rsidRPr="00CE14F8">
        <w:rPr>
          <w:rFonts w:ascii="Liberation Serif" w:hAnsi="Liberation Serif"/>
          <w:sz w:val="28"/>
          <w:szCs w:val="28"/>
        </w:rPr>
        <w:t>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порядок оказания услуг, средний размер платы (цена, тарифы) за оказание соответствующих услуг физическим или юридическим лицам в случаях, если законодательством Российской Федерации предусмотрено их оказание на платной основе в рамках муниципального задания, реквизиты нормативных правовых актов</w:t>
      </w:r>
      <w:proofErr w:type="gramEnd"/>
      <w:r w:rsidRPr="00CE14F8">
        <w:rPr>
          <w:rFonts w:ascii="Liberation Serif" w:hAnsi="Liberation Serif"/>
          <w:sz w:val="28"/>
          <w:szCs w:val="28"/>
        </w:rPr>
        <w:t xml:space="preserve">, </w:t>
      </w:r>
      <w:proofErr w:type="gramStart"/>
      <w:r w:rsidRPr="00CE14F8">
        <w:rPr>
          <w:rFonts w:ascii="Liberation Serif" w:hAnsi="Liberation Serif"/>
          <w:sz w:val="28"/>
          <w:szCs w:val="28"/>
        </w:rPr>
        <w:t>устанавливающих размер платы (цену, тариф) либо порядок ее (его) установления в случаях, установленных законодательством Российской Федерации, порядок контроля за исполнением муниципального задания и требования к отчетности о выполнении муниципального задания.</w:t>
      </w:r>
      <w:proofErr w:type="gramEnd"/>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Муниципальное  задание формируется согласно приложению № 1 к</w:t>
      </w:r>
      <w:r>
        <w:rPr>
          <w:rFonts w:ascii="Liberation Serif" w:hAnsi="Liberation Serif"/>
          <w:sz w:val="28"/>
          <w:szCs w:val="28"/>
        </w:rPr>
        <w:t> </w:t>
      </w:r>
      <w:r w:rsidRPr="00CE14F8">
        <w:rPr>
          <w:rFonts w:ascii="Liberation Serif" w:hAnsi="Liberation Serif"/>
          <w:sz w:val="28"/>
          <w:szCs w:val="28"/>
        </w:rPr>
        <w:t>настоящему Порядку.</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 xml:space="preserve">При установлении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 в зависимости от выбранного содержания муниципальной услуги (работы), условия (формы) оказания (выполнения) и показателя объема. </w:t>
      </w:r>
      <w:proofErr w:type="gramStart"/>
      <w:r w:rsidRPr="00CE14F8">
        <w:rPr>
          <w:rFonts w:ascii="Liberation Serif" w:hAnsi="Liberation Serif"/>
          <w:sz w:val="28"/>
          <w:szCs w:val="28"/>
        </w:rPr>
        <w:t>При наличии у муниципальной услуги (работы) нескольких показателей объема в</w:t>
      </w:r>
      <w:r>
        <w:rPr>
          <w:rFonts w:ascii="Liberation Serif" w:hAnsi="Liberation Serif"/>
          <w:sz w:val="28"/>
          <w:szCs w:val="28"/>
        </w:rPr>
        <w:t> </w:t>
      </w:r>
      <w:r w:rsidRPr="00CE14F8">
        <w:rPr>
          <w:rFonts w:ascii="Liberation Serif" w:hAnsi="Liberation Serif"/>
          <w:sz w:val="28"/>
          <w:szCs w:val="28"/>
        </w:rPr>
        <w:t>общероссийских базовых (отраслевых) перечнях (классификаторах) государственных и муниципальных услуг, оказываемых физическим лицам, и</w:t>
      </w:r>
      <w:r>
        <w:rPr>
          <w:rFonts w:ascii="Liberation Serif" w:hAnsi="Liberation Serif"/>
          <w:sz w:val="28"/>
          <w:szCs w:val="28"/>
        </w:rPr>
        <w:t> </w:t>
      </w:r>
      <w:r w:rsidRPr="00CE14F8">
        <w:rPr>
          <w:rFonts w:ascii="Liberation Serif" w:hAnsi="Liberation Serif"/>
          <w:sz w:val="28"/>
          <w:szCs w:val="28"/>
        </w:rPr>
        <w:t>(или) в региональном перечне (классификаторе) государственных (муниципальных) услуг и работ в разделе указывается только один показатель объема.</w:t>
      </w:r>
      <w:proofErr w:type="gramEnd"/>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При установлении учреждению муниципального задания одновременно на</w:t>
      </w:r>
      <w:r>
        <w:rPr>
          <w:rFonts w:ascii="Liberation Serif" w:hAnsi="Liberation Serif"/>
          <w:sz w:val="28"/>
          <w:szCs w:val="28"/>
        </w:rPr>
        <w:t> </w:t>
      </w:r>
      <w:r w:rsidRPr="00CE14F8">
        <w:rPr>
          <w:rFonts w:ascii="Liberation Serif" w:hAnsi="Liberation Serif"/>
          <w:sz w:val="28"/>
          <w:szCs w:val="28"/>
        </w:rPr>
        <w:t>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w:t>
      </w:r>
      <w:r>
        <w:rPr>
          <w:rFonts w:ascii="Liberation Serif" w:hAnsi="Liberation Serif"/>
          <w:sz w:val="28"/>
          <w:szCs w:val="28"/>
        </w:rPr>
        <w:t> </w:t>
      </w:r>
      <w:r w:rsidRPr="00CE14F8">
        <w:rPr>
          <w:rFonts w:ascii="Liberation Serif" w:hAnsi="Liberation Serif"/>
          <w:sz w:val="28"/>
          <w:szCs w:val="28"/>
        </w:rPr>
        <w:t>выполнению работы (работ). Информация, касающаяся муниципального задания в целом, включается в 3-ю часть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В муниципальном задании могут быть установлены допустимые (возможные) отклонения в процентах от установленных показателей качества и</w:t>
      </w:r>
      <w:r>
        <w:rPr>
          <w:rFonts w:ascii="Liberation Serif" w:hAnsi="Liberation Serif"/>
          <w:sz w:val="28"/>
          <w:szCs w:val="28"/>
        </w:rPr>
        <w:t> </w:t>
      </w:r>
      <w:r w:rsidRPr="00CE14F8">
        <w:rPr>
          <w:rFonts w:ascii="Liberation Serif" w:hAnsi="Liberation Serif"/>
          <w:sz w:val="28"/>
          <w:szCs w:val="28"/>
        </w:rPr>
        <w:t xml:space="preserve">(или) объема, если иное не установлено федеральным законом, в отношении </w:t>
      </w:r>
      <w:r w:rsidRPr="00CE14F8">
        <w:rPr>
          <w:rFonts w:ascii="Liberation Serif" w:hAnsi="Liberation Serif"/>
          <w:sz w:val="28"/>
          <w:szCs w:val="28"/>
        </w:rPr>
        <w:lastRenderedPageBreak/>
        <w:t>отдельной муниципальной услуги (работы) либо единое значение допустимого (возможного) отклонения для всех муниципальных услуг (работ), включенных в</w:t>
      </w:r>
      <w:r>
        <w:rPr>
          <w:rFonts w:ascii="Liberation Serif" w:hAnsi="Liberation Serif"/>
          <w:sz w:val="28"/>
          <w:szCs w:val="28"/>
        </w:rPr>
        <w:t> </w:t>
      </w:r>
      <w:r w:rsidRPr="00CE14F8">
        <w:rPr>
          <w:rFonts w:ascii="Liberation Serif" w:hAnsi="Liberation Serif"/>
          <w:sz w:val="28"/>
          <w:szCs w:val="28"/>
        </w:rPr>
        <w:t>муниципальное задание. Значения указанных отклонений не подлежат изменению в текущем году.</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Максимально допустимое (возможное) отклонение от установленных показателей объема и (или) качества муниципальной услуги, в пределах которых муниципальное задание считается выполненным, не может превышать 5%.</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4. Муниципальное задание формируется в процессе составления проекта местного бюджета на очередной финансовый год и плановый период и</w:t>
      </w:r>
      <w:r>
        <w:rPr>
          <w:rFonts w:ascii="Liberation Serif" w:hAnsi="Liberation Serif"/>
          <w:sz w:val="28"/>
          <w:szCs w:val="28"/>
        </w:rPr>
        <w:t> </w:t>
      </w:r>
      <w:r w:rsidRPr="00CE14F8">
        <w:rPr>
          <w:rFonts w:ascii="Liberation Serif" w:hAnsi="Liberation Serif"/>
          <w:sz w:val="28"/>
          <w:szCs w:val="28"/>
        </w:rPr>
        <w:t xml:space="preserve">утверждается не позднее 15 рабочих дней со дня доведения главным распорядителям средств местного бюджета утвержденных лимитов бюджетных обязательств </w:t>
      </w:r>
      <w:r>
        <w:rPr>
          <w:rFonts w:ascii="Liberation Serif" w:hAnsi="Liberation Serif"/>
          <w:sz w:val="28"/>
          <w:szCs w:val="28"/>
        </w:rPr>
        <w:t xml:space="preserve">на предоставление субсидии на финансовое обеспечение выполнения муниципального задания (далее - субсидия) </w:t>
      </w:r>
      <w:r w:rsidRPr="00CE14F8">
        <w:rPr>
          <w:rFonts w:ascii="Liberation Serif" w:hAnsi="Liberation Serif"/>
          <w:sz w:val="28"/>
          <w:szCs w:val="28"/>
        </w:rPr>
        <w:t>в отношении:</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1) казенных учреждений – ГРБС;</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2</w:t>
      </w:r>
      <w:r>
        <w:rPr>
          <w:rFonts w:ascii="Liberation Serif" w:hAnsi="Liberation Serif"/>
          <w:sz w:val="28"/>
          <w:szCs w:val="28"/>
        </w:rPr>
        <w:t>) </w:t>
      </w:r>
      <w:r w:rsidRPr="00CE14F8">
        <w:rPr>
          <w:rFonts w:ascii="Liberation Serif" w:hAnsi="Liberation Serif"/>
          <w:sz w:val="28"/>
          <w:szCs w:val="28"/>
        </w:rPr>
        <w:t>муниципальных бюджетных или автономных учреждений – муниципальными органами, осуществляющими функции и полномочия учредителя.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 Для вновь созданных учреждений муниципальное задание формируется в</w:t>
      </w:r>
      <w:r>
        <w:rPr>
          <w:rFonts w:ascii="Liberation Serif" w:hAnsi="Liberation Serif"/>
          <w:sz w:val="28"/>
          <w:szCs w:val="28"/>
        </w:rPr>
        <w:t> </w:t>
      </w:r>
      <w:r w:rsidRPr="00CE14F8">
        <w:rPr>
          <w:rFonts w:ascii="Liberation Serif" w:hAnsi="Liberation Serif"/>
          <w:sz w:val="28"/>
          <w:szCs w:val="28"/>
        </w:rPr>
        <w:t xml:space="preserve">срок, установленный правовым актом Главы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 xml:space="preserve">округа </w:t>
      </w:r>
      <w:r w:rsidRPr="00CE14F8">
        <w:rPr>
          <w:rFonts w:ascii="Liberation Serif" w:hAnsi="Liberation Serif"/>
          <w:sz w:val="28"/>
          <w:szCs w:val="28"/>
        </w:rPr>
        <w:t>о его создании.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5. Муниципальное задание утверждается ГРБС, муниципальным органом, осуществляющим функции и полномочия учредителя, на срок, соответствующий установленному бюджетным законодательством Российской </w:t>
      </w:r>
      <w:proofErr w:type="gramStart"/>
      <w:r w:rsidRPr="00CE14F8">
        <w:rPr>
          <w:rFonts w:ascii="Liberation Serif" w:hAnsi="Liberation Serif"/>
          <w:sz w:val="28"/>
          <w:szCs w:val="28"/>
        </w:rPr>
        <w:t xml:space="preserve">Федерации сроку утверждения бюджета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proofErr w:type="gramEnd"/>
      <w:r w:rsidRPr="00CE14F8">
        <w:rPr>
          <w:rFonts w:ascii="Liberation Serif" w:hAnsi="Liberation Serif"/>
          <w:sz w:val="28"/>
          <w:szCs w:val="28"/>
        </w:rPr>
        <w:t>.</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Муниципальное задание формируется в соответствии с общероссийскими базовыми (отраслевыми) перечнями (классификаторами) государственных и</w:t>
      </w:r>
      <w:r>
        <w:rPr>
          <w:rFonts w:ascii="Liberation Serif" w:hAnsi="Liberation Serif"/>
          <w:sz w:val="28"/>
          <w:szCs w:val="28"/>
        </w:rPr>
        <w:t> </w:t>
      </w:r>
      <w:r w:rsidRPr="00CE14F8">
        <w:rPr>
          <w:rFonts w:ascii="Liberation Serif" w:hAnsi="Liberation Serif"/>
          <w:sz w:val="28"/>
          <w:szCs w:val="28"/>
        </w:rPr>
        <w:t>муниципальных услуг, оказываемых физическим лицам (далее - общероссийские перечни), и (или) в соответствии с региональным перечнем (классификатором) государственных (муниципальных) услуг и работ (далее - региональный перечень), действующими на дату, предшествующую 15 рабочим дням до даты утверждения муниципального задания.</w:t>
      </w:r>
      <w:proofErr w:type="gramEnd"/>
      <w:r w:rsidRPr="00CE14F8">
        <w:rPr>
          <w:rFonts w:ascii="Liberation Serif" w:hAnsi="Liberation Serif"/>
          <w:sz w:val="28"/>
          <w:szCs w:val="28"/>
        </w:rPr>
        <w:t xml:space="preserve"> По решению ГРБС, муниципального органа, осуществляющего функции и полномочия учредителя, при формировании муниципального задания могут использоваться общероссийские перечни и</w:t>
      </w:r>
      <w:r>
        <w:rPr>
          <w:rFonts w:ascii="Liberation Serif" w:hAnsi="Liberation Serif"/>
          <w:sz w:val="28"/>
          <w:szCs w:val="28"/>
        </w:rPr>
        <w:t> </w:t>
      </w:r>
      <w:r w:rsidRPr="00CE14F8">
        <w:rPr>
          <w:rFonts w:ascii="Liberation Serif" w:hAnsi="Liberation Serif"/>
          <w:sz w:val="28"/>
          <w:szCs w:val="28"/>
        </w:rPr>
        <w:t>региональный перечень, действующие на более позднюю дату.</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В случае отсутствия в общероссийских и региональном перечнях показателей качества ГРБС, муниципальный орган, осуществляющий функции и</w:t>
      </w:r>
      <w:r>
        <w:rPr>
          <w:rFonts w:ascii="Liberation Serif" w:hAnsi="Liberation Serif"/>
          <w:sz w:val="28"/>
          <w:szCs w:val="28"/>
        </w:rPr>
        <w:t> </w:t>
      </w:r>
      <w:r w:rsidRPr="00CE14F8">
        <w:rPr>
          <w:rFonts w:ascii="Liberation Serif" w:hAnsi="Liberation Serif"/>
          <w:sz w:val="28"/>
          <w:szCs w:val="28"/>
        </w:rPr>
        <w:t>полномочия учредителя, устанавливает их самостоятельно в муниципальном задании.</w:t>
      </w:r>
      <w:proofErr w:type="gramEnd"/>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6. По решению ГРБС, </w:t>
      </w:r>
      <w:r>
        <w:rPr>
          <w:rFonts w:ascii="Liberation Serif" w:hAnsi="Liberation Serif"/>
          <w:sz w:val="28"/>
          <w:szCs w:val="28"/>
        </w:rPr>
        <w:t xml:space="preserve">муниципального </w:t>
      </w:r>
      <w:r w:rsidRPr="00CE14F8">
        <w:rPr>
          <w:rFonts w:ascii="Liberation Serif" w:hAnsi="Liberation Serif"/>
          <w:sz w:val="28"/>
          <w:szCs w:val="28"/>
        </w:rPr>
        <w:t>органа, осуществляющего функции и полномочия учредителя, в течение срока выполнения муниципального задания в</w:t>
      </w:r>
      <w:r>
        <w:rPr>
          <w:rFonts w:ascii="Liberation Serif" w:hAnsi="Liberation Serif"/>
          <w:sz w:val="28"/>
          <w:szCs w:val="28"/>
        </w:rPr>
        <w:t> </w:t>
      </w:r>
      <w:r w:rsidRPr="00CE14F8">
        <w:rPr>
          <w:rFonts w:ascii="Liberation Serif" w:hAnsi="Liberation Serif"/>
          <w:sz w:val="28"/>
          <w:szCs w:val="28"/>
        </w:rPr>
        <w:t>него могут быть внесены изменения путем утверждения нового муниципального задания в соответствии с положениями настоящей главы.</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lastRenderedPageBreak/>
        <w:t>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(прогнозном) объеме реализации образовательных услуг при наличии отклонений от объемов установленного муниципального задания на 1 число каждого квартала и на 1 декабря текущего года, допустимое (</w:t>
      </w:r>
      <w:proofErr w:type="gramStart"/>
      <w:r>
        <w:rPr>
          <w:rFonts w:ascii="Liberation Serif" w:hAnsi="Liberation Serif"/>
          <w:sz w:val="28"/>
          <w:szCs w:val="28"/>
        </w:rPr>
        <w:t xml:space="preserve">возможное) </w:t>
      </w:r>
      <w:proofErr w:type="gramEnd"/>
      <w:r>
        <w:rPr>
          <w:rFonts w:ascii="Liberation Serif" w:hAnsi="Liberation Serif"/>
          <w:sz w:val="28"/>
          <w:szCs w:val="28"/>
        </w:rPr>
        <w:t>отклонение устанавливается равным нулю.</w:t>
      </w:r>
    </w:p>
    <w:p w:rsidR="0095622E" w:rsidRPr="006C6BAC"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Новое муниципальное задание утверждается также в случае неисполнения годовых количественных показателей муниципального задания, прогнозируемого на основании мониторинга фактического исполнения количественных показателей муниципального задания, проводимого в </w:t>
      </w:r>
      <w:r w:rsidRPr="006C6BAC">
        <w:rPr>
          <w:rFonts w:ascii="Liberation Serif" w:hAnsi="Liberation Serif"/>
          <w:sz w:val="28"/>
          <w:szCs w:val="28"/>
        </w:rPr>
        <w:t>соответствии с пунктом 42 настоящего Порядка. ГРБС обеспечивает утверждение нового муниципального задания с соответствующим уменьшением показателей бюджетной сметы казенного учреждения, муниципальный орган, осуществляющий функции и</w:t>
      </w:r>
      <w:r>
        <w:rPr>
          <w:rFonts w:ascii="Liberation Serif" w:hAnsi="Liberation Serif"/>
          <w:sz w:val="28"/>
          <w:szCs w:val="28"/>
        </w:rPr>
        <w:t> </w:t>
      </w:r>
      <w:r w:rsidRPr="006C6BAC">
        <w:rPr>
          <w:rFonts w:ascii="Liberation Serif" w:hAnsi="Liberation Serif"/>
          <w:sz w:val="28"/>
          <w:szCs w:val="28"/>
        </w:rPr>
        <w:t>полномочия учредителя, обеспечивает утверждение нового муниципального задания с соответствующим сокращением количественных показателей муниципального задания и последующим сокращением объема субсидии на</w:t>
      </w:r>
      <w:r>
        <w:rPr>
          <w:rFonts w:ascii="Liberation Serif" w:hAnsi="Liberation Serif"/>
          <w:sz w:val="28"/>
          <w:szCs w:val="28"/>
        </w:rPr>
        <w:t> </w:t>
      </w:r>
      <w:r w:rsidRPr="006C6BAC">
        <w:rPr>
          <w:rFonts w:ascii="Liberation Serif" w:hAnsi="Liberation Serif"/>
          <w:sz w:val="28"/>
          <w:szCs w:val="28"/>
        </w:rPr>
        <w:t xml:space="preserve">финансовое обеспечение выполнения муниципального задания. </w:t>
      </w:r>
    </w:p>
    <w:p w:rsidR="0095622E" w:rsidRPr="006C6BAC" w:rsidRDefault="0095622E" w:rsidP="0095622E">
      <w:pPr>
        <w:autoSpaceDE w:val="0"/>
        <w:autoSpaceDN w:val="0"/>
        <w:adjustRightInd w:val="0"/>
        <w:ind w:firstLine="709"/>
        <w:jc w:val="both"/>
        <w:rPr>
          <w:rFonts w:ascii="Liberation Serif" w:hAnsi="Liberation Serif"/>
          <w:sz w:val="28"/>
          <w:szCs w:val="28"/>
        </w:rPr>
      </w:pPr>
      <w:r w:rsidRPr="006C6BAC">
        <w:rPr>
          <w:rFonts w:ascii="Liberation Serif" w:hAnsi="Liberation Serif"/>
          <w:sz w:val="28"/>
          <w:szCs w:val="28"/>
        </w:rPr>
        <w:t xml:space="preserve">Новое муниципальное задание утверждается не позднее 1 декабря текущего года, за исключением случаев создания нового учреждения и формирования для него муниципального задания, </w:t>
      </w:r>
      <w:r w:rsidRPr="006C6BAC">
        <w:rPr>
          <w:rFonts w:ascii="Liberation Serif" w:hAnsi="Liberation Serif" w:cs="Liberation Serif"/>
          <w:sz w:val="28"/>
          <w:szCs w:val="28"/>
        </w:rPr>
        <w:t xml:space="preserve">а также внесения изменений в </w:t>
      </w:r>
      <w:r w:rsidRPr="006C6BAC">
        <w:rPr>
          <w:rFonts w:ascii="Liberation Serif" w:hAnsi="Liberation Serif"/>
          <w:sz w:val="28"/>
          <w:szCs w:val="28"/>
        </w:rPr>
        <w:t>решение Думы  о</w:t>
      </w:r>
      <w:r>
        <w:rPr>
          <w:rFonts w:ascii="Liberation Serif" w:hAnsi="Liberation Serif"/>
          <w:sz w:val="28"/>
          <w:szCs w:val="28"/>
        </w:rPr>
        <w:t> </w:t>
      </w:r>
      <w:r w:rsidRPr="006C6BAC">
        <w:rPr>
          <w:rFonts w:ascii="Liberation Serif" w:hAnsi="Liberation Serif"/>
          <w:sz w:val="28"/>
          <w:szCs w:val="28"/>
        </w:rPr>
        <w:t>бюджете Каменского муниципального округа в случае изменения объема бюджетных ассигнований на финансовое обеспечение выполнения муниципального задания.</w:t>
      </w:r>
    </w:p>
    <w:p w:rsidR="0095622E" w:rsidRDefault="0095622E" w:rsidP="0095622E">
      <w:pPr>
        <w:autoSpaceDE w:val="0"/>
        <w:autoSpaceDN w:val="0"/>
        <w:adjustRightInd w:val="0"/>
        <w:ind w:firstLine="709"/>
        <w:jc w:val="both"/>
        <w:rPr>
          <w:rFonts w:ascii="Liberation Serif" w:hAnsi="Liberation Serif" w:cs="Liberation Serif"/>
          <w:sz w:val="28"/>
          <w:szCs w:val="28"/>
        </w:rPr>
      </w:pPr>
      <w:r w:rsidRPr="006C6BAC">
        <w:rPr>
          <w:rFonts w:ascii="Liberation Serif" w:hAnsi="Liberation Serif" w:cs="Liberation Serif"/>
          <w:sz w:val="28"/>
          <w:szCs w:val="28"/>
        </w:rPr>
        <w:t>При изменении подведомственности учреждения муниципальное задание подлежит изменению, в том числе в части информации, содержащейся в части 3 муниципального задания, включая уточнение положений о периодичности</w:t>
      </w:r>
      <w:r>
        <w:rPr>
          <w:rFonts w:ascii="Liberation Serif" w:hAnsi="Liberation Serif" w:cs="Liberation Serif"/>
          <w:sz w:val="28"/>
          <w:szCs w:val="28"/>
        </w:rPr>
        <w:t xml:space="preserve"> и сроках представления отчетов о выполнении муниципального задания, а также порядка осуществления </w:t>
      </w:r>
      <w:proofErr w:type="gramStart"/>
      <w:r>
        <w:rPr>
          <w:rFonts w:ascii="Liberation Serif" w:hAnsi="Liberation Serif" w:cs="Liberation Serif"/>
          <w:sz w:val="28"/>
          <w:szCs w:val="28"/>
        </w:rPr>
        <w:t>контроля за</w:t>
      </w:r>
      <w:proofErr w:type="gramEnd"/>
      <w:r>
        <w:rPr>
          <w:rFonts w:ascii="Liberation Serif" w:hAnsi="Liberation Serif" w:cs="Liberation Serif"/>
          <w:sz w:val="28"/>
          <w:szCs w:val="28"/>
        </w:rPr>
        <w:t xml:space="preserve"> выполнением муниципального задания.</w:t>
      </w:r>
    </w:p>
    <w:p w:rsidR="0095622E"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При реорганизации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7. Бюджетные учреждения и автономные учреждения не вправе отказаться от</w:t>
      </w:r>
      <w:r>
        <w:rPr>
          <w:rFonts w:ascii="Liberation Serif" w:hAnsi="Liberation Serif"/>
          <w:sz w:val="28"/>
          <w:szCs w:val="28"/>
        </w:rPr>
        <w:t> </w:t>
      </w:r>
      <w:r w:rsidRPr="00CE14F8">
        <w:rPr>
          <w:rFonts w:ascii="Liberation Serif" w:hAnsi="Liberation Serif"/>
          <w:sz w:val="28"/>
          <w:szCs w:val="28"/>
        </w:rPr>
        <w:t>выполнения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Казенные учреждения не вправе отказаться от выполнения муниципального задания в случае принятия ГРБС решения о формировании для них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8. </w:t>
      </w:r>
      <w:proofErr w:type="gramStart"/>
      <w:r w:rsidRPr="00CE14F8">
        <w:rPr>
          <w:rFonts w:ascii="Liberation Serif" w:hAnsi="Liberation Serif"/>
          <w:sz w:val="28"/>
          <w:szCs w:val="28"/>
        </w:rPr>
        <w:t>Казенные учреждения, бюджетные учреждения и автономные учреждения представляют соответственно ГРБС, муниципальным органам, осуществляющим функции и полномочия учредителя, отчет об исполнении муниципального задания по форме согласно приложению № 2 к настоящему Порядку в</w:t>
      </w:r>
      <w:r>
        <w:rPr>
          <w:rFonts w:ascii="Liberation Serif" w:hAnsi="Liberation Serif"/>
          <w:sz w:val="28"/>
          <w:szCs w:val="28"/>
        </w:rPr>
        <w:t> </w:t>
      </w:r>
      <w:r w:rsidRPr="00CE14F8">
        <w:rPr>
          <w:rFonts w:ascii="Liberation Serif" w:hAnsi="Liberation Serif"/>
          <w:sz w:val="28"/>
          <w:szCs w:val="28"/>
        </w:rPr>
        <w:t>соответствии с требованиями, установленными в муниципальном задании, по</w:t>
      </w:r>
      <w:r>
        <w:rPr>
          <w:rFonts w:ascii="Liberation Serif" w:hAnsi="Liberation Serif"/>
          <w:sz w:val="28"/>
          <w:szCs w:val="28"/>
        </w:rPr>
        <w:t> </w:t>
      </w:r>
      <w:r w:rsidRPr="00CE14F8">
        <w:rPr>
          <w:rFonts w:ascii="Liberation Serif" w:hAnsi="Liberation Serif"/>
          <w:sz w:val="28"/>
          <w:szCs w:val="28"/>
        </w:rPr>
        <w:t xml:space="preserve">итогам отчетного года в </w:t>
      </w:r>
      <w:r w:rsidRPr="00DA1B7F">
        <w:rPr>
          <w:rFonts w:ascii="Liberation Serif" w:hAnsi="Liberation Serif"/>
          <w:sz w:val="28"/>
          <w:szCs w:val="28"/>
        </w:rPr>
        <w:t>срок не позднее 15 февраля финансового года, следующего за отчетным.</w:t>
      </w:r>
      <w:proofErr w:type="gramEnd"/>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lastRenderedPageBreak/>
        <w:t>В случае если ГРБС, муниципальным органом, осуществляющим функции и</w:t>
      </w:r>
      <w:r>
        <w:rPr>
          <w:rFonts w:ascii="Liberation Serif" w:hAnsi="Liberation Serif"/>
          <w:sz w:val="28"/>
          <w:szCs w:val="28"/>
        </w:rPr>
        <w:t> </w:t>
      </w:r>
      <w:r w:rsidRPr="00CE14F8">
        <w:rPr>
          <w:rFonts w:ascii="Liberation Serif" w:hAnsi="Liberation Serif"/>
          <w:sz w:val="28"/>
          <w:szCs w:val="28"/>
        </w:rPr>
        <w:t>полномочия учредителя, предусмотрено представление отчета об исполнении муниципального задания в части, касающейся показателей объема оказания муниципальных услуг (выполнения работ), на иную дату (ежемесячно, ежеквартально), показатели отчета по форме согласно приложению № 2 к</w:t>
      </w:r>
      <w:r>
        <w:rPr>
          <w:rFonts w:ascii="Liberation Serif" w:hAnsi="Liberation Serif"/>
          <w:sz w:val="28"/>
          <w:szCs w:val="28"/>
        </w:rPr>
        <w:t> </w:t>
      </w:r>
      <w:r w:rsidRPr="00CE14F8">
        <w:rPr>
          <w:rFonts w:ascii="Liberation Serif" w:hAnsi="Liberation Serif"/>
          <w:sz w:val="28"/>
          <w:szCs w:val="28"/>
        </w:rPr>
        <w:t xml:space="preserve">настоящему Порядку формируются на отчетную дату. </w:t>
      </w:r>
      <w:proofErr w:type="gramStart"/>
      <w:r w:rsidRPr="00CE14F8">
        <w:rPr>
          <w:rFonts w:ascii="Liberation Serif" w:hAnsi="Liberation Serif"/>
          <w:sz w:val="28"/>
          <w:szCs w:val="28"/>
        </w:rPr>
        <w:t>При этом ГРБС, муниципальный орган, осуществляющий функции и полномочия учредителя,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(выполнения работ) как для муниципального задания в</w:t>
      </w:r>
      <w:r>
        <w:rPr>
          <w:rFonts w:ascii="Liberation Serif" w:hAnsi="Liberation Serif"/>
          <w:sz w:val="28"/>
          <w:szCs w:val="28"/>
        </w:rPr>
        <w:t> </w:t>
      </w:r>
      <w:r w:rsidRPr="00CE14F8">
        <w:rPr>
          <w:rFonts w:ascii="Liberation Serif" w:hAnsi="Liberation Serif"/>
          <w:sz w:val="28"/>
          <w:szCs w:val="28"/>
        </w:rPr>
        <w:t>целом, так и относительно его части, либо в натуральных показателях по каждой оказываемой (выполняемой) в рамках муниципального задания услуге (работе) (с</w:t>
      </w:r>
      <w:r>
        <w:rPr>
          <w:rFonts w:ascii="Liberation Serif" w:hAnsi="Liberation Serif"/>
          <w:sz w:val="28"/>
          <w:szCs w:val="28"/>
        </w:rPr>
        <w:t> </w:t>
      </w:r>
      <w:r w:rsidRPr="00CE14F8">
        <w:rPr>
          <w:rFonts w:ascii="Liberation Serif" w:hAnsi="Liberation Serif"/>
          <w:sz w:val="28"/>
          <w:szCs w:val="28"/>
        </w:rPr>
        <w:t>учетом неравномерного процесса</w:t>
      </w:r>
      <w:proofErr w:type="gramEnd"/>
      <w:r w:rsidRPr="00CE14F8">
        <w:rPr>
          <w:rFonts w:ascii="Liberation Serif" w:hAnsi="Liberation Serif"/>
          <w:sz w:val="28"/>
          <w:szCs w:val="28"/>
        </w:rPr>
        <w:t xml:space="preserve"> их оказания (выполнения)).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Отчет об исполнении муниципального задания используется для планирования бюджетных ассигнований на оказание муниципальных услуг (выполнение работ) на очередной финансовый год и плановый период.</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9.  </w:t>
      </w:r>
      <w:proofErr w:type="gramStart"/>
      <w:r w:rsidRPr="00CE14F8">
        <w:rPr>
          <w:rFonts w:ascii="Liberation Serif" w:hAnsi="Liberation Serif"/>
          <w:sz w:val="28"/>
          <w:szCs w:val="28"/>
        </w:rPr>
        <w:t xml:space="preserve">ГРБС, муниципальные органы, осуществляющие функции и полномочия учредителя, размещают муниципальное задание и отчет  об исполнении муниципального задания, формируемый согласно приложению № 2 к настоящему Порядку, в </w:t>
      </w:r>
      <w:r w:rsidRPr="00973C0F">
        <w:rPr>
          <w:rFonts w:ascii="Liberation Serif" w:hAnsi="Liberation Serif"/>
          <w:sz w:val="28"/>
          <w:szCs w:val="28"/>
        </w:rPr>
        <w:t>установленном Министерством финансов Российской Федерации порядке на официальном сайте в информационно-телекоммуникационной</w:t>
      </w:r>
      <w:r w:rsidRPr="00CE14F8">
        <w:rPr>
          <w:rFonts w:ascii="Liberation Serif" w:hAnsi="Liberation Serif"/>
          <w:sz w:val="28"/>
          <w:szCs w:val="28"/>
        </w:rPr>
        <w:t xml:space="preserve"> сети Интернет (далее - сеть Интернет) по размещению информации о государственных и муниципальных учреждениях (www.bus.gov.ru).</w:t>
      </w:r>
      <w:proofErr w:type="gramEnd"/>
      <w:r w:rsidRPr="00CE14F8">
        <w:rPr>
          <w:rFonts w:ascii="Liberation Serif" w:hAnsi="Liberation Serif"/>
          <w:sz w:val="28"/>
          <w:szCs w:val="28"/>
        </w:rPr>
        <w:t xml:space="preserve"> Муниципальное задание и</w:t>
      </w:r>
      <w:r>
        <w:rPr>
          <w:rFonts w:ascii="Liberation Serif" w:hAnsi="Liberation Serif"/>
          <w:sz w:val="28"/>
          <w:szCs w:val="28"/>
        </w:rPr>
        <w:t> </w:t>
      </w:r>
      <w:r w:rsidRPr="00CE14F8">
        <w:rPr>
          <w:rFonts w:ascii="Liberation Serif" w:hAnsi="Liberation Serif"/>
          <w:sz w:val="28"/>
          <w:szCs w:val="28"/>
        </w:rPr>
        <w:t>отчет об исполнении муниципального задания также могут быть размещены на</w:t>
      </w:r>
      <w:r>
        <w:rPr>
          <w:rFonts w:ascii="Liberation Serif" w:hAnsi="Liberation Serif"/>
          <w:sz w:val="28"/>
          <w:szCs w:val="28"/>
        </w:rPr>
        <w:t> </w:t>
      </w:r>
      <w:r w:rsidRPr="00CE14F8">
        <w:rPr>
          <w:rFonts w:ascii="Liberation Serif" w:hAnsi="Liberation Serif"/>
          <w:sz w:val="28"/>
          <w:szCs w:val="28"/>
        </w:rPr>
        <w:t>официальных сайтах в сети Интернет ГРБС, муниципальных органов, осуществляющих функции и полномочия учредителя, и учреждений.</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10. </w:t>
      </w:r>
      <w:proofErr w:type="gramStart"/>
      <w:r w:rsidRPr="00CE14F8">
        <w:rPr>
          <w:rFonts w:ascii="Liberation Serif" w:hAnsi="Liberation Serif"/>
          <w:sz w:val="28"/>
          <w:szCs w:val="28"/>
        </w:rPr>
        <w:t>Показатели муниципального задания представляются ГРБС, муниципальным органом, осуществляющим функции и полномочия учредителя, в</w:t>
      </w:r>
      <w:r>
        <w:rPr>
          <w:rFonts w:ascii="Liberation Serif" w:hAnsi="Liberation Serif"/>
          <w:sz w:val="28"/>
          <w:szCs w:val="28"/>
        </w:rPr>
        <w:t> </w:t>
      </w:r>
      <w:r w:rsidRPr="00CE14F8">
        <w:rPr>
          <w:rFonts w:ascii="Liberation Serif" w:hAnsi="Liberation Serif"/>
          <w:sz w:val="28"/>
          <w:szCs w:val="28"/>
        </w:rPr>
        <w:t xml:space="preserve">Финансовое управление Администрации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 (далее – Финансовое управление) для планирования бюджетных ассигнований на оказание муниципальных услуг (выполнение работ) на очередной финансовый год и плановый период в срок, утвержденный правовым актом Главы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r w:rsidRPr="00CE14F8">
        <w:rPr>
          <w:rFonts w:ascii="Liberation Serif" w:hAnsi="Liberation Serif"/>
          <w:sz w:val="28"/>
          <w:szCs w:val="28"/>
        </w:rPr>
        <w:t xml:space="preserve">, регламентирующим порядок и сроки составления проекта бюджета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r w:rsidRPr="00CE14F8">
        <w:rPr>
          <w:rFonts w:ascii="Liberation Serif" w:hAnsi="Liberation Serif"/>
          <w:sz w:val="28"/>
          <w:szCs w:val="28"/>
        </w:rPr>
        <w:t xml:space="preserve"> на очередной</w:t>
      </w:r>
      <w:proofErr w:type="gramEnd"/>
      <w:r w:rsidRPr="00CE14F8">
        <w:rPr>
          <w:rFonts w:ascii="Liberation Serif" w:hAnsi="Liberation Serif"/>
          <w:sz w:val="28"/>
          <w:szCs w:val="28"/>
        </w:rPr>
        <w:t xml:space="preserve"> финансовый год и плановый период.</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Показатели муниципального задания представляются по форме, установленной Финансовым управлением.</w:t>
      </w:r>
    </w:p>
    <w:p w:rsidR="0095622E"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Показатели муниципального задания должны коррелироваться с</w:t>
      </w:r>
      <w:r>
        <w:rPr>
          <w:rFonts w:ascii="Liberation Serif" w:hAnsi="Liberation Serif"/>
          <w:sz w:val="28"/>
          <w:szCs w:val="28"/>
        </w:rPr>
        <w:t> </w:t>
      </w:r>
      <w:r w:rsidRPr="00CE14F8">
        <w:rPr>
          <w:rFonts w:ascii="Liberation Serif" w:hAnsi="Liberation Serif"/>
          <w:sz w:val="28"/>
          <w:szCs w:val="28"/>
        </w:rPr>
        <w:t xml:space="preserve">соответствующими целевыми показателями муниципальных программ Каменского </w:t>
      </w:r>
      <w:r>
        <w:rPr>
          <w:rFonts w:ascii="Liberation Serif" w:hAnsi="Liberation Serif"/>
          <w:sz w:val="28"/>
          <w:szCs w:val="28"/>
        </w:rPr>
        <w:t>муниципального</w:t>
      </w:r>
      <w:r w:rsidRPr="00CE14F8">
        <w:rPr>
          <w:rFonts w:ascii="Liberation Serif" w:hAnsi="Liberation Serif"/>
          <w:sz w:val="28"/>
          <w:szCs w:val="28"/>
        </w:rPr>
        <w:t xml:space="preserve"> округа.</w:t>
      </w:r>
    </w:p>
    <w:p w:rsidR="0095622E" w:rsidRPr="00CE14F8" w:rsidRDefault="0095622E" w:rsidP="0095622E">
      <w:pPr>
        <w:autoSpaceDE w:val="0"/>
        <w:autoSpaceDN w:val="0"/>
        <w:adjustRightInd w:val="0"/>
        <w:ind w:firstLine="709"/>
        <w:jc w:val="both"/>
        <w:rPr>
          <w:rFonts w:ascii="Liberation Serif" w:hAnsi="Liberation Serif"/>
          <w:sz w:val="28"/>
          <w:szCs w:val="28"/>
        </w:rPr>
      </w:pPr>
    </w:p>
    <w:p w:rsidR="0095622E" w:rsidRPr="00CE14F8" w:rsidRDefault="0095622E" w:rsidP="0095622E">
      <w:pPr>
        <w:autoSpaceDE w:val="0"/>
        <w:autoSpaceDN w:val="0"/>
        <w:adjustRightInd w:val="0"/>
        <w:ind w:firstLine="539"/>
        <w:jc w:val="center"/>
        <w:rPr>
          <w:rFonts w:ascii="Liberation Serif" w:hAnsi="Liberation Serif"/>
          <w:b/>
          <w:sz w:val="28"/>
          <w:szCs w:val="28"/>
        </w:rPr>
      </w:pPr>
      <w:r w:rsidRPr="00CE14F8">
        <w:rPr>
          <w:rFonts w:ascii="Liberation Serif" w:hAnsi="Liberation Serif"/>
          <w:b/>
          <w:sz w:val="28"/>
          <w:szCs w:val="28"/>
        </w:rPr>
        <w:t xml:space="preserve">Глава 3. Финансовое обеспечение выполнения  </w:t>
      </w:r>
    </w:p>
    <w:p w:rsidR="0095622E" w:rsidRPr="00CE14F8" w:rsidRDefault="0095622E" w:rsidP="0095622E">
      <w:pPr>
        <w:autoSpaceDE w:val="0"/>
        <w:autoSpaceDN w:val="0"/>
        <w:adjustRightInd w:val="0"/>
        <w:ind w:firstLine="539"/>
        <w:jc w:val="center"/>
        <w:rPr>
          <w:rFonts w:ascii="Liberation Serif" w:hAnsi="Liberation Serif"/>
          <w:b/>
          <w:sz w:val="28"/>
          <w:szCs w:val="28"/>
        </w:rPr>
      </w:pPr>
      <w:r w:rsidRPr="00CE14F8">
        <w:rPr>
          <w:rFonts w:ascii="Liberation Serif" w:hAnsi="Liberation Serif"/>
          <w:b/>
          <w:sz w:val="28"/>
          <w:szCs w:val="28"/>
        </w:rPr>
        <w:t>муниципального задания</w:t>
      </w:r>
    </w:p>
    <w:p w:rsidR="0095622E" w:rsidRPr="00CE14F8" w:rsidRDefault="0095622E" w:rsidP="0095622E">
      <w:pPr>
        <w:autoSpaceDE w:val="0"/>
        <w:autoSpaceDN w:val="0"/>
        <w:adjustRightInd w:val="0"/>
        <w:ind w:firstLine="539"/>
        <w:jc w:val="center"/>
        <w:rPr>
          <w:rFonts w:ascii="Liberation Serif" w:hAnsi="Liberation Serif"/>
          <w:b/>
          <w:sz w:val="28"/>
          <w:szCs w:val="28"/>
        </w:rPr>
      </w:pPr>
    </w:p>
    <w:p w:rsidR="0095622E" w:rsidRPr="00CE14F8" w:rsidRDefault="0095622E" w:rsidP="0095622E">
      <w:pPr>
        <w:autoSpaceDE w:val="0"/>
        <w:autoSpaceDN w:val="0"/>
        <w:adjustRightInd w:val="0"/>
        <w:ind w:firstLine="709"/>
        <w:jc w:val="both"/>
        <w:rPr>
          <w:rFonts w:ascii="Liberation Serif" w:hAnsi="Liberation Serif"/>
          <w:bCs/>
          <w:sz w:val="28"/>
          <w:szCs w:val="28"/>
        </w:rPr>
      </w:pPr>
      <w:r w:rsidRPr="00CE14F8">
        <w:rPr>
          <w:rFonts w:ascii="Liberation Serif" w:hAnsi="Liberation Serif"/>
          <w:sz w:val="28"/>
          <w:szCs w:val="28"/>
        </w:rPr>
        <w:lastRenderedPageBreak/>
        <w:t xml:space="preserve">11. </w:t>
      </w:r>
      <w:proofErr w:type="gramStart"/>
      <w:r w:rsidRPr="00CE14F8">
        <w:rPr>
          <w:rFonts w:ascii="Liberation Serif" w:hAnsi="Liberation Serif"/>
          <w:bCs/>
          <w:sz w:val="28"/>
          <w:szCs w:val="28"/>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затрат, связанных с выполнением работ, с учетом затрат на содержание недвижимого имущества и особо ценного движимого имущества, закрепленного за учреждением или приобретенного им за счет средств, выделенных учреждению учредителем на приобретение такого имущества, в том числе земельных участков (за исключением имущества, сданного в аренду или</w:t>
      </w:r>
      <w:proofErr w:type="gramEnd"/>
      <w:r w:rsidRPr="00CE14F8">
        <w:rPr>
          <w:rFonts w:ascii="Liberation Serif" w:hAnsi="Liberation Serif"/>
          <w:bCs/>
          <w:sz w:val="28"/>
          <w:szCs w:val="28"/>
        </w:rPr>
        <w:t xml:space="preserve"> переданного в безвозмездное пользование) (далее - имущество учреждения</w:t>
      </w:r>
      <w:r w:rsidRPr="001351C3">
        <w:rPr>
          <w:rFonts w:ascii="Liberation Serif" w:hAnsi="Liberation Serif"/>
          <w:bCs/>
          <w:sz w:val="28"/>
          <w:szCs w:val="28"/>
        </w:rPr>
        <w:t>), затрат на уплату налогов, в качестве объекта налогообложения по которым признается имущество учреждения.</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12. Объем финансового обеспечения выполнения муниципального задания (R) определяется по формуле:</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noProof/>
          <w:position w:val="-14"/>
        </w:rPr>
        <w:drawing>
          <wp:inline distT="0" distB="0" distL="0" distR="0">
            <wp:extent cx="46386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8675" cy="361950"/>
                    </a:xfrm>
                    <a:prstGeom prst="rect">
                      <a:avLst/>
                    </a:prstGeom>
                    <a:noFill/>
                    <a:ln>
                      <a:noFill/>
                    </a:ln>
                  </pic:spPr>
                </pic:pic>
              </a:graphicData>
            </a:graphic>
          </wp:inline>
        </w:drawing>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Ni</w:t>
      </w:r>
      <w:proofErr w:type="spellEnd"/>
      <w:r w:rsidRPr="00CE14F8">
        <w:rPr>
          <w:rFonts w:ascii="Liberation Serif" w:hAnsi="Liberation Serif"/>
          <w:sz w:val="28"/>
          <w:szCs w:val="28"/>
        </w:rPr>
        <w:t xml:space="preserve"> - нормативные затраты на оказание i-й муниципальной услуги, установленной в разделе муниципального задания;</w:t>
      </w:r>
    </w:p>
    <w:p w:rsidR="0095622E" w:rsidRPr="006C6BAC"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Pi</w:t>
      </w:r>
      <w:proofErr w:type="spellEnd"/>
      <w:r w:rsidRPr="00CE14F8">
        <w:rPr>
          <w:rFonts w:ascii="Liberation Serif" w:hAnsi="Liberation Serif"/>
          <w:sz w:val="28"/>
          <w:szCs w:val="28"/>
        </w:rPr>
        <w:t xml:space="preserve"> - размер платы (тариф и цена) за оказание i-й муниципальной услуги в</w:t>
      </w:r>
      <w:r>
        <w:rPr>
          <w:rFonts w:ascii="Liberation Serif" w:hAnsi="Liberation Serif"/>
          <w:sz w:val="28"/>
          <w:szCs w:val="28"/>
        </w:rPr>
        <w:t> </w:t>
      </w:r>
      <w:r w:rsidRPr="006C6BAC">
        <w:rPr>
          <w:rFonts w:ascii="Liberation Serif" w:hAnsi="Liberation Serif"/>
          <w:sz w:val="28"/>
          <w:szCs w:val="28"/>
        </w:rPr>
        <w:t>соответствии с пунктом 28 настоящего Порядка, установленный в</w:t>
      </w:r>
      <w:r>
        <w:rPr>
          <w:rFonts w:ascii="Liberation Serif" w:hAnsi="Liberation Serif"/>
          <w:sz w:val="28"/>
          <w:szCs w:val="28"/>
        </w:rPr>
        <w:t> </w:t>
      </w:r>
      <w:r w:rsidRPr="006C6BAC">
        <w:rPr>
          <w:rFonts w:ascii="Liberation Serif" w:hAnsi="Liberation Serif"/>
          <w:sz w:val="28"/>
          <w:szCs w:val="28"/>
        </w:rPr>
        <w:t>муниципальном задании;</w:t>
      </w:r>
    </w:p>
    <w:p w:rsidR="0095622E" w:rsidRPr="006C6BAC" w:rsidRDefault="0095622E" w:rsidP="0095622E">
      <w:pPr>
        <w:autoSpaceDE w:val="0"/>
        <w:autoSpaceDN w:val="0"/>
        <w:adjustRightInd w:val="0"/>
        <w:ind w:firstLine="709"/>
        <w:jc w:val="both"/>
        <w:rPr>
          <w:rFonts w:ascii="Liberation Serif" w:hAnsi="Liberation Serif"/>
          <w:sz w:val="28"/>
          <w:szCs w:val="28"/>
        </w:rPr>
      </w:pPr>
      <w:proofErr w:type="spellStart"/>
      <w:r w:rsidRPr="006C6BAC">
        <w:rPr>
          <w:rFonts w:ascii="Liberation Serif" w:hAnsi="Liberation Serif"/>
          <w:sz w:val="28"/>
          <w:szCs w:val="28"/>
        </w:rPr>
        <w:t>Vi</w:t>
      </w:r>
      <w:proofErr w:type="spellEnd"/>
      <w:r w:rsidRPr="006C6BAC">
        <w:rPr>
          <w:rFonts w:ascii="Liberation Serif" w:hAnsi="Liberation Serif"/>
          <w:sz w:val="28"/>
          <w:szCs w:val="28"/>
        </w:rPr>
        <w:t xml:space="preserve"> - объем i-й муниципальной услуги, установленный в разделе муниципального задания;</w:t>
      </w:r>
    </w:p>
    <w:p w:rsidR="0095622E" w:rsidRPr="006C6BAC" w:rsidRDefault="0095622E" w:rsidP="0095622E">
      <w:pPr>
        <w:autoSpaceDE w:val="0"/>
        <w:autoSpaceDN w:val="0"/>
        <w:adjustRightInd w:val="0"/>
        <w:ind w:firstLine="709"/>
        <w:jc w:val="both"/>
        <w:rPr>
          <w:rFonts w:ascii="Liberation Serif" w:hAnsi="Liberation Serif"/>
          <w:sz w:val="28"/>
          <w:szCs w:val="28"/>
        </w:rPr>
      </w:pPr>
      <w:proofErr w:type="spellStart"/>
      <w:r w:rsidRPr="006C6BAC">
        <w:rPr>
          <w:rFonts w:ascii="Liberation Serif" w:hAnsi="Liberation Serif"/>
          <w:sz w:val="28"/>
          <w:szCs w:val="28"/>
        </w:rPr>
        <w:t>Nw</w:t>
      </w:r>
      <w:proofErr w:type="spellEnd"/>
      <w:r w:rsidRPr="006C6BAC">
        <w:rPr>
          <w:rFonts w:ascii="Liberation Serif" w:hAnsi="Liberation Serif"/>
          <w:sz w:val="28"/>
          <w:szCs w:val="28"/>
        </w:rPr>
        <w:t xml:space="preserve"> - затраты на выполнение w-й работы, установленной в разделе муниципального задания;</w:t>
      </w:r>
    </w:p>
    <w:p w:rsidR="0095622E" w:rsidRPr="006C6BAC" w:rsidRDefault="0095622E" w:rsidP="0095622E">
      <w:pPr>
        <w:autoSpaceDE w:val="0"/>
        <w:autoSpaceDN w:val="0"/>
        <w:adjustRightInd w:val="0"/>
        <w:ind w:firstLine="709"/>
        <w:jc w:val="both"/>
        <w:rPr>
          <w:rFonts w:ascii="Liberation Serif" w:hAnsi="Liberation Serif"/>
          <w:sz w:val="28"/>
          <w:szCs w:val="28"/>
        </w:rPr>
      </w:pPr>
      <w:proofErr w:type="spellStart"/>
      <w:r w:rsidRPr="006C6BAC">
        <w:rPr>
          <w:rFonts w:ascii="Liberation Serif" w:hAnsi="Liberation Serif"/>
          <w:sz w:val="28"/>
          <w:szCs w:val="28"/>
        </w:rPr>
        <w:t>Vw</w:t>
      </w:r>
      <w:proofErr w:type="spellEnd"/>
      <w:r w:rsidRPr="006C6BAC">
        <w:rPr>
          <w:rFonts w:ascii="Liberation Serif" w:hAnsi="Liberation Serif"/>
          <w:sz w:val="28"/>
          <w:szCs w:val="28"/>
        </w:rPr>
        <w:t xml:space="preserve"> - объем w-й работы, установленный в разделе муниципального задания;</w:t>
      </w:r>
    </w:p>
    <w:p w:rsidR="0095622E" w:rsidRPr="001351C3" w:rsidRDefault="0095622E" w:rsidP="0095622E">
      <w:pPr>
        <w:autoSpaceDE w:val="0"/>
        <w:autoSpaceDN w:val="0"/>
        <w:adjustRightInd w:val="0"/>
        <w:ind w:firstLine="709"/>
        <w:jc w:val="both"/>
        <w:rPr>
          <w:rFonts w:ascii="Liberation Serif" w:hAnsi="Liberation Serif"/>
          <w:sz w:val="28"/>
          <w:szCs w:val="28"/>
        </w:rPr>
      </w:pPr>
      <w:proofErr w:type="spellStart"/>
      <w:proofErr w:type="gramStart"/>
      <w:r w:rsidRPr="001351C3">
        <w:rPr>
          <w:rFonts w:ascii="Liberation Serif" w:hAnsi="Liberation Serif"/>
          <w:sz w:val="28"/>
          <w:szCs w:val="28"/>
        </w:rPr>
        <w:t>N</w:t>
      </w:r>
      <w:proofErr w:type="gramEnd"/>
      <w:r w:rsidRPr="001351C3">
        <w:rPr>
          <w:rFonts w:ascii="Liberation Serif" w:hAnsi="Liberation Serif"/>
          <w:sz w:val="28"/>
          <w:szCs w:val="28"/>
        </w:rPr>
        <w:t>ун</w:t>
      </w:r>
      <w:proofErr w:type="spellEnd"/>
      <w:r w:rsidRPr="001351C3">
        <w:rPr>
          <w:rFonts w:ascii="Liberation Serif" w:hAnsi="Liberation Serif"/>
          <w:sz w:val="28"/>
          <w:szCs w:val="28"/>
        </w:rPr>
        <w:t xml:space="preserve"> - затраты на уплату налогов, в качестве объекта налогообложения по  которым признается имущество учреждения;</w:t>
      </w:r>
    </w:p>
    <w:p w:rsidR="0095622E" w:rsidRPr="006C6BAC" w:rsidRDefault="0095622E" w:rsidP="0095622E">
      <w:pPr>
        <w:autoSpaceDE w:val="0"/>
        <w:autoSpaceDN w:val="0"/>
        <w:adjustRightInd w:val="0"/>
        <w:ind w:firstLine="709"/>
        <w:jc w:val="both"/>
        <w:rPr>
          <w:rFonts w:ascii="Liberation Serif" w:hAnsi="Liberation Serif"/>
          <w:sz w:val="28"/>
          <w:szCs w:val="28"/>
        </w:rPr>
      </w:pPr>
      <w:proofErr w:type="spellStart"/>
      <w:proofErr w:type="gramStart"/>
      <w:r w:rsidRPr="001351C3">
        <w:rPr>
          <w:rFonts w:ascii="Liberation Serif" w:hAnsi="Liberation Serif"/>
          <w:sz w:val="28"/>
          <w:szCs w:val="28"/>
        </w:rPr>
        <w:t>K</w:t>
      </w:r>
      <w:proofErr w:type="gramEnd"/>
      <w:r w:rsidRPr="001351C3">
        <w:rPr>
          <w:rFonts w:ascii="Liberation Serif" w:hAnsi="Liberation Serif"/>
          <w:sz w:val="28"/>
          <w:szCs w:val="28"/>
        </w:rPr>
        <w:t>пд</w:t>
      </w:r>
      <w:proofErr w:type="spellEnd"/>
      <w:r w:rsidRPr="001351C3">
        <w:rPr>
          <w:rFonts w:ascii="Liberation Serif" w:hAnsi="Liberation Serif"/>
          <w:sz w:val="28"/>
          <w:szCs w:val="28"/>
        </w:rPr>
        <w:t xml:space="preserve"> - коэффициент платной деятельности, определяемый в соответствии с пунктом 27 настоящего Порядка</w:t>
      </w:r>
      <w:r w:rsidRPr="006C6BAC">
        <w:rPr>
          <w:rFonts w:ascii="Liberation Serif" w:hAnsi="Liberation Serif"/>
          <w:sz w:val="28"/>
          <w:szCs w:val="28"/>
        </w:rPr>
        <w:t>.</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6C6BAC">
        <w:rPr>
          <w:rFonts w:ascii="Liberation Serif" w:hAnsi="Liberation Serif"/>
          <w:sz w:val="28"/>
          <w:szCs w:val="28"/>
        </w:rPr>
        <w:t>Нормативные затраты</w:t>
      </w:r>
      <w:r w:rsidRPr="00CE14F8">
        <w:rPr>
          <w:rFonts w:ascii="Liberation Serif" w:hAnsi="Liberation Serif"/>
          <w:sz w:val="28"/>
          <w:szCs w:val="28"/>
        </w:rPr>
        <w:t xml:space="preserve"> на оказание i-й муниципальной услуги (</w:t>
      </w:r>
      <w:proofErr w:type="spellStart"/>
      <w:r w:rsidRPr="00CE14F8">
        <w:rPr>
          <w:rFonts w:ascii="Liberation Serif" w:hAnsi="Liberation Serif"/>
          <w:sz w:val="28"/>
          <w:szCs w:val="28"/>
        </w:rPr>
        <w:t>Ni</w:t>
      </w:r>
      <w:proofErr w:type="spellEnd"/>
      <w:r w:rsidRPr="00CE14F8">
        <w:rPr>
          <w:rFonts w:ascii="Liberation Serif" w:hAnsi="Liberation Serif"/>
          <w:sz w:val="28"/>
          <w:szCs w:val="28"/>
        </w:rPr>
        <w:t>) определяются по формуле:</w:t>
      </w:r>
    </w:p>
    <w:p w:rsidR="0095622E" w:rsidRPr="00CE14F8" w:rsidRDefault="0095622E" w:rsidP="0095622E">
      <w:pPr>
        <w:autoSpaceDE w:val="0"/>
        <w:autoSpaceDN w:val="0"/>
        <w:adjustRightInd w:val="0"/>
        <w:jc w:val="center"/>
        <w:rPr>
          <w:rFonts w:ascii="Liberation Serif" w:hAnsi="Liberation Serif"/>
          <w:sz w:val="28"/>
          <w:szCs w:val="28"/>
        </w:rPr>
      </w:pPr>
      <w:proofErr w:type="spellStart"/>
      <w:r w:rsidRPr="00CE14F8">
        <w:rPr>
          <w:rFonts w:ascii="Liberation Serif" w:hAnsi="Liberation Serif"/>
          <w:sz w:val="28"/>
          <w:szCs w:val="28"/>
        </w:rPr>
        <w:t>Ni</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БН</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x </w:t>
      </w:r>
      <w:proofErr w:type="spellStart"/>
      <w:r w:rsidRPr="00CE14F8">
        <w:rPr>
          <w:rFonts w:ascii="Liberation Serif" w:hAnsi="Liberation Serif"/>
          <w:sz w:val="28"/>
          <w:szCs w:val="28"/>
        </w:rPr>
        <w:t>Упрямi</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БНi</w:t>
      </w:r>
      <w:proofErr w:type="spellEnd"/>
      <w:r w:rsidRPr="00CE14F8">
        <w:rPr>
          <w:rFonts w:ascii="Liberation Serif" w:hAnsi="Liberation Serif"/>
          <w:sz w:val="28"/>
          <w:szCs w:val="28"/>
        </w:rPr>
        <w:t xml:space="preserve"> x </w:t>
      </w:r>
      <w:proofErr w:type="spellStart"/>
      <w:r w:rsidRPr="00CE14F8">
        <w:rPr>
          <w:rFonts w:ascii="Liberation Serif" w:hAnsi="Liberation Serif"/>
          <w:sz w:val="28"/>
          <w:szCs w:val="28"/>
        </w:rPr>
        <w:t>Ухозi</w:t>
      </w:r>
      <w:proofErr w:type="spellEnd"/>
      <w:r w:rsidRPr="00CE14F8">
        <w:rPr>
          <w:rFonts w:ascii="Liberation Serif" w:hAnsi="Liberation Serif"/>
          <w:sz w:val="28"/>
          <w:szCs w:val="28"/>
        </w:rPr>
        <w:t xml:space="preserve"> x </w:t>
      </w:r>
      <w:proofErr w:type="spellStart"/>
      <w:r w:rsidRPr="00CE14F8">
        <w:rPr>
          <w:rFonts w:ascii="Liberation Serif" w:hAnsi="Liberation Serif"/>
          <w:sz w:val="28"/>
          <w:szCs w:val="28"/>
        </w:rPr>
        <w:t>Кпд</w:t>
      </w:r>
      <w:proofErr w:type="spellEnd"/>
      <w:r w:rsidRPr="00CE14F8">
        <w:rPr>
          <w:rFonts w:ascii="Liberation Serif" w:hAnsi="Liberation Serif"/>
          <w:sz w:val="28"/>
          <w:szCs w:val="28"/>
        </w:rPr>
        <w:t>) x</w:t>
      </w:r>
    </w:p>
    <w:p w:rsidR="0095622E" w:rsidRPr="00CE14F8" w:rsidRDefault="0095622E" w:rsidP="0095622E">
      <w:pPr>
        <w:autoSpaceDE w:val="0"/>
        <w:autoSpaceDN w:val="0"/>
        <w:adjustRightInd w:val="0"/>
        <w:jc w:val="center"/>
        <w:rPr>
          <w:rFonts w:ascii="Liberation Serif" w:hAnsi="Liberation Serif"/>
          <w:sz w:val="28"/>
          <w:szCs w:val="28"/>
        </w:rPr>
      </w:pPr>
      <w:r w:rsidRPr="00CE14F8">
        <w:rPr>
          <w:rFonts w:ascii="Liberation Serif" w:hAnsi="Liberation Serif"/>
          <w:sz w:val="28"/>
          <w:szCs w:val="28"/>
        </w:rPr>
        <w:t xml:space="preserve">x </w:t>
      </w:r>
      <w:proofErr w:type="spellStart"/>
      <w:r w:rsidRPr="00CE14F8">
        <w:rPr>
          <w:rFonts w:ascii="Liberation Serif" w:hAnsi="Liberation Serif"/>
          <w:sz w:val="28"/>
          <w:szCs w:val="28"/>
        </w:rPr>
        <w:t>Котр</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x </w:t>
      </w:r>
      <w:proofErr w:type="spellStart"/>
      <w:r w:rsidRPr="00CE14F8">
        <w:rPr>
          <w:rFonts w:ascii="Liberation Serif" w:hAnsi="Liberation Serif"/>
          <w:sz w:val="28"/>
          <w:szCs w:val="28"/>
        </w:rPr>
        <w:t>Ктерi</w:t>
      </w:r>
      <w:proofErr w:type="spellEnd"/>
      <w:r w:rsidRPr="00CE14F8">
        <w:rPr>
          <w:rFonts w:ascii="Liberation Serif" w:hAnsi="Liberation Serif"/>
          <w:sz w:val="28"/>
          <w:szCs w:val="28"/>
        </w:rPr>
        <w:t>, где:</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БН</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базовый норматив затрат на оказание i-й муниципальной услуги;</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Упрям</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удельный вес затрат, непосредственно связанных с оказанием муниципальной услуги, указанных в подпункте 1 пункта 15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Ухоз</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удельный вес затрат на общехозяйственные нужды на оказание муниципальной услуги, указанных в  подпункте 2 пункта 15 </w:t>
      </w:r>
      <w:hyperlink r:id="rId10" w:history="1"/>
      <w:r w:rsidRPr="00CE14F8">
        <w:rPr>
          <w:rFonts w:ascii="Liberation Serif" w:hAnsi="Liberation Serif"/>
          <w:sz w:val="28"/>
          <w:szCs w:val="28"/>
        </w:rPr>
        <w:t xml:space="preserve">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Котр</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отраслевой корректирующий коэффициент нормативных затрат на</w:t>
      </w:r>
      <w:r>
        <w:rPr>
          <w:rFonts w:ascii="Liberation Serif" w:hAnsi="Liberation Serif"/>
          <w:sz w:val="28"/>
          <w:szCs w:val="28"/>
        </w:rPr>
        <w:t> </w:t>
      </w:r>
      <w:r w:rsidRPr="00CE14F8">
        <w:rPr>
          <w:rFonts w:ascii="Liberation Serif" w:hAnsi="Liberation Serif"/>
          <w:sz w:val="28"/>
          <w:szCs w:val="28"/>
        </w:rPr>
        <w:t>оказание i-й муниципальной услуги;</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Ктер</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территориальный корректирующий коэффициент нормативных затрат на оказание i-й муниципальной услуги.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Базовый норматив затрат на оказание i-й муниципальной услуги (</w:t>
      </w:r>
      <w:proofErr w:type="spellStart"/>
      <w:r w:rsidRPr="00CE14F8">
        <w:rPr>
          <w:rFonts w:ascii="Liberation Serif" w:hAnsi="Liberation Serif"/>
          <w:sz w:val="28"/>
          <w:szCs w:val="28"/>
        </w:rPr>
        <w:t>БН</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определяется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proofErr w:type="spellStart"/>
      <w:r w:rsidRPr="00CE14F8">
        <w:rPr>
          <w:rFonts w:ascii="Liberation Serif" w:hAnsi="Liberation Serif"/>
          <w:sz w:val="28"/>
          <w:szCs w:val="28"/>
        </w:rPr>
        <w:t>БН</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w:t>
      </w:r>
      <w:proofErr w:type="spellStart"/>
      <w:r w:rsidRPr="00CE14F8">
        <w:rPr>
          <w:rFonts w:ascii="Liberation Serif" w:hAnsi="Liberation Serif"/>
          <w:sz w:val="28"/>
          <w:szCs w:val="28"/>
        </w:rPr>
        <w:t>Зпрямi</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Зхозi</w:t>
      </w:r>
      <w:proofErr w:type="spellEnd"/>
      <w:r w:rsidRPr="00CE14F8">
        <w:rPr>
          <w:rFonts w:ascii="Liberation Serif" w:hAnsi="Liberation Serif"/>
          <w:sz w:val="28"/>
          <w:szCs w:val="28"/>
        </w:rPr>
        <w:t>, где:</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lastRenderedPageBreak/>
        <w:t>Зпрям</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затраты, непосредственно связанные с оказанием муниципальной услуги, указанные в подпункте 1 пункта 15 </w:t>
      </w:r>
      <w:hyperlink r:id="rId11" w:history="1"/>
      <w:r w:rsidRPr="00CE14F8">
        <w:rPr>
          <w:rFonts w:ascii="Liberation Serif" w:hAnsi="Liberation Serif"/>
          <w:sz w:val="28"/>
          <w:szCs w:val="28"/>
        </w:rPr>
        <w:t xml:space="preserve">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Зхоз</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затраты на общехозяйственные нужды на оказание муниципальной услуги, указанные в подпункте 2 пункта 15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Удельный вес затрат, непосредственно связанных с оказанием муниципальной услуги, указанных в  подпункте 1 пункта 15 </w:t>
      </w:r>
      <w:hyperlink r:id="rId12" w:history="1"/>
      <w:r w:rsidRPr="00CE14F8">
        <w:rPr>
          <w:rFonts w:ascii="Liberation Serif" w:hAnsi="Liberation Serif"/>
          <w:sz w:val="28"/>
          <w:szCs w:val="28"/>
        </w:rPr>
        <w:t xml:space="preserve">  настоящего Порядка (</w:t>
      </w:r>
      <w:proofErr w:type="spellStart"/>
      <w:r w:rsidRPr="00CE14F8">
        <w:rPr>
          <w:rFonts w:ascii="Liberation Serif" w:hAnsi="Liberation Serif"/>
          <w:sz w:val="28"/>
          <w:szCs w:val="28"/>
        </w:rPr>
        <w:t>Упрям</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определяется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proofErr w:type="spellStart"/>
      <w:r w:rsidRPr="00CE14F8">
        <w:rPr>
          <w:rFonts w:ascii="Liberation Serif" w:hAnsi="Liberation Serif"/>
          <w:sz w:val="28"/>
          <w:szCs w:val="28"/>
        </w:rPr>
        <w:t>Упрям</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w:t>
      </w:r>
      <w:proofErr w:type="spellStart"/>
      <w:r w:rsidRPr="00CE14F8">
        <w:rPr>
          <w:rFonts w:ascii="Liberation Serif" w:hAnsi="Liberation Serif"/>
          <w:sz w:val="28"/>
          <w:szCs w:val="28"/>
        </w:rPr>
        <w:t>Зпрямi</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БНi</w:t>
      </w:r>
      <w:proofErr w:type="spellEnd"/>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Удельный вес затрат на общехозяйственные нужды на оказание муниципальной услуги, указанных в подпункте 2 пункта 15 </w:t>
      </w:r>
      <w:hyperlink r:id="rId13" w:history="1"/>
      <w:r w:rsidRPr="00CE14F8">
        <w:rPr>
          <w:rFonts w:ascii="Liberation Serif" w:hAnsi="Liberation Serif"/>
          <w:sz w:val="28"/>
          <w:szCs w:val="28"/>
        </w:rPr>
        <w:t xml:space="preserve">  настоящего Порядка (</w:t>
      </w:r>
      <w:proofErr w:type="spellStart"/>
      <w:r w:rsidRPr="00CE14F8">
        <w:rPr>
          <w:rFonts w:ascii="Liberation Serif" w:hAnsi="Liberation Serif"/>
          <w:sz w:val="28"/>
          <w:szCs w:val="28"/>
        </w:rPr>
        <w:t>Ухоз</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определяется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proofErr w:type="spellStart"/>
      <w:r w:rsidRPr="00CE14F8">
        <w:rPr>
          <w:rFonts w:ascii="Liberation Serif" w:hAnsi="Liberation Serif"/>
          <w:sz w:val="28"/>
          <w:szCs w:val="28"/>
        </w:rPr>
        <w:t>Ухоз</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 xml:space="preserve"> = </w:t>
      </w:r>
      <w:proofErr w:type="spellStart"/>
      <w:r w:rsidRPr="00CE14F8">
        <w:rPr>
          <w:rFonts w:ascii="Liberation Serif" w:hAnsi="Liberation Serif"/>
          <w:sz w:val="28"/>
          <w:szCs w:val="28"/>
        </w:rPr>
        <w:t>Зхозi</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БНi</w:t>
      </w:r>
      <w:proofErr w:type="spellEnd"/>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Затраты на выполнение w-й работы (</w:t>
      </w:r>
      <w:proofErr w:type="spellStart"/>
      <w:r w:rsidRPr="00CE14F8">
        <w:rPr>
          <w:rFonts w:ascii="Liberation Serif" w:hAnsi="Liberation Serif"/>
          <w:sz w:val="28"/>
          <w:szCs w:val="28"/>
        </w:rPr>
        <w:t>Nw</w:t>
      </w:r>
      <w:proofErr w:type="spellEnd"/>
      <w:r w:rsidRPr="00CE14F8">
        <w:rPr>
          <w:rFonts w:ascii="Liberation Serif" w:hAnsi="Liberation Serif"/>
          <w:sz w:val="28"/>
          <w:szCs w:val="28"/>
        </w:rPr>
        <w:t>) определяются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proofErr w:type="spellStart"/>
      <w:r w:rsidRPr="00CE14F8">
        <w:rPr>
          <w:rFonts w:ascii="Liberation Serif" w:hAnsi="Liberation Serif"/>
          <w:sz w:val="28"/>
          <w:szCs w:val="28"/>
        </w:rPr>
        <w:t>Nw</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Зпрям</w:t>
      </w:r>
      <w:proofErr w:type="gramStart"/>
      <w:r w:rsidRPr="00CE14F8">
        <w:rPr>
          <w:rFonts w:ascii="Liberation Serif" w:hAnsi="Liberation Serif"/>
          <w:sz w:val="28"/>
          <w:szCs w:val="28"/>
        </w:rPr>
        <w:t>w</w:t>
      </w:r>
      <w:proofErr w:type="spellEnd"/>
      <w:proofErr w:type="gramEnd"/>
      <w:r w:rsidRPr="00CE14F8">
        <w:rPr>
          <w:rFonts w:ascii="Liberation Serif" w:hAnsi="Liberation Serif"/>
          <w:sz w:val="28"/>
          <w:szCs w:val="28"/>
        </w:rPr>
        <w:t xml:space="preserve"> + </w:t>
      </w:r>
      <w:proofErr w:type="spellStart"/>
      <w:r w:rsidRPr="00CE14F8">
        <w:rPr>
          <w:rFonts w:ascii="Liberation Serif" w:hAnsi="Liberation Serif"/>
          <w:sz w:val="28"/>
          <w:szCs w:val="28"/>
        </w:rPr>
        <w:t>Зхозw</w:t>
      </w:r>
      <w:proofErr w:type="spellEnd"/>
      <w:r w:rsidRPr="00CE14F8">
        <w:rPr>
          <w:rFonts w:ascii="Liberation Serif" w:hAnsi="Liberation Serif"/>
          <w:sz w:val="28"/>
          <w:szCs w:val="28"/>
        </w:rPr>
        <w:t xml:space="preserve"> x </w:t>
      </w:r>
      <w:proofErr w:type="spellStart"/>
      <w:r w:rsidRPr="00CE14F8">
        <w:rPr>
          <w:rFonts w:ascii="Liberation Serif" w:hAnsi="Liberation Serif"/>
          <w:sz w:val="28"/>
          <w:szCs w:val="28"/>
        </w:rPr>
        <w:t>Кпд</w:t>
      </w:r>
      <w:proofErr w:type="spellEnd"/>
      <w:r w:rsidRPr="00CE14F8">
        <w:rPr>
          <w:rFonts w:ascii="Liberation Serif" w:hAnsi="Liberation Serif"/>
          <w:sz w:val="28"/>
          <w:szCs w:val="28"/>
        </w:rPr>
        <w:t>, где:</w:t>
      </w:r>
    </w:p>
    <w:p w:rsidR="0095622E" w:rsidRPr="006C6BAC"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Зпрям</w:t>
      </w:r>
      <w:proofErr w:type="gramStart"/>
      <w:r w:rsidRPr="00CE14F8">
        <w:rPr>
          <w:rFonts w:ascii="Liberation Serif" w:hAnsi="Liberation Serif"/>
          <w:sz w:val="28"/>
          <w:szCs w:val="28"/>
        </w:rPr>
        <w:t>w</w:t>
      </w:r>
      <w:proofErr w:type="spellEnd"/>
      <w:proofErr w:type="gramEnd"/>
      <w:r w:rsidRPr="00CE14F8">
        <w:rPr>
          <w:rFonts w:ascii="Liberation Serif" w:hAnsi="Liberation Serif"/>
          <w:sz w:val="28"/>
          <w:szCs w:val="28"/>
        </w:rPr>
        <w:t xml:space="preserve"> - затраты, непосредственно связанные с выполнением работы, указанные в  </w:t>
      </w:r>
      <w:r w:rsidRPr="006C6BAC">
        <w:rPr>
          <w:rFonts w:ascii="Liberation Serif" w:hAnsi="Liberation Serif"/>
          <w:sz w:val="28"/>
          <w:szCs w:val="28"/>
        </w:rPr>
        <w:t xml:space="preserve">подпункте 1 пункта 23 </w:t>
      </w:r>
      <w:hyperlink r:id="rId14" w:history="1"/>
      <w:r w:rsidRPr="006C6BAC">
        <w:rPr>
          <w:rFonts w:ascii="Liberation Serif" w:hAnsi="Liberation Serif"/>
          <w:sz w:val="28"/>
          <w:szCs w:val="28"/>
        </w:rPr>
        <w:t xml:space="preserve">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6C6BAC">
        <w:rPr>
          <w:rFonts w:ascii="Liberation Serif" w:hAnsi="Liberation Serif"/>
          <w:sz w:val="28"/>
          <w:szCs w:val="28"/>
        </w:rPr>
        <w:t>Зхоз</w:t>
      </w:r>
      <w:proofErr w:type="gramStart"/>
      <w:r w:rsidRPr="006C6BAC">
        <w:rPr>
          <w:rFonts w:ascii="Liberation Serif" w:hAnsi="Liberation Serif"/>
          <w:sz w:val="28"/>
          <w:szCs w:val="28"/>
        </w:rPr>
        <w:t>w</w:t>
      </w:r>
      <w:proofErr w:type="spellEnd"/>
      <w:proofErr w:type="gramEnd"/>
      <w:r w:rsidRPr="006C6BAC">
        <w:rPr>
          <w:rFonts w:ascii="Liberation Serif" w:hAnsi="Liberation Serif"/>
          <w:sz w:val="28"/>
          <w:szCs w:val="28"/>
        </w:rPr>
        <w:t xml:space="preserve"> - затраты на общехозяйственные нужды на выполнение работы, указанные в  подпункте 2 пункта 23 </w:t>
      </w:r>
      <w:hyperlink r:id="rId15" w:history="1"/>
      <w:r w:rsidRPr="006C6BAC">
        <w:rPr>
          <w:rFonts w:ascii="Liberation Serif" w:hAnsi="Liberation Serif"/>
          <w:sz w:val="28"/>
          <w:szCs w:val="28"/>
        </w:rPr>
        <w:t xml:space="preserve">   </w:t>
      </w:r>
      <w:hyperlink r:id="rId16" w:history="1"/>
      <w:r w:rsidRPr="00CE14F8">
        <w:rPr>
          <w:rFonts w:ascii="Liberation Serif" w:hAnsi="Liberation Serif"/>
          <w:sz w:val="28"/>
          <w:szCs w:val="28"/>
        </w:rPr>
        <w:t xml:space="preserve">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13. </w:t>
      </w:r>
      <w:proofErr w:type="gramStart"/>
      <w:r w:rsidRPr="00CE14F8">
        <w:rPr>
          <w:rFonts w:ascii="Liberation Serif" w:hAnsi="Liberation Serif"/>
          <w:sz w:val="28"/>
          <w:szCs w:val="28"/>
        </w:rPr>
        <w:t>Нормативные затраты на оказание муниципальной услуги, содержащейся в общероссийском перечне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w:t>
      </w:r>
      <w:r>
        <w:rPr>
          <w:rFonts w:ascii="Liberation Serif" w:hAnsi="Liberation Serif"/>
          <w:sz w:val="28"/>
          <w:szCs w:val="28"/>
        </w:rPr>
        <w:t> </w:t>
      </w:r>
      <w:r w:rsidRPr="00CE14F8">
        <w:rPr>
          <w:rFonts w:ascii="Liberation Serif" w:hAnsi="Liberation Serif"/>
          <w:sz w:val="28"/>
          <w:szCs w:val="28"/>
        </w:rPr>
        <w:t>определению нормативных затрат на оказание государственных (муниципальных) услуг, применяемых при расчете объема финансового</w:t>
      </w:r>
      <w:proofErr w:type="gramEnd"/>
      <w:r w:rsidRPr="00CE14F8">
        <w:rPr>
          <w:rFonts w:ascii="Liberation Serif" w:hAnsi="Liberation Serif"/>
          <w:sz w:val="28"/>
          <w:szCs w:val="28"/>
        </w:rPr>
        <w:t xml:space="preserve"> обеспечения выполнения государственного (муниципального) задания на</w:t>
      </w:r>
      <w:r>
        <w:rPr>
          <w:rFonts w:ascii="Liberation Serif" w:hAnsi="Liberation Serif"/>
          <w:sz w:val="28"/>
          <w:szCs w:val="28"/>
        </w:rPr>
        <w:t> </w:t>
      </w:r>
      <w:r w:rsidRPr="00CE14F8">
        <w:rPr>
          <w:rFonts w:ascii="Liberation Serif" w:hAnsi="Liberation Serif"/>
          <w:sz w:val="28"/>
          <w:szCs w:val="28"/>
        </w:rPr>
        <w:t>оказание государственных (муниципальных) услуг (выполнение работ) государственным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и</w:t>
      </w:r>
      <w:r>
        <w:rPr>
          <w:rFonts w:ascii="Liberation Serif" w:hAnsi="Liberation Serif"/>
          <w:sz w:val="28"/>
          <w:szCs w:val="28"/>
        </w:rPr>
        <w:t> </w:t>
      </w:r>
      <w:r w:rsidRPr="00CE14F8">
        <w:rPr>
          <w:rFonts w:ascii="Liberation Serif" w:hAnsi="Liberation Serif"/>
          <w:sz w:val="28"/>
          <w:szCs w:val="28"/>
        </w:rPr>
        <w:t>нормативно-правовому регулированию в</w:t>
      </w:r>
      <w:r>
        <w:rPr>
          <w:rFonts w:ascii="Liberation Serif" w:hAnsi="Liberation Serif"/>
          <w:sz w:val="28"/>
          <w:szCs w:val="28"/>
        </w:rPr>
        <w:t> </w:t>
      </w:r>
      <w:r w:rsidRPr="00CE14F8">
        <w:rPr>
          <w:rFonts w:ascii="Liberation Serif" w:hAnsi="Liberation Serif"/>
          <w:sz w:val="28"/>
          <w:szCs w:val="28"/>
        </w:rPr>
        <w:t>установленной сфере деятельности  (далее - общие требования).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Нормативные затраты на оказание муниципальной услуги, содержащейся в</w:t>
      </w:r>
      <w:r>
        <w:rPr>
          <w:rFonts w:ascii="Liberation Serif" w:hAnsi="Liberation Serif"/>
          <w:sz w:val="28"/>
          <w:szCs w:val="28"/>
        </w:rPr>
        <w:t> </w:t>
      </w:r>
      <w:r w:rsidRPr="00CE14F8">
        <w:rPr>
          <w:rFonts w:ascii="Liberation Serif" w:hAnsi="Liberation Serif"/>
          <w:sz w:val="28"/>
          <w:szCs w:val="28"/>
        </w:rPr>
        <w:t>региональном перечне, рассчитываются на единицу показателя объема оказания услуги, установленного в муниципальном задании, на основе базового норматива затрат и корректирующих коэффициентов, в соответствии с порядком определения нормативных затрат на оказание муниципальной услуги, устанавливаемым ГРБС (в случае принятия им решения о применении нормативных затрат при расчете объема финансового обеспечения выполнения муниципального задания), органом</w:t>
      </w:r>
      <w:proofErr w:type="gramEnd"/>
      <w:r w:rsidRPr="00CE14F8">
        <w:rPr>
          <w:rFonts w:ascii="Liberation Serif" w:hAnsi="Liberation Serif"/>
          <w:sz w:val="28"/>
          <w:szCs w:val="28"/>
        </w:rPr>
        <w:t xml:space="preserve">, </w:t>
      </w:r>
      <w:proofErr w:type="gramStart"/>
      <w:r w:rsidRPr="00CE14F8">
        <w:rPr>
          <w:rFonts w:ascii="Liberation Serif" w:hAnsi="Liberation Serif"/>
          <w:sz w:val="28"/>
          <w:szCs w:val="28"/>
        </w:rPr>
        <w:t>осуществляющим функции и полномочия учредителя, с соблюдением требований настоящего Порядка.</w:t>
      </w:r>
      <w:proofErr w:type="gramEnd"/>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14. Значения нормативных затрат на оказание муниципальной услуги утверждаются в отношении:</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lastRenderedPageBreak/>
        <w:t>1) </w:t>
      </w:r>
      <w:r w:rsidRPr="00CE14F8">
        <w:rPr>
          <w:rFonts w:ascii="Liberation Serif" w:hAnsi="Liberation Serif"/>
          <w:sz w:val="28"/>
          <w:szCs w:val="28"/>
        </w:rPr>
        <w:t>казенных учреждений - ГРБС в случае принятия им решения о</w:t>
      </w:r>
      <w:r>
        <w:rPr>
          <w:rFonts w:ascii="Liberation Serif" w:hAnsi="Liberation Serif"/>
          <w:sz w:val="28"/>
          <w:szCs w:val="28"/>
        </w:rPr>
        <w:t> </w:t>
      </w:r>
      <w:r w:rsidRPr="00CE14F8">
        <w:rPr>
          <w:rFonts w:ascii="Liberation Serif" w:hAnsi="Liberation Serif"/>
          <w:sz w:val="28"/>
          <w:szCs w:val="28"/>
        </w:rPr>
        <w:t>применении нормативных затрат при расчете объема финансового обеспечения выполнения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2) бюджетных учреждений или автономных учреждений - муниципальным органом, осуществляющим функции и полномочия учредителя.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15</w:t>
      </w:r>
      <w:r>
        <w:rPr>
          <w:rFonts w:ascii="Liberation Serif" w:hAnsi="Liberation Serif"/>
          <w:sz w:val="28"/>
          <w:szCs w:val="28"/>
        </w:rPr>
        <w:t xml:space="preserve">. </w:t>
      </w:r>
      <w:r w:rsidRPr="00CE14F8">
        <w:rPr>
          <w:rFonts w:ascii="Liberation Serif" w:hAnsi="Liberation Serif"/>
          <w:sz w:val="28"/>
          <w:szCs w:val="28"/>
        </w:rPr>
        <w:t>Базовый норматив затрат на оказание муниципальной услуги включает:</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затраты, непосредственно связанные с оказанием муниципальной услуги;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2) затраты на общехозяйственные нужды на оказание муниципальной услуги.</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16</w:t>
      </w:r>
      <w:r>
        <w:rPr>
          <w:rFonts w:ascii="Liberation Serif" w:hAnsi="Liberation Serif"/>
          <w:sz w:val="28"/>
          <w:szCs w:val="28"/>
        </w:rPr>
        <w:t xml:space="preserve">. </w:t>
      </w:r>
      <w:proofErr w:type="gramStart"/>
      <w:r w:rsidRPr="00CE14F8">
        <w:rPr>
          <w:rFonts w:ascii="Liberation Serif" w:hAnsi="Liberation Serif"/>
          <w:sz w:val="28"/>
          <w:szCs w:val="28"/>
        </w:rPr>
        <w:t>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базовом (отраслевом) перечне (далее - показатели отраслевой специфики), отраслевой корректирующий коэффициент при которых принимает значение, равное 1.</w:t>
      </w:r>
      <w:proofErr w:type="gramEnd"/>
    </w:p>
    <w:p w:rsidR="0095622E" w:rsidRPr="001351C3"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17</w:t>
      </w:r>
      <w:r>
        <w:rPr>
          <w:rFonts w:ascii="Liberation Serif" w:hAnsi="Liberation Serif"/>
          <w:sz w:val="28"/>
          <w:szCs w:val="28"/>
        </w:rPr>
        <w:t>. </w:t>
      </w:r>
      <w:proofErr w:type="gramStart"/>
      <w:r w:rsidRPr="00CE14F8">
        <w:rPr>
          <w:rFonts w:ascii="Liberation Serif" w:hAnsi="Liberation Serif"/>
          <w:sz w:val="28"/>
          <w:szCs w:val="28"/>
        </w:rPr>
        <w:t xml:space="preserve">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w:t>
      </w:r>
      <w:r w:rsidRPr="001351C3">
        <w:rPr>
          <w:rFonts w:ascii="Liberation Serif" w:hAnsi="Liberation Serif"/>
          <w:sz w:val="28"/>
          <w:szCs w:val="28"/>
        </w:rPr>
        <w:t>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roofErr w:type="gramEnd"/>
    </w:p>
    <w:p w:rsidR="0095622E" w:rsidRPr="001351C3" w:rsidRDefault="0095622E" w:rsidP="0095622E">
      <w:pPr>
        <w:pStyle w:val="ConsPlusNormal"/>
        <w:ind w:firstLine="709"/>
        <w:jc w:val="both"/>
        <w:rPr>
          <w:rFonts w:ascii="Liberation Serif" w:hAnsi="Liberation Serif"/>
          <w:sz w:val="28"/>
          <w:szCs w:val="28"/>
        </w:rPr>
      </w:pPr>
      <w:r w:rsidRPr="001351C3">
        <w:rPr>
          <w:rFonts w:ascii="Liberation Serif" w:hAnsi="Liberation Serif"/>
          <w:sz w:val="28"/>
          <w:szCs w:val="28"/>
        </w:rPr>
        <w:t xml:space="preserve">18. В затраты, непосредственно связанные с оказанием муниципальной услуги, включаются затраты </w:t>
      </w:r>
      <w:proofErr w:type="gramStart"/>
      <w:r w:rsidRPr="001351C3">
        <w:rPr>
          <w:rFonts w:ascii="Liberation Serif" w:hAnsi="Liberation Serif"/>
          <w:sz w:val="28"/>
          <w:szCs w:val="28"/>
        </w:rPr>
        <w:t>на</w:t>
      </w:r>
      <w:proofErr w:type="gramEnd"/>
      <w:r w:rsidRPr="001351C3">
        <w:rPr>
          <w:rFonts w:ascii="Liberation Serif" w:hAnsi="Liberation Serif"/>
          <w:sz w:val="28"/>
          <w:szCs w:val="28"/>
        </w:rPr>
        <w:t>:</w:t>
      </w:r>
    </w:p>
    <w:p w:rsidR="0095622E" w:rsidRPr="001351C3" w:rsidRDefault="0095622E" w:rsidP="0095622E">
      <w:pPr>
        <w:spacing w:line="240" w:lineRule="atLeast"/>
        <w:ind w:firstLine="709"/>
        <w:jc w:val="both"/>
        <w:rPr>
          <w:rFonts w:ascii="Liberation Serif" w:hAnsi="Liberation Serif"/>
          <w:sz w:val="28"/>
          <w:szCs w:val="28"/>
        </w:rPr>
      </w:pPr>
      <w:proofErr w:type="gramStart"/>
      <w:r w:rsidRPr="001351C3">
        <w:rPr>
          <w:rFonts w:ascii="Liberation Serif" w:hAnsi="Liberation Serif"/>
          <w:sz w:val="28"/>
          <w:szCs w:val="28"/>
        </w:rPr>
        <w:t>1) оплату труда, в том числе начисления на выплаты по оплате труда работников, непосредственно связанных с оказанием муниципальной услуги, включая страховые взносы в Социальный фонд России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roofErr w:type="gramEnd"/>
      <w:r w:rsidRPr="001351C3">
        <w:rPr>
          <w:rFonts w:ascii="Liberation Serif" w:hAnsi="Liberation Serif"/>
          <w:sz w:val="28"/>
          <w:szCs w:val="28"/>
        </w:rPr>
        <w:t xml:space="preserve"> (далее - начисления на выплаты по оплате труда);</w:t>
      </w:r>
    </w:p>
    <w:p w:rsidR="0095622E" w:rsidRPr="001351C3" w:rsidRDefault="0095622E" w:rsidP="0095622E">
      <w:pPr>
        <w:autoSpaceDE w:val="0"/>
        <w:autoSpaceDN w:val="0"/>
        <w:adjustRightInd w:val="0"/>
        <w:ind w:firstLine="709"/>
        <w:jc w:val="both"/>
        <w:rPr>
          <w:rFonts w:ascii="Liberation Serif" w:hAnsi="Liberation Serif"/>
          <w:sz w:val="28"/>
          <w:szCs w:val="28"/>
        </w:rPr>
      </w:pPr>
      <w:r w:rsidRPr="001351C3">
        <w:rPr>
          <w:rFonts w:ascii="Liberation Serif" w:hAnsi="Liberation Serif"/>
          <w:sz w:val="28"/>
          <w:szCs w:val="28"/>
        </w:rPr>
        <w:t>2) приобретение материальных запасов, особо ценного движимого имущества стоимостью, не превышающей 400 тыс. рублей,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 а также затраты на арендные платежи;</w:t>
      </w:r>
    </w:p>
    <w:p w:rsidR="0095622E" w:rsidRPr="001351C3" w:rsidRDefault="0095622E" w:rsidP="0095622E">
      <w:pPr>
        <w:pStyle w:val="ConsPlusNormal"/>
        <w:ind w:firstLine="709"/>
        <w:jc w:val="both"/>
        <w:rPr>
          <w:rFonts w:ascii="Liberation Serif" w:hAnsi="Liberation Serif"/>
          <w:sz w:val="28"/>
          <w:szCs w:val="28"/>
        </w:rPr>
      </w:pPr>
      <w:r w:rsidRPr="001351C3">
        <w:rPr>
          <w:rFonts w:ascii="Liberation Serif" w:hAnsi="Liberation Serif"/>
          <w:sz w:val="28"/>
          <w:szCs w:val="28"/>
        </w:rPr>
        <w:t>3) иные затраты, непосредственно связанные с оказанием муниципальной услуги.</w:t>
      </w:r>
    </w:p>
    <w:p w:rsidR="0095622E" w:rsidRPr="001351C3" w:rsidRDefault="0095622E" w:rsidP="0095622E">
      <w:pPr>
        <w:pStyle w:val="ConsPlusNormal"/>
        <w:ind w:firstLine="709"/>
        <w:jc w:val="both"/>
        <w:rPr>
          <w:rFonts w:ascii="Liberation Serif" w:hAnsi="Liberation Serif"/>
          <w:sz w:val="28"/>
          <w:szCs w:val="28"/>
        </w:rPr>
      </w:pPr>
      <w:r w:rsidRPr="001351C3">
        <w:rPr>
          <w:rFonts w:ascii="Liberation Serif" w:hAnsi="Liberation Serif"/>
          <w:sz w:val="28"/>
          <w:szCs w:val="28"/>
        </w:rPr>
        <w:t xml:space="preserve">19. В затраты на общехозяйственные нужды на оказание муниципальной услуги включаются затраты </w:t>
      </w:r>
      <w:proofErr w:type="gramStart"/>
      <w:r w:rsidRPr="001351C3">
        <w:rPr>
          <w:rFonts w:ascii="Liberation Serif" w:hAnsi="Liberation Serif"/>
          <w:sz w:val="28"/>
          <w:szCs w:val="28"/>
        </w:rPr>
        <w:t>на</w:t>
      </w:r>
      <w:proofErr w:type="gramEnd"/>
      <w:r w:rsidRPr="001351C3">
        <w:rPr>
          <w:rFonts w:ascii="Liberation Serif" w:hAnsi="Liberation Serif"/>
          <w:sz w:val="28"/>
          <w:szCs w:val="28"/>
        </w:rPr>
        <w:t>:</w:t>
      </w:r>
    </w:p>
    <w:p w:rsidR="0095622E" w:rsidRPr="001351C3" w:rsidRDefault="0095622E" w:rsidP="0095622E">
      <w:pPr>
        <w:pStyle w:val="ConsPlusNormal"/>
        <w:ind w:firstLine="709"/>
        <w:jc w:val="both"/>
        <w:rPr>
          <w:rFonts w:ascii="Liberation Serif" w:hAnsi="Liberation Serif"/>
          <w:sz w:val="28"/>
          <w:szCs w:val="28"/>
        </w:rPr>
      </w:pPr>
      <w:r w:rsidRPr="001351C3">
        <w:rPr>
          <w:rFonts w:ascii="Liberation Serif" w:hAnsi="Liberation Serif"/>
          <w:sz w:val="28"/>
          <w:szCs w:val="28"/>
        </w:rPr>
        <w:lastRenderedPageBreak/>
        <w:t>1) коммунальные услуги;</w:t>
      </w:r>
    </w:p>
    <w:p w:rsidR="0095622E" w:rsidRPr="001351C3" w:rsidRDefault="0095622E" w:rsidP="0095622E">
      <w:pPr>
        <w:autoSpaceDE w:val="0"/>
        <w:autoSpaceDN w:val="0"/>
        <w:adjustRightInd w:val="0"/>
        <w:ind w:firstLine="709"/>
        <w:jc w:val="both"/>
        <w:rPr>
          <w:rFonts w:ascii="Liberation Serif" w:hAnsi="Liberation Serif"/>
          <w:sz w:val="28"/>
          <w:szCs w:val="28"/>
        </w:rPr>
      </w:pPr>
      <w:proofErr w:type="gramStart"/>
      <w:r w:rsidRPr="001351C3">
        <w:rPr>
          <w:rFonts w:ascii="Liberation Serif" w:hAnsi="Liberation Serif"/>
          <w:sz w:val="28"/>
          <w:szCs w:val="28"/>
        </w:rPr>
        <w:t>2) содержание объектов недвижимого имущества, включая затраты на разработку проектной документации для выполнения работ по капитальному ремонту, проведение государственной экспертизы проектной документации в случае, если государственная экспертиза является обязательной, и проведение капитального ремонта недвижимого имущества, закрепленного за учреждениями на праве оперативного управления, при условии, что размер расходов на эти цели не превышает 1000 тыс. рублей, а также затраты на аренду</w:t>
      </w:r>
      <w:proofErr w:type="gramEnd"/>
      <w:r w:rsidRPr="001351C3">
        <w:rPr>
          <w:rFonts w:ascii="Liberation Serif" w:hAnsi="Liberation Serif"/>
          <w:sz w:val="28"/>
          <w:szCs w:val="28"/>
        </w:rPr>
        <w:t xml:space="preserve"> указанного имущества;</w:t>
      </w:r>
    </w:p>
    <w:p w:rsidR="0095622E" w:rsidRPr="001351C3" w:rsidRDefault="0095622E" w:rsidP="0095622E">
      <w:pPr>
        <w:spacing w:line="240" w:lineRule="atLeast"/>
        <w:ind w:firstLine="709"/>
        <w:jc w:val="both"/>
        <w:rPr>
          <w:rFonts w:ascii="Liberation Serif" w:hAnsi="Liberation Serif"/>
          <w:sz w:val="28"/>
          <w:szCs w:val="28"/>
        </w:rPr>
      </w:pPr>
      <w:r w:rsidRPr="001351C3">
        <w:rPr>
          <w:rFonts w:ascii="Liberation Serif" w:hAnsi="Liberation Serif"/>
          <w:sz w:val="28"/>
          <w:szCs w:val="28"/>
        </w:rPr>
        <w:t xml:space="preserve"> 3) содержание объектов особо ценного движимого имущества, а также затраты на аренду указанного имущества, за исключением затрат на аренду, указанных в подпункте 2 пункта 18 настоящего Положения;</w:t>
      </w:r>
    </w:p>
    <w:p w:rsidR="0095622E" w:rsidRPr="001351C3" w:rsidRDefault="0095622E" w:rsidP="0095622E">
      <w:pPr>
        <w:pStyle w:val="ConsPlusNormal"/>
        <w:ind w:firstLine="709"/>
        <w:jc w:val="both"/>
        <w:rPr>
          <w:rFonts w:ascii="Liberation Serif" w:hAnsi="Liberation Serif"/>
          <w:sz w:val="28"/>
          <w:szCs w:val="28"/>
        </w:rPr>
      </w:pPr>
      <w:r w:rsidRPr="001351C3">
        <w:rPr>
          <w:rFonts w:ascii="Liberation Serif" w:hAnsi="Liberation Serif"/>
          <w:sz w:val="28"/>
          <w:szCs w:val="28"/>
        </w:rPr>
        <w:t>4) приобретение услуг связи;</w:t>
      </w:r>
    </w:p>
    <w:p w:rsidR="0095622E" w:rsidRPr="00CE14F8" w:rsidRDefault="0095622E" w:rsidP="0095622E">
      <w:pPr>
        <w:pStyle w:val="ConsPlusNormal"/>
        <w:ind w:firstLine="709"/>
        <w:jc w:val="both"/>
        <w:rPr>
          <w:rFonts w:ascii="Liberation Serif" w:hAnsi="Liberation Serif"/>
          <w:sz w:val="28"/>
          <w:szCs w:val="28"/>
        </w:rPr>
      </w:pPr>
      <w:r w:rsidRPr="001351C3">
        <w:rPr>
          <w:rFonts w:ascii="Liberation Serif" w:hAnsi="Liberation Serif"/>
          <w:sz w:val="28"/>
          <w:szCs w:val="28"/>
        </w:rPr>
        <w:t>5) приобретение транспортных</w:t>
      </w:r>
      <w:r w:rsidRPr="00CE14F8">
        <w:rPr>
          <w:rFonts w:ascii="Liberation Serif" w:hAnsi="Liberation Serif"/>
          <w:sz w:val="28"/>
          <w:szCs w:val="28"/>
        </w:rPr>
        <w:t xml:space="preserve"> услуг;</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6</w:t>
      </w:r>
      <w:r>
        <w:rPr>
          <w:rFonts w:ascii="Liberation Serif" w:hAnsi="Liberation Serif"/>
          <w:sz w:val="28"/>
          <w:szCs w:val="28"/>
        </w:rPr>
        <w:t>) </w:t>
      </w:r>
      <w:r w:rsidRPr="00CE14F8">
        <w:rPr>
          <w:rFonts w:ascii="Liberation Serif" w:hAnsi="Liberation Serif"/>
          <w:sz w:val="28"/>
          <w:szCs w:val="28"/>
        </w:rPr>
        <w:t>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7) прочие общехозяйственные нужды.</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20. </w:t>
      </w:r>
      <w:r>
        <w:rPr>
          <w:rFonts w:ascii="Liberation Serif" w:hAnsi="Liberation Serif"/>
          <w:sz w:val="28"/>
          <w:szCs w:val="28"/>
        </w:rPr>
        <w:t> </w:t>
      </w:r>
      <w:r w:rsidRPr="00CE14F8">
        <w:rPr>
          <w:rFonts w:ascii="Liberation Serif" w:hAnsi="Liberation Serif"/>
          <w:sz w:val="28"/>
          <w:szCs w:val="28"/>
        </w:rPr>
        <w:t>Значение базового норматива затрат на оказание муниципальной услуги утверждается ГРБС, муниципальным органом, осуществляющим функции и</w:t>
      </w:r>
      <w:r>
        <w:rPr>
          <w:rFonts w:ascii="Liberation Serif" w:hAnsi="Liberation Serif"/>
          <w:sz w:val="28"/>
          <w:szCs w:val="28"/>
        </w:rPr>
        <w:t> </w:t>
      </w:r>
      <w:r w:rsidRPr="00CE14F8">
        <w:rPr>
          <w:rFonts w:ascii="Liberation Serif" w:hAnsi="Liberation Serif"/>
          <w:sz w:val="28"/>
          <w:szCs w:val="28"/>
        </w:rPr>
        <w:t>полномочия учредител</w:t>
      </w:r>
      <w:r>
        <w:rPr>
          <w:rFonts w:ascii="Liberation Serif" w:hAnsi="Liberation Serif"/>
          <w:sz w:val="28"/>
          <w:szCs w:val="28"/>
        </w:rPr>
        <w:t>я</w:t>
      </w:r>
      <w:r w:rsidRPr="00CE14F8">
        <w:rPr>
          <w:rFonts w:ascii="Liberation Serif" w:hAnsi="Liberation Serif"/>
          <w:sz w:val="28"/>
          <w:szCs w:val="28"/>
        </w:rPr>
        <w:t xml:space="preserve"> </w:t>
      </w:r>
      <w:r>
        <w:rPr>
          <w:rFonts w:ascii="Liberation Serif" w:hAnsi="Liberation Serif" w:cs="Liberation Serif"/>
          <w:sz w:val="28"/>
          <w:szCs w:val="28"/>
        </w:rPr>
        <w:t xml:space="preserve">(уточняется при необходимости при формировании обоснований бюджетных ассигнований местного бюджета на очередной финансовый год и плановый период), </w:t>
      </w:r>
      <w:r w:rsidRPr="00CE14F8">
        <w:rPr>
          <w:rFonts w:ascii="Liberation Serif" w:hAnsi="Liberation Serif"/>
          <w:sz w:val="28"/>
          <w:szCs w:val="28"/>
        </w:rPr>
        <w:t>общей суммой с выделением:</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 </w:t>
      </w:r>
      <w:r w:rsidRPr="00CE14F8">
        <w:rPr>
          <w:rFonts w:ascii="Liberation Serif" w:hAnsi="Liberation Serif"/>
          <w:sz w:val="28"/>
          <w:szCs w:val="28"/>
        </w:rPr>
        <w:t>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21</w:t>
      </w:r>
      <w:r>
        <w:rPr>
          <w:rFonts w:ascii="Liberation Serif" w:hAnsi="Liberation Serif"/>
          <w:sz w:val="28"/>
          <w:szCs w:val="28"/>
        </w:rPr>
        <w:t>. </w:t>
      </w:r>
      <w:proofErr w:type="gramStart"/>
      <w:r w:rsidRPr="00CE14F8">
        <w:rPr>
          <w:rFonts w:ascii="Liberation Serif" w:hAnsi="Liberation Serif"/>
          <w:sz w:val="28"/>
          <w:szCs w:val="28"/>
        </w:rPr>
        <w:t>Корректирующие коэффициенты, применяемые при расчете нормативных затрат на оказание муниципальной услуги, состоят из</w:t>
      </w:r>
      <w:r>
        <w:rPr>
          <w:rFonts w:ascii="Liberation Serif" w:hAnsi="Liberation Serif"/>
          <w:sz w:val="28"/>
          <w:szCs w:val="28"/>
        </w:rPr>
        <w:t> </w:t>
      </w:r>
      <w:r w:rsidRPr="00CE14F8">
        <w:rPr>
          <w:rFonts w:ascii="Liberation Serif" w:hAnsi="Liberation Serif"/>
          <w:sz w:val="28"/>
          <w:szCs w:val="28"/>
        </w:rPr>
        <w:t>территориального корректирующего коэффициента и отраслевого корректирующего коэффициента, либо  по решению ГРБС,  органа, осуществляющего функции и полномочия учредителя, - из нескольких территориальных корректирующих коэффициентов и отраслевых корректирующих коэффициентов.</w:t>
      </w:r>
      <w:proofErr w:type="gramEnd"/>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Значения корректирующих коэффициентов утверждаются ГРБС, муниципальным органом, осуществляющим функции и полномочия учредителя.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22.</w:t>
      </w:r>
      <w:r>
        <w:rPr>
          <w:rFonts w:ascii="Liberation Serif" w:hAnsi="Liberation Serif"/>
          <w:sz w:val="28"/>
          <w:szCs w:val="28"/>
        </w:rPr>
        <w:t> </w:t>
      </w:r>
      <w:r w:rsidRPr="00CE14F8">
        <w:rPr>
          <w:rFonts w:ascii="Liberation Serif" w:hAnsi="Liberation Serif"/>
          <w:sz w:val="28"/>
          <w:szCs w:val="28"/>
        </w:rPr>
        <w:t xml:space="preserve">Затраты на выполнение работы определяются при расчете объема финансового обеспечения выполнения </w:t>
      </w:r>
      <w:r>
        <w:rPr>
          <w:rFonts w:ascii="Liberation Serif" w:hAnsi="Liberation Serif"/>
          <w:sz w:val="28"/>
          <w:szCs w:val="28"/>
        </w:rPr>
        <w:t>муниципального</w:t>
      </w:r>
      <w:r w:rsidRPr="00CE14F8">
        <w:rPr>
          <w:rFonts w:ascii="Liberation Serif" w:hAnsi="Liberation Serif"/>
          <w:sz w:val="28"/>
          <w:szCs w:val="28"/>
        </w:rPr>
        <w:t xml:space="preserve"> задания в порядке, установленном ГРБС (в случае принятия им решения о применении затрат на</w:t>
      </w:r>
      <w:r>
        <w:rPr>
          <w:rFonts w:ascii="Liberation Serif" w:hAnsi="Liberation Serif"/>
          <w:sz w:val="28"/>
          <w:szCs w:val="28"/>
        </w:rPr>
        <w:t> </w:t>
      </w:r>
      <w:r w:rsidRPr="00CE14F8">
        <w:rPr>
          <w:rFonts w:ascii="Liberation Serif" w:hAnsi="Liberation Serif"/>
          <w:sz w:val="28"/>
          <w:szCs w:val="28"/>
        </w:rPr>
        <w:t xml:space="preserve">выполнение работ при расчете объема финансового обеспечения выполнения </w:t>
      </w:r>
      <w:r>
        <w:rPr>
          <w:rFonts w:ascii="Liberation Serif" w:hAnsi="Liberation Serif"/>
          <w:sz w:val="28"/>
          <w:szCs w:val="28"/>
        </w:rPr>
        <w:t>муниципального</w:t>
      </w:r>
      <w:r w:rsidRPr="00CE14F8">
        <w:rPr>
          <w:rFonts w:ascii="Liberation Serif" w:hAnsi="Liberation Serif"/>
          <w:sz w:val="28"/>
          <w:szCs w:val="28"/>
        </w:rPr>
        <w:t xml:space="preserve"> задания), муниципальным органом, осуществляющим функции и</w:t>
      </w:r>
      <w:r>
        <w:rPr>
          <w:rFonts w:ascii="Liberation Serif" w:hAnsi="Liberation Serif"/>
          <w:sz w:val="28"/>
          <w:szCs w:val="28"/>
        </w:rPr>
        <w:t> </w:t>
      </w:r>
      <w:r w:rsidRPr="00CE14F8">
        <w:rPr>
          <w:rFonts w:ascii="Liberation Serif" w:hAnsi="Liberation Serif"/>
          <w:sz w:val="28"/>
          <w:szCs w:val="28"/>
        </w:rPr>
        <w:t>полномочия учредителя.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lastRenderedPageBreak/>
        <w:t>По решению муниципального органа, осуществляющего функции и</w:t>
      </w:r>
      <w:r>
        <w:rPr>
          <w:rFonts w:ascii="Liberation Serif" w:hAnsi="Liberation Serif"/>
          <w:sz w:val="28"/>
          <w:szCs w:val="28"/>
        </w:rPr>
        <w:t> </w:t>
      </w:r>
      <w:r w:rsidRPr="00CE14F8">
        <w:rPr>
          <w:rFonts w:ascii="Liberation Serif" w:hAnsi="Liberation Serif"/>
          <w:sz w:val="28"/>
          <w:szCs w:val="28"/>
        </w:rPr>
        <w:t>полномочия учредителя, при определении объема финансового обеспечения выполнения муниципального задания используются нормативные затраты на</w:t>
      </w:r>
      <w:r>
        <w:rPr>
          <w:rFonts w:ascii="Liberation Serif" w:hAnsi="Liberation Serif"/>
          <w:sz w:val="28"/>
          <w:szCs w:val="28"/>
        </w:rPr>
        <w:t> </w:t>
      </w:r>
      <w:r w:rsidRPr="00CE14F8">
        <w:rPr>
          <w:rFonts w:ascii="Liberation Serif" w:hAnsi="Liberation Serif"/>
          <w:sz w:val="28"/>
          <w:szCs w:val="28"/>
        </w:rPr>
        <w:t>выполнение работ.</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23.  </w:t>
      </w:r>
      <w:r w:rsidRPr="00CE14F8">
        <w:rPr>
          <w:rFonts w:ascii="Liberation Serif" w:hAnsi="Liberation Serif"/>
          <w:sz w:val="28"/>
          <w:szCs w:val="28"/>
        </w:rPr>
        <w:t>Затраты на выполнение работы рассчитываются на работу в целом или в</w:t>
      </w:r>
      <w:r>
        <w:rPr>
          <w:rFonts w:ascii="Liberation Serif" w:hAnsi="Liberation Serif"/>
          <w:sz w:val="28"/>
          <w:szCs w:val="28"/>
        </w:rPr>
        <w:t> </w:t>
      </w:r>
      <w:r w:rsidRPr="00CE14F8">
        <w:rPr>
          <w:rFonts w:ascii="Liberation Serif" w:hAnsi="Liberation Serif"/>
          <w:sz w:val="28"/>
          <w:szCs w:val="28"/>
        </w:rPr>
        <w:t>случае установления в муниципальном задании показателей объема выполнения работы - на единицу объема работы с учетом отраслевой, территориальной и иной специфики выполнения работы. В случае расчета затрат на выполнение работы в</w:t>
      </w:r>
      <w:r>
        <w:rPr>
          <w:rFonts w:ascii="Liberation Serif" w:hAnsi="Liberation Serif"/>
          <w:sz w:val="28"/>
          <w:szCs w:val="28"/>
        </w:rPr>
        <w:t> </w:t>
      </w:r>
      <w:r w:rsidRPr="00CE14F8">
        <w:rPr>
          <w:rFonts w:ascii="Liberation Serif" w:hAnsi="Liberation Serif"/>
          <w:sz w:val="28"/>
          <w:szCs w:val="28"/>
        </w:rPr>
        <w:t>целом единица работы выступает в качестве показателя объема работы. В</w:t>
      </w:r>
      <w:r>
        <w:rPr>
          <w:rFonts w:ascii="Liberation Serif" w:hAnsi="Liberation Serif"/>
          <w:sz w:val="28"/>
          <w:szCs w:val="28"/>
        </w:rPr>
        <w:t> </w:t>
      </w:r>
      <w:r w:rsidRPr="00CE14F8">
        <w:rPr>
          <w:rFonts w:ascii="Liberation Serif" w:hAnsi="Liberation Serif"/>
          <w:sz w:val="28"/>
          <w:szCs w:val="28"/>
        </w:rPr>
        <w:t>затраты на выполнение работы включаются в том числе:</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затраты, непосредственно связанные с выполнением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2) затраты на общехозяйственные нужды на выполнение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24. </w:t>
      </w:r>
      <w:r w:rsidRPr="00CE14F8">
        <w:rPr>
          <w:rFonts w:ascii="Liberation Serif" w:hAnsi="Liberation Serif"/>
          <w:sz w:val="28"/>
          <w:szCs w:val="28"/>
        </w:rPr>
        <w:t xml:space="preserve">В затраты, непосредственно связанные с выполнением работы, включаются затраты </w:t>
      </w:r>
      <w:proofErr w:type="gramStart"/>
      <w:r w:rsidRPr="00CE14F8">
        <w:rPr>
          <w:rFonts w:ascii="Liberation Serif" w:hAnsi="Liberation Serif"/>
          <w:sz w:val="28"/>
          <w:szCs w:val="28"/>
        </w:rPr>
        <w:t>на</w:t>
      </w:r>
      <w:proofErr w:type="gramEnd"/>
      <w:r w:rsidRPr="00CE14F8">
        <w:rPr>
          <w:rFonts w:ascii="Liberation Serif" w:hAnsi="Liberation Serif"/>
          <w:sz w:val="28"/>
          <w:szCs w:val="28"/>
        </w:rPr>
        <w:t>:</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оплату труда с начислениями на выплаты по оплате труда работников, непосредственно связанных с выполнением работы, включая административно-управленческий персонал, непосредственно связанный с выполнением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2) приобретение материальных запасов, особо ценного движимого имущества стоимостью, не </w:t>
      </w:r>
      <w:r w:rsidRPr="001351C3">
        <w:rPr>
          <w:rFonts w:ascii="Liberation Serif" w:hAnsi="Liberation Serif"/>
          <w:sz w:val="28"/>
          <w:szCs w:val="28"/>
        </w:rPr>
        <w:t>превышающей 400 тыс. рублей, и</w:t>
      </w:r>
      <w:r w:rsidRPr="00CE14F8">
        <w:rPr>
          <w:rFonts w:ascii="Liberation Serif" w:hAnsi="Liberation Serif"/>
          <w:sz w:val="28"/>
          <w:szCs w:val="28"/>
        </w:rPr>
        <w:t xml:space="preserve">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работы, с учетом срока его полезного использования, а также затраты на аренду указанного имущества;</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3) иные расходы, непосредственно связанные с выполнением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973C0F">
        <w:rPr>
          <w:rFonts w:ascii="Liberation Serif" w:hAnsi="Liberation Serif"/>
          <w:sz w:val="28"/>
          <w:szCs w:val="28"/>
        </w:rPr>
        <w:t>25.</w:t>
      </w:r>
      <w:r>
        <w:rPr>
          <w:rFonts w:ascii="Liberation Serif" w:hAnsi="Liberation Serif"/>
          <w:sz w:val="28"/>
          <w:szCs w:val="28"/>
        </w:rPr>
        <w:t> </w:t>
      </w:r>
      <w:r w:rsidRPr="00CE14F8">
        <w:rPr>
          <w:rFonts w:ascii="Liberation Serif" w:hAnsi="Liberation Serif"/>
          <w:sz w:val="28"/>
          <w:szCs w:val="28"/>
        </w:rPr>
        <w:t xml:space="preserve">В затраты на общехозяйственные нужды на выполнение работы включаются затраты </w:t>
      </w:r>
      <w:proofErr w:type="gramStart"/>
      <w:r w:rsidRPr="00CE14F8">
        <w:rPr>
          <w:rFonts w:ascii="Liberation Serif" w:hAnsi="Liberation Serif"/>
          <w:sz w:val="28"/>
          <w:szCs w:val="28"/>
        </w:rPr>
        <w:t>на</w:t>
      </w:r>
      <w:proofErr w:type="gramEnd"/>
      <w:r w:rsidRPr="00CE14F8">
        <w:rPr>
          <w:rFonts w:ascii="Liberation Serif" w:hAnsi="Liberation Serif"/>
          <w:sz w:val="28"/>
          <w:szCs w:val="28"/>
        </w:rPr>
        <w:t>:</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оплату коммунальных услуг;</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2</w:t>
      </w:r>
      <w:r>
        <w:rPr>
          <w:rFonts w:ascii="Liberation Serif" w:hAnsi="Liberation Serif"/>
          <w:sz w:val="28"/>
          <w:szCs w:val="28"/>
        </w:rPr>
        <w:t>) </w:t>
      </w:r>
      <w:r w:rsidRPr="00CE14F8">
        <w:rPr>
          <w:rFonts w:ascii="Liberation Serif" w:hAnsi="Liberation Serif"/>
          <w:sz w:val="28"/>
          <w:szCs w:val="28"/>
        </w:rPr>
        <w:t>содержание объектов недвижимого имущества, необходимого для выполнения работы, а также затраты на аренду указанного имущества;</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3</w:t>
      </w:r>
      <w:r>
        <w:rPr>
          <w:rFonts w:ascii="Liberation Serif" w:hAnsi="Liberation Serif"/>
          <w:sz w:val="28"/>
          <w:szCs w:val="28"/>
        </w:rPr>
        <w:t>) с</w:t>
      </w:r>
      <w:r w:rsidRPr="00CE14F8">
        <w:rPr>
          <w:rFonts w:ascii="Liberation Serif" w:hAnsi="Liberation Serif"/>
          <w:sz w:val="28"/>
          <w:szCs w:val="28"/>
        </w:rPr>
        <w:t>одержание объектов особо ценного движимого имущества, необходимого для выполнения работы, а также затраты на аренду указанного имущества;</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4) приобретение услуг связи;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5) приобретение транспортных услуг;</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6) оплату труда с начислениями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 который не принимает непосредственного участия в выполнении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7) прочие общехозяйственные нужды.</w:t>
      </w:r>
    </w:p>
    <w:p w:rsidR="0095622E" w:rsidRDefault="0095622E" w:rsidP="0095622E">
      <w:pPr>
        <w:autoSpaceDE w:val="0"/>
        <w:autoSpaceDN w:val="0"/>
        <w:adjustRightInd w:val="0"/>
        <w:ind w:firstLine="709"/>
        <w:jc w:val="both"/>
        <w:rPr>
          <w:rFonts w:ascii="Liberation Serif" w:hAnsi="Liberation Serif" w:cs="Liberation Serif"/>
          <w:sz w:val="28"/>
          <w:szCs w:val="28"/>
        </w:rPr>
      </w:pPr>
      <w:r w:rsidRPr="0083337E">
        <w:rPr>
          <w:rFonts w:ascii="Liberation Serif" w:hAnsi="Liberation Serif"/>
          <w:sz w:val="28"/>
          <w:szCs w:val="28"/>
        </w:rPr>
        <w:t>26.</w:t>
      </w:r>
      <w:r>
        <w:rPr>
          <w:rFonts w:ascii="Liberation Serif" w:hAnsi="Liberation Serif"/>
          <w:sz w:val="28"/>
          <w:szCs w:val="28"/>
        </w:rPr>
        <w:t> </w:t>
      </w:r>
      <w:r w:rsidRPr="0083337E">
        <w:rPr>
          <w:rFonts w:ascii="Liberation Serif" w:hAnsi="Liberation Serif"/>
          <w:sz w:val="28"/>
          <w:szCs w:val="28"/>
        </w:rPr>
        <w:t>При определении</w:t>
      </w:r>
      <w:r w:rsidRPr="00CE14F8">
        <w:rPr>
          <w:rFonts w:ascii="Liberation Serif" w:hAnsi="Liberation Serif"/>
          <w:sz w:val="28"/>
          <w:szCs w:val="28"/>
        </w:rPr>
        <w:t xml:space="preserve">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w:t>
      </w:r>
      <w:r w:rsidRPr="00CE14F8">
        <w:rPr>
          <w:rFonts w:ascii="Liberation Serif" w:hAnsi="Liberation Serif"/>
          <w:sz w:val="28"/>
          <w:szCs w:val="28"/>
        </w:rPr>
        <w:lastRenderedPageBreak/>
        <w:t>нормами и правилами, санитарными нормами и правилами, стандартами, порядками и регламентами выполнения работ в установленной сфере деятельности</w:t>
      </w:r>
      <w:proofErr w:type="gramStart"/>
      <w:r w:rsidRPr="00CE14F8">
        <w:rPr>
          <w:rFonts w:ascii="Liberation Serif" w:hAnsi="Liberation Serif"/>
          <w:sz w:val="28"/>
          <w:szCs w:val="28"/>
        </w:rPr>
        <w:t>.</w:t>
      </w:r>
      <w:proofErr w:type="gramEnd"/>
      <w:r w:rsidRPr="00586235">
        <w:rPr>
          <w:rFonts w:ascii="Liberation Serif" w:hAnsi="Liberation Serif" w:cs="Liberation Serif"/>
          <w:sz w:val="28"/>
          <w:szCs w:val="28"/>
        </w:rPr>
        <w:t xml:space="preserve"> </w:t>
      </w:r>
      <w:proofErr w:type="gramStart"/>
      <w:r>
        <w:rPr>
          <w:rFonts w:ascii="Liberation Serif" w:hAnsi="Liberation Serif" w:cs="Liberation Serif"/>
          <w:sz w:val="28"/>
          <w:szCs w:val="28"/>
        </w:rPr>
        <w:t>и</w:t>
      </w:r>
      <w:proofErr w:type="gramEnd"/>
      <w:r>
        <w:rPr>
          <w:rFonts w:ascii="Liberation Serif" w:hAnsi="Liberation Serif" w:cs="Liberation Serif"/>
          <w:sz w:val="28"/>
          <w:szCs w:val="28"/>
        </w:rPr>
        <w:t>ли на основе усреднения показателей деятельности учреждения, которое имеет минимальный объем указанных затрат на выполнение работы в установленной сфере, или на основе медианного значения по учреждениям, выполняющим работу в установленной сфере деятельности, в порядке, предусмотренном  частью первой пункта 22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27. </w:t>
      </w:r>
      <w:r w:rsidRPr="00CE14F8">
        <w:rPr>
          <w:rFonts w:ascii="Liberation Serif" w:hAnsi="Liberation Serif"/>
          <w:sz w:val="28"/>
          <w:szCs w:val="28"/>
        </w:rPr>
        <w:t>В случае если бюджетное учреждение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применяется коэффициент платной деятельности (</w:t>
      </w:r>
      <w:proofErr w:type="spellStart"/>
      <w:r w:rsidRPr="00CE14F8">
        <w:rPr>
          <w:rFonts w:ascii="Liberation Serif" w:hAnsi="Liberation Serif"/>
          <w:sz w:val="28"/>
          <w:szCs w:val="28"/>
        </w:rPr>
        <w:t>Кпд</w:t>
      </w:r>
      <w:proofErr w:type="spellEnd"/>
      <w:r w:rsidRPr="00CE14F8">
        <w:rPr>
          <w:rFonts w:ascii="Liberation Serif" w:hAnsi="Liberation Serif"/>
          <w:sz w:val="28"/>
          <w:szCs w:val="28"/>
        </w:rPr>
        <w:t>), который определяется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proofErr w:type="spellStart"/>
      <w:r w:rsidRPr="00CE14F8">
        <w:rPr>
          <w:rFonts w:ascii="Liberation Serif" w:hAnsi="Liberation Serif"/>
          <w:sz w:val="28"/>
          <w:szCs w:val="28"/>
        </w:rPr>
        <w:t>Кпд</w:t>
      </w:r>
      <w:proofErr w:type="spellEnd"/>
      <w:r w:rsidRPr="00CE14F8">
        <w:rPr>
          <w:rFonts w:ascii="Liberation Serif" w:hAnsi="Liberation Serif"/>
          <w:sz w:val="28"/>
          <w:szCs w:val="28"/>
        </w:rPr>
        <w:t xml:space="preserve"> = </w:t>
      </w:r>
      <w:proofErr w:type="spellStart"/>
      <w:proofErr w:type="gramStart"/>
      <w:r w:rsidRPr="00CE14F8">
        <w:rPr>
          <w:rFonts w:ascii="Liberation Serif" w:hAnsi="Liberation Serif"/>
          <w:sz w:val="28"/>
          <w:szCs w:val="28"/>
        </w:rPr>
        <w:t>V</w:t>
      </w:r>
      <w:proofErr w:type="gramEnd"/>
      <w:r w:rsidRPr="00CE14F8">
        <w:rPr>
          <w:rFonts w:ascii="Liberation Serif" w:hAnsi="Liberation Serif"/>
          <w:sz w:val="28"/>
          <w:szCs w:val="28"/>
        </w:rPr>
        <w:t>субс</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Vсубс</w:t>
      </w:r>
      <w:proofErr w:type="spellEnd"/>
      <w:r w:rsidRPr="00CE14F8">
        <w:rPr>
          <w:rFonts w:ascii="Liberation Serif" w:hAnsi="Liberation Serif"/>
          <w:sz w:val="28"/>
          <w:szCs w:val="28"/>
        </w:rPr>
        <w:t xml:space="preserve"> + </w:t>
      </w:r>
      <w:proofErr w:type="spellStart"/>
      <w:r w:rsidRPr="00CE14F8">
        <w:rPr>
          <w:rFonts w:ascii="Liberation Serif" w:hAnsi="Liberation Serif"/>
          <w:sz w:val="28"/>
          <w:szCs w:val="28"/>
        </w:rPr>
        <w:t>Vпд</w:t>
      </w:r>
      <w:proofErr w:type="spellEnd"/>
      <w:r w:rsidRPr="00CE14F8">
        <w:rPr>
          <w:rFonts w:ascii="Liberation Serif" w:hAnsi="Liberation Serif"/>
          <w:sz w:val="28"/>
          <w:szCs w:val="28"/>
        </w:rPr>
        <w:t>), где:</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proofErr w:type="gramStart"/>
      <w:r w:rsidRPr="00CE14F8">
        <w:rPr>
          <w:rFonts w:ascii="Liberation Serif" w:hAnsi="Liberation Serif"/>
          <w:sz w:val="28"/>
          <w:szCs w:val="28"/>
        </w:rPr>
        <w:t>V</w:t>
      </w:r>
      <w:proofErr w:type="gramEnd"/>
      <w:r w:rsidRPr="00CE14F8">
        <w:rPr>
          <w:rFonts w:ascii="Liberation Serif" w:hAnsi="Liberation Serif"/>
          <w:sz w:val="28"/>
          <w:szCs w:val="28"/>
        </w:rPr>
        <w:t>субс</w:t>
      </w:r>
      <w:proofErr w:type="spellEnd"/>
      <w:r w:rsidRPr="00CE14F8">
        <w:rPr>
          <w:rFonts w:ascii="Liberation Serif" w:hAnsi="Liberation Serif"/>
          <w:sz w:val="28"/>
          <w:szCs w:val="28"/>
        </w:rPr>
        <w:t xml:space="preserve"> - объем субсидии на год, предшествующий году, на который формируется муниципальное задание;</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proofErr w:type="gramStart"/>
      <w:r w:rsidRPr="00CE14F8">
        <w:rPr>
          <w:rFonts w:ascii="Liberation Serif" w:hAnsi="Liberation Serif"/>
          <w:sz w:val="28"/>
          <w:szCs w:val="28"/>
        </w:rPr>
        <w:t>V</w:t>
      </w:r>
      <w:proofErr w:type="gramEnd"/>
      <w:r w:rsidRPr="00CE14F8">
        <w:rPr>
          <w:rFonts w:ascii="Liberation Serif" w:hAnsi="Liberation Serif"/>
          <w:sz w:val="28"/>
          <w:szCs w:val="28"/>
        </w:rPr>
        <w:t>пд</w:t>
      </w:r>
      <w:proofErr w:type="spellEnd"/>
      <w:r w:rsidRPr="00CE14F8">
        <w:rPr>
          <w:rFonts w:ascii="Liberation Serif" w:hAnsi="Liberation Serif"/>
          <w:sz w:val="28"/>
          <w:szCs w:val="28"/>
        </w:rPr>
        <w:t xml:space="preserve"> - объем доходов от платной деятельности согласно плану финансово-хозяйственной деятельности учреждения на конец года, предшествующего году, на который формируется муниципальное задание.</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При расчете коэффициента платной деятельности не учитываются поступления в виде целевых субсидий, предоставляемых из областного бюджета, грантов, пожертвований, прочих безвозмездных поступлений от физических и</w:t>
      </w:r>
      <w:r>
        <w:rPr>
          <w:rFonts w:ascii="Liberation Serif" w:hAnsi="Liberation Serif"/>
          <w:sz w:val="28"/>
          <w:szCs w:val="28"/>
        </w:rPr>
        <w:t> </w:t>
      </w:r>
      <w:r w:rsidRPr="00CE14F8">
        <w:rPr>
          <w:rFonts w:ascii="Liberation Serif" w:hAnsi="Liberation Serif"/>
          <w:sz w:val="28"/>
          <w:szCs w:val="28"/>
        </w:rPr>
        <w:t>юридических лиц, а также средства, поступающие в порядке возмещения расходов, понесенных в связи с эксплуатацией имущества, переданного в аренду (безвозмездное пользование).</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Значение коэффициента платной деятельности для вновь созданных учреждений при расчете субсидии на первый год формирования муниципального задания устанавливается по решению муниципального органа, осуществляющего функции и полномочия учредителя.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При отсутствии платной деятельности коэффициент платной деятельности устанавливается равным единице.</w:t>
      </w:r>
    </w:p>
    <w:p w:rsidR="0095622E" w:rsidRPr="00CE14F8" w:rsidRDefault="0095622E" w:rsidP="0095622E">
      <w:pPr>
        <w:pStyle w:val="ConsPlusNormal"/>
        <w:ind w:firstLine="709"/>
        <w:jc w:val="both"/>
        <w:rPr>
          <w:rFonts w:ascii="Liberation Serif" w:hAnsi="Liberation Serif"/>
          <w:sz w:val="28"/>
          <w:szCs w:val="28"/>
        </w:rPr>
      </w:pPr>
      <w:r>
        <w:rPr>
          <w:rFonts w:ascii="Liberation Serif" w:hAnsi="Liberation Serif"/>
          <w:sz w:val="28"/>
          <w:szCs w:val="28"/>
        </w:rPr>
        <w:t xml:space="preserve">28. </w:t>
      </w:r>
      <w:proofErr w:type="gramStart"/>
      <w:r w:rsidRPr="00CE14F8">
        <w:rPr>
          <w:rFonts w:ascii="Liberation Serif" w:hAnsi="Liberation Serif"/>
          <w:sz w:val="28"/>
          <w:szCs w:val="28"/>
        </w:rPr>
        <w:t>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w:t>
      </w:r>
      <w:proofErr w:type="gramEnd"/>
      <w:r w:rsidRPr="00CE14F8">
        <w:rPr>
          <w:rFonts w:ascii="Liberation Serif" w:hAnsi="Liberation Serif"/>
          <w:sz w:val="28"/>
          <w:szCs w:val="28"/>
        </w:rPr>
        <w:t xml:space="preserve"> среднего значения размера платы (цены, тарифа), установленного в муниципальном задании, муниципальным органом, осуществляющим функции и полномочия учредителя в отношении муниципальных бюджетных или автономных учреждений, с учетом положений, установленных законодательством Российской Федерации.</w:t>
      </w:r>
    </w:p>
    <w:p w:rsidR="0095622E" w:rsidRPr="00CE14F8" w:rsidRDefault="0095622E" w:rsidP="0095622E">
      <w:pPr>
        <w:pStyle w:val="ConsPlusNormal"/>
        <w:ind w:firstLine="709"/>
        <w:jc w:val="both"/>
        <w:rPr>
          <w:rFonts w:ascii="Liberation Serif" w:hAnsi="Liberation Serif"/>
          <w:sz w:val="28"/>
          <w:szCs w:val="28"/>
        </w:rPr>
      </w:pPr>
      <w:r>
        <w:rPr>
          <w:rFonts w:ascii="Liberation Serif" w:hAnsi="Liberation Serif"/>
          <w:sz w:val="28"/>
          <w:szCs w:val="28"/>
        </w:rPr>
        <w:t>29. </w:t>
      </w:r>
      <w:r w:rsidRPr="00CE14F8">
        <w:rPr>
          <w:rFonts w:ascii="Liberation Serif" w:hAnsi="Liberation Serif"/>
          <w:sz w:val="28"/>
          <w:szCs w:val="28"/>
        </w:rPr>
        <w:t xml:space="preserve">Нормативные затраты (затраты), определяемые в соответствии </w:t>
      </w:r>
      <w:r w:rsidRPr="00CE14F8">
        <w:rPr>
          <w:rFonts w:ascii="Liberation Serif" w:hAnsi="Liberation Serif"/>
          <w:sz w:val="28"/>
          <w:szCs w:val="28"/>
        </w:rPr>
        <w:lastRenderedPageBreak/>
        <w:t>с</w:t>
      </w:r>
      <w:r>
        <w:rPr>
          <w:rFonts w:ascii="Liberation Serif" w:hAnsi="Liberation Serif"/>
          <w:sz w:val="28"/>
          <w:szCs w:val="28"/>
        </w:rPr>
        <w:t> </w:t>
      </w:r>
      <w:r w:rsidRPr="00CE14F8">
        <w:rPr>
          <w:rFonts w:ascii="Liberation Serif" w:hAnsi="Liberation Serif"/>
          <w:sz w:val="28"/>
          <w:szCs w:val="28"/>
        </w:rPr>
        <w:t>настоящим Порядком, учитываются при формировании обоснований бюджетных ассигнований местного бюджета на очередной финансовый год и</w:t>
      </w:r>
      <w:r>
        <w:rPr>
          <w:rFonts w:ascii="Liberation Serif" w:hAnsi="Liberation Serif"/>
          <w:sz w:val="28"/>
          <w:szCs w:val="28"/>
        </w:rPr>
        <w:t> </w:t>
      </w:r>
      <w:r w:rsidRPr="00CE14F8">
        <w:rPr>
          <w:rFonts w:ascii="Liberation Serif" w:hAnsi="Liberation Serif"/>
          <w:sz w:val="28"/>
          <w:szCs w:val="28"/>
        </w:rPr>
        <w:t>плановый период.</w:t>
      </w:r>
    </w:p>
    <w:p w:rsidR="0095622E" w:rsidRPr="00CE14F8" w:rsidRDefault="0095622E" w:rsidP="0095622E">
      <w:pPr>
        <w:pStyle w:val="ConsPlusNormal"/>
        <w:ind w:firstLine="709"/>
        <w:jc w:val="both"/>
        <w:rPr>
          <w:rFonts w:ascii="Liberation Serif" w:hAnsi="Liberation Serif"/>
          <w:sz w:val="28"/>
          <w:szCs w:val="28"/>
        </w:rPr>
      </w:pPr>
      <w:r>
        <w:rPr>
          <w:rFonts w:ascii="Liberation Serif" w:hAnsi="Liberation Serif"/>
          <w:sz w:val="28"/>
          <w:szCs w:val="28"/>
        </w:rPr>
        <w:t>30. </w:t>
      </w:r>
      <w:r w:rsidRPr="00CE14F8">
        <w:rPr>
          <w:rFonts w:ascii="Liberation Serif" w:hAnsi="Liberation Serif"/>
          <w:sz w:val="28"/>
          <w:szCs w:val="28"/>
        </w:rPr>
        <w:t>Финансовое обеспечение выполнения муниципального задания осуществляется в пределах бюджетных ассигнований, предусмотренных в</w:t>
      </w:r>
      <w:r>
        <w:rPr>
          <w:rFonts w:ascii="Liberation Serif" w:hAnsi="Liberation Serif"/>
          <w:sz w:val="28"/>
          <w:szCs w:val="28"/>
        </w:rPr>
        <w:t> </w:t>
      </w:r>
      <w:r w:rsidRPr="00CE14F8">
        <w:rPr>
          <w:rFonts w:ascii="Liberation Serif" w:hAnsi="Liberation Serif"/>
          <w:sz w:val="28"/>
          <w:szCs w:val="28"/>
        </w:rPr>
        <w:t xml:space="preserve">бюджете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r w:rsidRPr="00CE14F8">
        <w:rPr>
          <w:rFonts w:ascii="Liberation Serif" w:hAnsi="Liberation Serif"/>
          <w:sz w:val="28"/>
          <w:szCs w:val="28"/>
        </w:rPr>
        <w:t xml:space="preserve"> на указанные цели, и лимитов бюджетных обязательств.</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Финансовое обеспечение выполнения муниципального задания муниципальным бюджетным или автономным учреждением осуществляется путем предоставления субсидии.</w:t>
      </w:r>
    </w:p>
    <w:p w:rsidR="0095622E" w:rsidRPr="00CE14F8" w:rsidRDefault="0095622E" w:rsidP="0095622E">
      <w:pPr>
        <w:pStyle w:val="ConsPlusNormal"/>
        <w:ind w:firstLine="709"/>
        <w:jc w:val="both"/>
        <w:rPr>
          <w:rFonts w:ascii="Liberation Serif" w:hAnsi="Liberation Serif"/>
          <w:sz w:val="28"/>
          <w:szCs w:val="28"/>
        </w:rPr>
      </w:pPr>
      <w:r w:rsidRPr="00CE14F8">
        <w:rPr>
          <w:rFonts w:ascii="Liberation Serif" w:hAnsi="Liberation Serif"/>
          <w:sz w:val="28"/>
          <w:szCs w:val="28"/>
        </w:rPr>
        <w:t>Финансовое обеспечение выполнения муниципального задания муниципальным казенным учреждением осуществляется в соответствии с</w:t>
      </w:r>
      <w:r>
        <w:rPr>
          <w:rFonts w:ascii="Liberation Serif" w:hAnsi="Liberation Serif"/>
          <w:sz w:val="28"/>
          <w:szCs w:val="28"/>
        </w:rPr>
        <w:t> </w:t>
      </w:r>
      <w:r w:rsidRPr="00CE14F8">
        <w:rPr>
          <w:rFonts w:ascii="Liberation Serif" w:hAnsi="Liberation Serif"/>
          <w:sz w:val="28"/>
          <w:szCs w:val="28"/>
        </w:rPr>
        <w:t>показателями бюджетной сметы этого учреждения.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31. </w:t>
      </w:r>
      <w:r w:rsidRPr="00CE14F8">
        <w:rPr>
          <w:rFonts w:ascii="Liberation Serif" w:hAnsi="Liberation Serif"/>
          <w:sz w:val="28"/>
          <w:szCs w:val="28"/>
        </w:rPr>
        <w:t>Изменение объема субсидии в течение срока выполнения муниципального задания осуществляется: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при соответствующем изменении муниципального задания;</w:t>
      </w:r>
    </w:p>
    <w:p w:rsidR="0095622E" w:rsidRDefault="0095622E" w:rsidP="0095622E">
      <w:pPr>
        <w:autoSpaceDE w:val="0"/>
        <w:autoSpaceDN w:val="0"/>
        <w:adjustRightInd w:val="0"/>
        <w:ind w:firstLine="709"/>
        <w:jc w:val="both"/>
        <w:rPr>
          <w:rFonts w:ascii="Arial" w:hAnsi="Arial" w:cs="Arial"/>
          <w:sz w:val="20"/>
          <w:szCs w:val="20"/>
        </w:rPr>
      </w:pPr>
      <w:r w:rsidRPr="00CE14F8">
        <w:rPr>
          <w:rFonts w:ascii="Liberation Serif" w:hAnsi="Liberation Serif"/>
          <w:sz w:val="28"/>
          <w:szCs w:val="28"/>
        </w:rPr>
        <w:t>2) при изменении нормативных затрат на оказание муниципальных услуг (затрат на выполнение работ)</w:t>
      </w:r>
      <w:r>
        <w:rPr>
          <w:rFonts w:ascii="Liberation Serif" w:hAnsi="Liberation Serif"/>
          <w:sz w:val="28"/>
          <w:szCs w:val="28"/>
        </w:rPr>
        <w:t>;</w:t>
      </w:r>
      <w:r w:rsidRPr="007F2C9C">
        <w:rPr>
          <w:rFonts w:ascii="Arial" w:hAnsi="Arial" w:cs="Arial"/>
          <w:sz w:val="20"/>
          <w:szCs w:val="20"/>
        </w:rPr>
        <w:t xml:space="preserve"> </w:t>
      </w:r>
    </w:p>
    <w:p w:rsidR="0095622E" w:rsidRPr="001351C3" w:rsidRDefault="0095622E" w:rsidP="0095622E">
      <w:pPr>
        <w:autoSpaceDE w:val="0"/>
        <w:autoSpaceDN w:val="0"/>
        <w:adjustRightInd w:val="0"/>
        <w:ind w:firstLine="709"/>
        <w:jc w:val="both"/>
        <w:rPr>
          <w:rFonts w:ascii="Liberation Serif" w:hAnsi="Liberation Serif"/>
          <w:sz w:val="28"/>
          <w:szCs w:val="28"/>
        </w:rPr>
      </w:pPr>
      <w:r w:rsidRPr="001351C3">
        <w:rPr>
          <w:rFonts w:ascii="Liberation Serif" w:hAnsi="Liberation Serif"/>
          <w:sz w:val="28"/>
          <w:szCs w:val="28"/>
        </w:rPr>
        <w:t>3) в случае изменения законодательства Российской Федерации о налогах и сборах, в том числе в случае отмены ранее установленных налоговых льгот;</w:t>
      </w:r>
    </w:p>
    <w:p w:rsidR="0095622E" w:rsidRPr="001351C3" w:rsidRDefault="0095622E" w:rsidP="0095622E">
      <w:pPr>
        <w:autoSpaceDE w:val="0"/>
        <w:autoSpaceDN w:val="0"/>
        <w:adjustRightInd w:val="0"/>
        <w:ind w:firstLine="709"/>
        <w:jc w:val="both"/>
        <w:rPr>
          <w:rFonts w:ascii="Liberation Serif" w:hAnsi="Liberation Serif" w:cs="Liberation Serif"/>
          <w:sz w:val="28"/>
          <w:szCs w:val="28"/>
        </w:rPr>
      </w:pPr>
      <w:r w:rsidRPr="001351C3">
        <w:rPr>
          <w:rFonts w:ascii="Liberation Serif" w:hAnsi="Liberation Serif" w:cs="Liberation Serif"/>
          <w:sz w:val="28"/>
          <w:szCs w:val="28"/>
        </w:rPr>
        <w:t>4) в случае изменения состава и стоимости имущества учреждения, признаваемого в качестве объекта налогообложения для начисления налога на имущество организации, земельного и транспортного налога.</w:t>
      </w:r>
    </w:p>
    <w:p w:rsidR="0095622E" w:rsidRDefault="0095622E" w:rsidP="0095622E">
      <w:pPr>
        <w:autoSpaceDE w:val="0"/>
        <w:autoSpaceDN w:val="0"/>
        <w:adjustRightInd w:val="0"/>
        <w:ind w:firstLine="709"/>
        <w:jc w:val="both"/>
        <w:rPr>
          <w:rFonts w:ascii="Liberation Serif" w:hAnsi="Liberation Serif"/>
          <w:sz w:val="28"/>
          <w:szCs w:val="28"/>
        </w:rPr>
      </w:pPr>
      <w:r w:rsidRPr="001351C3">
        <w:rPr>
          <w:rFonts w:ascii="Liberation Serif" w:hAnsi="Liberation Serif"/>
          <w:sz w:val="28"/>
          <w:szCs w:val="28"/>
        </w:rPr>
        <w:t>32. По решению ГРБС (в случае принятия им решения о применении нормативных затрат при расчете объема финансового обеспечения</w:t>
      </w:r>
      <w:r w:rsidRPr="00CE14F8">
        <w:rPr>
          <w:rFonts w:ascii="Liberation Serif" w:hAnsi="Liberation Serif"/>
          <w:sz w:val="28"/>
          <w:szCs w:val="28"/>
        </w:rPr>
        <w:t xml:space="preserve"> выполнения </w:t>
      </w:r>
      <w:r>
        <w:rPr>
          <w:rFonts w:ascii="Liberation Serif" w:hAnsi="Liberation Serif"/>
          <w:sz w:val="28"/>
          <w:szCs w:val="28"/>
        </w:rPr>
        <w:t>муниципального</w:t>
      </w:r>
      <w:r w:rsidRPr="00CE14F8">
        <w:rPr>
          <w:rFonts w:ascii="Liberation Serif" w:hAnsi="Liberation Serif"/>
          <w:sz w:val="28"/>
          <w:szCs w:val="28"/>
        </w:rPr>
        <w:t xml:space="preserve"> задания), муниципального органа, осуществляющего функции и</w:t>
      </w:r>
      <w:r>
        <w:rPr>
          <w:rFonts w:ascii="Liberation Serif" w:hAnsi="Liberation Serif"/>
          <w:sz w:val="28"/>
          <w:szCs w:val="28"/>
        </w:rPr>
        <w:t> </w:t>
      </w:r>
      <w:r w:rsidRPr="00CE14F8">
        <w:rPr>
          <w:rFonts w:ascii="Liberation Serif" w:hAnsi="Liberation Serif"/>
          <w:sz w:val="28"/>
          <w:szCs w:val="28"/>
        </w:rPr>
        <w:t>полномочия учредителя, в течение срока выполнения муниципального задания могут быть изменены нормативные затраты на оказание муниципальной услуги (затраты на выполнение работ)</w:t>
      </w:r>
      <w:r>
        <w:rPr>
          <w:rFonts w:ascii="Liberation Serif" w:hAnsi="Liberation Serif"/>
          <w:sz w:val="28"/>
          <w:szCs w:val="28"/>
        </w:rPr>
        <w:t>:</w:t>
      </w:r>
      <w:r w:rsidRPr="00CE14F8">
        <w:rPr>
          <w:rFonts w:ascii="Liberation Serif" w:hAnsi="Liberation Serif"/>
          <w:sz w:val="28"/>
          <w:szCs w:val="28"/>
        </w:rPr>
        <w:t xml:space="preserve"> </w:t>
      </w:r>
    </w:p>
    <w:p w:rsidR="0095622E" w:rsidRPr="00C631FF"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 </w:t>
      </w:r>
      <w:r w:rsidRPr="00C631FF">
        <w:rPr>
          <w:rFonts w:ascii="Liberation Serif" w:hAnsi="Liberation Serif" w:cs="Liberation Serif"/>
          <w:sz w:val="28"/>
          <w:szCs w:val="28"/>
        </w:rPr>
        <w:t>в случаях, предусмотренных нормативными правовыми актами Российской Федерации, нормативными правовыми актами Свердловской области,  Каменского муниципального округа, реализация которых требует дополнительного выделения (перераспределения) бюджетных ассигнований на</w:t>
      </w:r>
      <w:r>
        <w:rPr>
          <w:rFonts w:ascii="Liberation Serif" w:hAnsi="Liberation Serif" w:cs="Liberation Serif"/>
          <w:sz w:val="28"/>
          <w:szCs w:val="28"/>
        </w:rPr>
        <w:t> </w:t>
      </w:r>
      <w:r w:rsidRPr="00C631FF">
        <w:rPr>
          <w:rFonts w:ascii="Liberation Serif" w:hAnsi="Liberation Serif" w:cs="Liberation Serif"/>
          <w:sz w:val="28"/>
          <w:szCs w:val="28"/>
        </w:rPr>
        <w:t>финансовое обеспечение выполнения муниципального задания;</w:t>
      </w:r>
    </w:p>
    <w:p w:rsidR="0095622E" w:rsidRPr="00C631FF" w:rsidRDefault="0095622E" w:rsidP="0095622E">
      <w:pPr>
        <w:autoSpaceDE w:val="0"/>
        <w:autoSpaceDN w:val="0"/>
        <w:adjustRightInd w:val="0"/>
        <w:ind w:firstLine="709"/>
        <w:jc w:val="both"/>
        <w:rPr>
          <w:rFonts w:ascii="Liberation Serif" w:hAnsi="Liberation Serif" w:cs="Liberation Serif"/>
          <w:sz w:val="28"/>
          <w:szCs w:val="28"/>
        </w:rPr>
      </w:pPr>
      <w:r w:rsidRPr="00C631FF">
        <w:rPr>
          <w:rFonts w:ascii="Liberation Serif" w:hAnsi="Liberation Serif" w:cs="Liberation Serif"/>
          <w:sz w:val="28"/>
          <w:szCs w:val="28"/>
        </w:rPr>
        <w:t>2) в случае изменения цен (тарифов) на товары, работы, услуги;</w:t>
      </w:r>
    </w:p>
    <w:p w:rsidR="0095622E" w:rsidRDefault="0095622E" w:rsidP="0095622E">
      <w:pPr>
        <w:autoSpaceDE w:val="0"/>
        <w:autoSpaceDN w:val="0"/>
        <w:adjustRightInd w:val="0"/>
        <w:ind w:firstLine="709"/>
        <w:jc w:val="both"/>
        <w:rPr>
          <w:rFonts w:ascii="Liberation Serif" w:hAnsi="Liberation Serif" w:cs="Liberation Serif"/>
          <w:sz w:val="28"/>
          <w:szCs w:val="28"/>
        </w:rPr>
      </w:pPr>
      <w:r w:rsidRPr="00C631FF">
        <w:rPr>
          <w:rFonts w:ascii="Liberation Serif" w:hAnsi="Liberation Serif" w:cs="Liberation Serif"/>
          <w:sz w:val="28"/>
          <w:szCs w:val="28"/>
        </w:rPr>
        <w:t>3) в случае изменения состава и стоимости имущества учреждения.</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Изменение нормативных затрат на оказание муниципальной услуги (затрат на выполнение работы) осуществляется не позднее 20 декабря текущего года, за</w:t>
      </w:r>
      <w:r>
        <w:rPr>
          <w:rFonts w:ascii="Liberation Serif" w:hAnsi="Liberation Serif"/>
          <w:sz w:val="28"/>
          <w:szCs w:val="28"/>
        </w:rPr>
        <w:t> </w:t>
      </w:r>
      <w:r w:rsidRPr="00CE14F8">
        <w:rPr>
          <w:rFonts w:ascii="Liberation Serif" w:hAnsi="Liberation Serif"/>
          <w:sz w:val="28"/>
          <w:szCs w:val="28"/>
        </w:rPr>
        <w:t>исключением случаев создания нового учреждения и формирования для него муниципального задания, а также внесения изменений в решение Думы о</w:t>
      </w:r>
      <w:r>
        <w:rPr>
          <w:rFonts w:ascii="Liberation Serif" w:hAnsi="Liberation Serif"/>
          <w:sz w:val="28"/>
          <w:szCs w:val="28"/>
        </w:rPr>
        <w:t> </w:t>
      </w:r>
      <w:r w:rsidRPr="00CE14F8">
        <w:rPr>
          <w:rFonts w:ascii="Liberation Serif" w:hAnsi="Liberation Serif"/>
          <w:sz w:val="28"/>
          <w:szCs w:val="28"/>
        </w:rPr>
        <w:t xml:space="preserve">бюджете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r w:rsidRPr="00CE14F8">
        <w:rPr>
          <w:rFonts w:ascii="Liberation Serif" w:hAnsi="Liberation Serif"/>
          <w:sz w:val="28"/>
          <w:szCs w:val="28"/>
        </w:rPr>
        <w:t xml:space="preserve"> в случае изменения объема бюджетных ассигнований на финансовое обеспечение выполнения муниципального задания.</w:t>
      </w:r>
      <w:proofErr w:type="gramEnd"/>
    </w:p>
    <w:p w:rsidR="0095622E"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lastRenderedPageBreak/>
        <w:t>33</w:t>
      </w:r>
      <w:r w:rsidRPr="00CD7AE4">
        <w:rPr>
          <w:rFonts w:ascii="Liberation Serif" w:hAnsi="Liberation Serif"/>
          <w:sz w:val="28"/>
          <w:szCs w:val="28"/>
        </w:rPr>
        <w:t>.</w:t>
      </w:r>
      <w:r>
        <w:rPr>
          <w:rFonts w:ascii="Liberation Serif" w:hAnsi="Liberation Serif"/>
          <w:sz w:val="28"/>
          <w:szCs w:val="28"/>
        </w:rPr>
        <w:t> </w:t>
      </w:r>
      <w:r w:rsidRPr="00CE14F8">
        <w:rPr>
          <w:rFonts w:ascii="Liberation Serif" w:hAnsi="Liberation Serif"/>
          <w:sz w:val="28"/>
          <w:szCs w:val="28"/>
        </w:rPr>
        <w:t xml:space="preserve">Предоставление бюджетному учреждению или автономному учреждению субсидии в течение текущего года осуществляется на основании соглашения о предоставлении субсидии из бюджета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r w:rsidRPr="00CE14F8">
        <w:rPr>
          <w:rFonts w:ascii="Liberation Serif" w:hAnsi="Liberation Serif"/>
          <w:sz w:val="28"/>
          <w:szCs w:val="28"/>
        </w:rPr>
        <w:t>, заключаемого органом, осуществляющим функции и полномочия учредителя, с бюджетным учреждением или автономным учреждением (далее - соглашение) в соответствии с типовой формой согласно приложению №  3 к</w:t>
      </w:r>
      <w:r>
        <w:rPr>
          <w:rFonts w:ascii="Liberation Serif" w:hAnsi="Liberation Serif"/>
          <w:sz w:val="28"/>
          <w:szCs w:val="28"/>
        </w:rPr>
        <w:t> </w:t>
      </w:r>
      <w:r w:rsidRPr="00CE14F8">
        <w:rPr>
          <w:rFonts w:ascii="Liberation Serif" w:hAnsi="Liberation Serif"/>
          <w:sz w:val="28"/>
          <w:szCs w:val="28"/>
        </w:rPr>
        <w:t>настоящему Порядку. Соглашение определяет права, обязанности и</w:t>
      </w:r>
      <w:r>
        <w:rPr>
          <w:rFonts w:ascii="Liberation Serif" w:hAnsi="Liberation Serif"/>
          <w:sz w:val="28"/>
          <w:szCs w:val="28"/>
        </w:rPr>
        <w:t> </w:t>
      </w:r>
      <w:r w:rsidRPr="00CE14F8">
        <w:rPr>
          <w:rFonts w:ascii="Liberation Serif" w:hAnsi="Liberation Serif"/>
          <w:sz w:val="28"/>
          <w:szCs w:val="28"/>
        </w:rPr>
        <w:t xml:space="preserve">ответственность сторон, в том числе объем и периодичность перечисления субсидии в течение финансового года. </w:t>
      </w:r>
    </w:p>
    <w:p w:rsidR="0095622E"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Объем финансового обеспечения выполнения муниципального задания (размер субсидии), рассчитанный в соответствии с пунктом 12 настоящего Порядка, округляется до целых рублей.</w:t>
      </w:r>
    </w:p>
    <w:p w:rsidR="0095622E"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Соглашение заключается сторонами не позднее 10 рабочих дней со дня утверждения муниципального задания - по 5 рабочих дней для каждой из сторон. </w:t>
      </w:r>
    </w:p>
    <w:p w:rsidR="0095622E"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Подписание бюджетным учреждением и автономным учреждением соглашения с протоколом разногласий недопустимо.</w:t>
      </w:r>
    </w:p>
    <w:p w:rsidR="0095622E"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34. Перечисление субсидии осуществляется в соответствии с графиком, содержащимся в соглашении или дополнительном соглашении к соглашению, не реже одного раза в квартал.</w:t>
      </w:r>
    </w:p>
    <w:p w:rsidR="0095622E"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Субсидия бюджетному учреждению перечисляется на лицевой счет бюджетного учреждения, открытый в Финансовом управлении.</w:t>
      </w:r>
    </w:p>
    <w:p w:rsidR="0095622E"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Субсидия автономному учреждению перечисляется на лицевой счет, открытый автономному учреждению в Финансовом управлении, или на счет, открытый автономному учреждению в кредитной организации.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В целях аналитического учета для детализации расходов бюджетных учреждений или автономных учреждений, источником финансового обеспечения которых являются субсидии, Финансовое управление вправе ввести коды дополнительной классификации расходов бюджетных учреждений или автономных учреждений согласно предложениям органов, осуществляющих функции и полномочия учредителя.</w:t>
      </w:r>
    </w:p>
    <w:p w:rsidR="0095622E" w:rsidRPr="0083337E"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При утверждении в текущем году нового муниципального задания бюджетные учреждения или автономные учреждения обязаны обеспечить частичный возврат субсидии в случае, если предоставленный объем субсидии </w:t>
      </w:r>
      <w:r w:rsidRPr="0083337E">
        <w:rPr>
          <w:rFonts w:ascii="Liberation Serif" w:hAnsi="Liberation Serif"/>
          <w:sz w:val="28"/>
          <w:szCs w:val="28"/>
        </w:rPr>
        <w:t>превышает объем субсидии, утвержденный новым муниципальным заданием.</w:t>
      </w:r>
    </w:p>
    <w:p w:rsidR="0095622E" w:rsidRPr="0083337E" w:rsidRDefault="0095622E" w:rsidP="0095622E">
      <w:pPr>
        <w:autoSpaceDE w:val="0"/>
        <w:autoSpaceDN w:val="0"/>
        <w:adjustRightInd w:val="0"/>
        <w:ind w:firstLine="709"/>
        <w:jc w:val="both"/>
        <w:rPr>
          <w:rFonts w:ascii="Liberation Serif" w:hAnsi="Liberation Serif"/>
          <w:sz w:val="28"/>
          <w:szCs w:val="28"/>
        </w:rPr>
      </w:pPr>
      <w:bookmarkStart w:id="1" w:name="Par20"/>
      <w:bookmarkEnd w:id="1"/>
      <w:r w:rsidRPr="0083337E">
        <w:rPr>
          <w:rFonts w:ascii="Liberation Serif" w:hAnsi="Liberation Serif"/>
          <w:sz w:val="28"/>
          <w:szCs w:val="28"/>
        </w:rPr>
        <w:t>35</w:t>
      </w:r>
      <w:r>
        <w:rPr>
          <w:rFonts w:ascii="Liberation Serif" w:hAnsi="Liberation Serif"/>
          <w:sz w:val="28"/>
          <w:szCs w:val="28"/>
        </w:rPr>
        <w:t>. </w:t>
      </w:r>
      <w:proofErr w:type="gramStart"/>
      <w:r w:rsidRPr="0083337E">
        <w:rPr>
          <w:rFonts w:ascii="Liberation Serif" w:hAnsi="Liberation Serif"/>
          <w:sz w:val="28"/>
          <w:szCs w:val="28"/>
        </w:rPr>
        <w:t>Муниципальный орган, осуществляющий функции и полномочия учредителя, обязан обеспечить частичный или полный возврат субсидии, предоставленной бюджетному учреждению или автономному учреждению, за рамками срока исполнения муниципального задания при фактическом исполнении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w:t>
      </w:r>
      <w:proofErr w:type="gramEnd"/>
    </w:p>
    <w:p w:rsidR="0095622E" w:rsidRPr="0083337E" w:rsidRDefault="0095622E" w:rsidP="0095622E">
      <w:pPr>
        <w:autoSpaceDE w:val="0"/>
        <w:autoSpaceDN w:val="0"/>
        <w:adjustRightInd w:val="0"/>
        <w:ind w:firstLine="709"/>
        <w:jc w:val="both"/>
        <w:rPr>
          <w:rFonts w:ascii="Liberation Serif" w:hAnsi="Liberation Serif"/>
          <w:sz w:val="28"/>
          <w:szCs w:val="28"/>
        </w:rPr>
      </w:pPr>
      <w:proofErr w:type="gramStart"/>
      <w:r w:rsidRPr="0083337E">
        <w:rPr>
          <w:rFonts w:ascii="Liberation Serif" w:hAnsi="Liberation Serif"/>
          <w:sz w:val="28"/>
          <w:szCs w:val="28"/>
        </w:rPr>
        <w:t xml:space="preserve">В случае исполнения бюджетными учреждениями или автономными учреждениями муниципального задания в меньшем объеме, чем это предусмотрено, или с качеством, не соответствующим требованиям к оказанию </w:t>
      </w:r>
      <w:r w:rsidRPr="0083337E">
        <w:rPr>
          <w:rFonts w:ascii="Liberation Serif" w:hAnsi="Liberation Serif"/>
          <w:sz w:val="28"/>
          <w:szCs w:val="28"/>
        </w:rPr>
        <w:lastRenderedPageBreak/>
        <w:t>муниципальных услуг (выполнению работ), определенным в муниципальном  задании, муниципальный орган, осуществляющий функции и полномочия учредителя, не позднее 30 календарных дней после представления годового отчета об исполнении муниципального задания направляет письменное требование бюджетному учреждению или автономному учреждению</w:t>
      </w:r>
      <w:proofErr w:type="gramEnd"/>
      <w:r w:rsidRPr="0083337E">
        <w:rPr>
          <w:rFonts w:ascii="Liberation Serif" w:hAnsi="Liberation Serif"/>
          <w:sz w:val="28"/>
          <w:szCs w:val="28"/>
        </w:rPr>
        <w:t xml:space="preserve"> о частичном или полном возврате субсидии на основании заключения об объемах субсидии, подлежащей возврату (далее - заключение), по форме согласно </w:t>
      </w:r>
      <w:r>
        <w:rPr>
          <w:rFonts w:ascii="Liberation Serif" w:hAnsi="Liberation Serif"/>
          <w:sz w:val="28"/>
          <w:szCs w:val="28"/>
        </w:rPr>
        <w:t>приложению № 4</w:t>
      </w:r>
      <w:r w:rsidRPr="0083337E">
        <w:rPr>
          <w:rFonts w:ascii="Liberation Serif" w:hAnsi="Liberation Serif"/>
          <w:sz w:val="28"/>
          <w:szCs w:val="28"/>
        </w:rPr>
        <w:t xml:space="preserve"> к настоящему Порядку.</w:t>
      </w:r>
    </w:p>
    <w:p w:rsidR="0095622E" w:rsidRPr="0083337E" w:rsidRDefault="0095622E" w:rsidP="0095622E">
      <w:pPr>
        <w:autoSpaceDE w:val="0"/>
        <w:autoSpaceDN w:val="0"/>
        <w:adjustRightInd w:val="0"/>
        <w:ind w:firstLine="709"/>
        <w:jc w:val="both"/>
        <w:rPr>
          <w:rFonts w:ascii="Liberation Serif" w:hAnsi="Liberation Serif"/>
          <w:sz w:val="28"/>
          <w:szCs w:val="28"/>
        </w:rPr>
      </w:pPr>
      <w:proofErr w:type="gramStart"/>
      <w:r w:rsidRPr="0083337E">
        <w:rPr>
          <w:rFonts w:ascii="Liberation Serif" w:hAnsi="Liberation Serif"/>
          <w:sz w:val="28"/>
          <w:szCs w:val="28"/>
        </w:rPr>
        <w:t>В случае более позднего, чем указано в части второй настоящего пункта, выявления фактов исполнения муниципального задания в меньшем объеме, чем это предусмотрено, или с качеством, не соответствующим требованиям к</w:t>
      </w:r>
      <w:r>
        <w:rPr>
          <w:rFonts w:ascii="Liberation Serif" w:hAnsi="Liberation Serif"/>
          <w:sz w:val="28"/>
          <w:szCs w:val="28"/>
        </w:rPr>
        <w:t> </w:t>
      </w:r>
      <w:r w:rsidRPr="0083337E">
        <w:rPr>
          <w:rFonts w:ascii="Liberation Serif" w:hAnsi="Liberation Serif"/>
          <w:sz w:val="28"/>
          <w:szCs w:val="28"/>
        </w:rPr>
        <w:t>оказанию муниципальных услуг (выполнению работ), определенным в</w:t>
      </w:r>
      <w:r>
        <w:rPr>
          <w:rFonts w:ascii="Liberation Serif" w:hAnsi="Liberation Serif"/>
          <w:sz w:val="28"/>
          <w:szCs w:val="28"/>
        </w:rPr>
        <w:t> </w:t>
      </w:r>
      <w:r w:rsidRPr="0083337E">
        <w:rPr>
          <w:rFonts w:ascii="Liberation Serif" w:hAnsi="Liberation Serif"/>
          <w:sz w:val="28"/>
          <w:szCs w:val="28"/>
        </w:rPr>
        <w:t>муниципальном  задании,  муниципальный орган, осуществляющий функции и</w:t>
      </w:r>
      <w:r>
        <w:rPr>
          <w:rFonts w:ascii="Liberation Serif" w:hAnsi="Liberation Serif"/>
          <w:sz w:val="28"/>
          <w:szCs w:val="28"/>
        </w:rPr>
        <w:t> </w:t>
      </w:r>
      <w:r w:rsidRPr="0083337E">
        <w:rPr>
          <w:rFonts w:ascii="Liberation Serif" w:hAnsi="Liberation Serif"/>
          <w:sz w:val="28"/>
          <w:szCs w:val="28"/>
        </w:rPr>
        <w:t>полномочия учредителя, не позднее 30 календарных дней после выявления указанного факта направляет письменное требование бюджетному учреждению или</w:t>
      </w:r>
      <w:proofErr w:type="gramEnd"/>
      <w:r w:rsidRPr="0083337E">
        <w:rPr>
          <w:rFonts w:ascii="Liberation Serif" w:hAnsi="Liberation Serif"/>
          <w:sz w:val="28"/>
          <w:szCs w:val="28"/>
        </w:rPr>
        <w:t xml:space="preserve"> автономному учреждению о частичном или полном возврате субсидии на</w:t>
      </w:r>
      <w:r>
        <w:rPr>
          <w:rFonts w:ascii="Liberation Serif" w:hAnsi="Liberation Serif"/>
          <w:sz w:val="28"/>
          <w:szCs w:val="28"/>
        </w:rPr>
        <w:t> </w:t>
      </w:r>
      <w:r w:rsidRPr="0083337E">
        <w:rPr>
          <w:rFonts w:ascii="Liberation Serif" w:hAnsi="Liberation Serif"/>
          <w:sz w:val="28"/>
          <w:szCs w:val="28"/>
        </w:rPr>
        <w:t>основании заключения.</w:t>
      </w:r>
    </w:p>
    <w:p w:rsidR="0095622E" w:rsidRPr="0083337E" w:rsidRDefault="0095622E" w:rsidP="0095622E">
      <w:pPr>
        <w:autoSpaceDE w:val="0"/>
        <w:autoSpaceDN w:val="0"/>
        <w:adjustRightInd w:val="0"/>
        <w:ind w:firstLine="709"/>
        <w:jc w:val="both"/>
        <w:rPr>
          <w:rFonts w:ascii="Liberation Serif" w:hAnsi="Liberation Serif"/>
          <w:sz w:val="28"/>
          <w:szCs w:val="28"/>
        </w:rPr>
      </w:pPr>
      <w:r w:rsidRPr="0083337E">
        <w:rPr>
          <w:rFonts w:ascii="Liberation Serif" w:hAnsi="Liberation Serif"/>
          <w:sz w:val="28"/>
          <w:szCs w:val="28"/>
        </w:rPr>
        <w:t xml:space="preserve">Бюджетное учреждение или автономное учреждение в течение 10 рабочих дней с момента поступления заключения от муниципального органа, осуществляющего функции и полномочия учредителя, обязано осуществить частичный или полный возврат предоставленной субсидии в  бюджет Каменского муниципального округа. Возврат осуществляется за счет остатков средств субсидии, средств от приносящей доход деятельности, </w:t>
      </w:r>
      <w:proofErr w:type="gramStart"/>
      <w:r w:rsidRPr="0083337E">
        <w:rPr>
          <w:rFonts w:ascii="Liberation Serif" w:hAnsi="Liberation Serif"/>
          <w:sz w:val="28"/>
          <w:szCs w:val="28"/>
        </w:rPr>
        <w:t>других</w:t>
      </w:r>
      <w:proofErr w:type="gramEnd"/>
      <w:r w:rsidRPr="0083337E">
        <w:rPr>
          <w:rFonts w:ascii="Liberation Serif" w:hAnsi="Liberation Serif"/>
          <w:sz w:val="28"/>
          <w:szCs w:val="28"/>
        </w:rPr>
        <w:t xml:space="preserve"> не запрещенных законом источников.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w:t>
      </w:r>
      <w:r>
        <w:rPr>
          <w:rFonts w:ascii="Liberation Serif" w:hAnsi="Liberation Serif"/>
          <w:sz w:val="28"/>
          <w:szCs w:val="28"/>
        </w:rPr>
        <w:t> </w:t>
      </w:r>
      <w:r w:rsidRPr="0083337E">
        <w:rPr>
          <w:rFonts w:ascii="Liberation Serif" w:hAnsi="Liberation Serif"/>
          <w:sz w:val="28"/>
          <w:szCs w:val="28"/>
        </w:rPr>
        <w:t>финансовое обеспечение выполнения муниципального задания, заключаемым между муниципальным органом, осуществляющим функции и полномочия учредителя, и бюджетным учреждением или автономным учреждением в течение 30 календарных дней после направления заключения. Форма соглашения о</w:t>
      </w:r>
      <w:r>
        <w:rPr>
          <w:rFonts w:ascii="Liberation Serif" w:hAnsi="Liberation Serif"/>
          <w:sz w:val="28"/>
          <w:szCs w:val="28"/>
        </w:rPr>
        <w:t> </w:t>
      </w:r>
      <w:r w:rsidRPr="0083337E">
        <w:rPr>
          <w:rFonts w:ascii="Liberation Serif" w:hAnsi="Liberation Serif"/>
          <w:sz w:val="28"/>
          <w:szCs w:val="28"/>
        </w:rPr>
        <w:t>возврате субсидии на финансовое обеспечение выполнения муниципального задания утверждается муниципальным органом, осуществляющим функции и</w:t>
      </w:r>
      <w:r>
        <w:rPr>
          <w:rFonts w:ascii="Liberation Serif" w:hAnsi="Liberation Serif"/>
          <w:sz w:val="28"/>
          <w:szCs w:val="28"/>
        </w:rPr>
        <w:t> </w:t>
      </w:r>
      <w:r w:rsidRPr="0083337E">
        <w:rPr>
          <w:rFonts w:ascii="Liberation Serif" w:hAnsi="Liberation Serif"/>
          <w:sz w:val="28"/>
          <w:szCs w:val="28"/>
        </w:rPr>
        <w:t>полномочия учредителя.</w:t>
      </w:r>
    </w:p>
    <w:p w:rsidR="0095622E" w:rsidRPr="0083337E" w:rsidRDefault="0095622E" w:rsidP="0095622E">
      <w:pPr>
        <w:autoSpaceDE w:val="0"/>
        <w:autoSpaceDN w:val="0"/>
        <w:adjustRightInd w:val="0"/>
        <w:ind w:firstLine="709"/>
        <w:jc w:val="both"/>
        <w:rPr>
          <w:rFonts w:ascii="Liberation Serif" w:hAnsi="Liberation Serif"/>
          <w:sz w:val="28"/>
          <w:szCs w:val="28"/>
        </w:rPr>
      </w:pPr>
      <w:r w:rsidRPr="0083337E">
        <w:rPr>
          <w:rFonts w:ascii="Liberation Serif" w:hAnsi="Liberation Serif"/>
          <w:sz w:val="28"/>
          <w:szCs w:val="28"/>
        </w:rPr>
        <w:t>Расходование в очередном году бюджетным учреждением или автономным учреждением не использованных в текущем финансовом году остатков средств субсидии до рассмотрения годовых отчетов об исполнении муниципального задания муниципальным органом, осуществляющим функции и полномочия учредителя, не допускается.</w:t>
      </w:r>
    </w:p>
    <w:p w:rsidR="0095622E" w:rsidRPr="0083337E" w:rsidRDefault="0095622E" w:rsidP="0095622E">
      <w:pPr>
        <w:autoSpaceDE w:val="0"/>
        <w:autoSpaceDN w:val="0"/>
        <w:adjustRightInd w:val="0"/>
        <w:ind w:firstLine="709"/>
        <w:jc w:val="both"/>
        <w:rPr>
          <w:rFonts w:ascii="Liberation Serif" w:hAnsi="Liberation Serif"/>
          <w:sz w:val="28"/>
          <w:szCs w:val="28"/>
        </w:rPr>
      </w:pPr>
      <w:r w:rsidRPr="0083337E">
        <w:rPr>
          <w:rFonts w:ascii="Liberation Serif" w:hAnsi="Liberation Serif"/>
          <w:sz w:val="28"/>
          <w:szCs w:val="28"/>
        </w:rPr>
        <w:t>36</w:t>
      </w:r>
      <w:r>
        <w:rPr>
          <w:rFonts w:ascii="Liberation Serif" w:hAnsi="Liberation Serif"/>
          <w:sz w:val="28"/>
          <w:szCs w:val="28"/>
        </w:rPr>
        <w:t>. </w:t>
      </w:r>
      <w:r w:rsidRPr="0083337E">
        <w:rPr>
          <w:rFonts w:ascii="Liberation Serif" w:hAnsi="Liberation Serif"/>
          <w:sz w:val="28"/>
          <w:szCs w:val="28"/>
        </w:rPr>
        <w:t>Перевыполнение показателей муниципального задания не влечет увеличения размера субсидии бюджетному учреждению или автономному учреждению. Расходы бюджетных учреждений и автономных учреждений на</w:t>
      </w:r>
      <w:r>
        <w:rPr>
          <w:rFonts w:ascii="Liberation Serif" w:hAnsi="Liberation Serif"/>
          <w:sz w:val="28"/>
          <w:szCs w:val="28"/>
        </w:rPr>
        <w:t> </w:t>
      </w:r>
      <w:r w:rsidRPr="0083337E">
        <w:rPr>
          <w:rFonts w:ascii="Liberation Serif" w:hAnsi="Liberation Serif"/>
          <w:sz w:val="28"/>
          <w:szCs w:val="28"/>
        </w:rPr>
        <w:t xml:space="preserve">оказание муниципальных услуг (выполнение работ) сверх установленных </w:t>
      </w:r>
      <w:r w:rsidRPr="0083337E">
        <w:rPr>
          <w:rFonts w:ascii="Liberation Serif" w:hAnsi="Liberation Serif"/>
          <w:sz w:val="28"/>
          <w:szCs w:val="28"/>
        </w:rPr>
        <w:lastRenderedPageBreak/>
        <w:t>в</w:t>
      </w:r>
      <w:r>
        <w:rPr>
          <w:rFonts w:ascii="Liberation Serif" w:hAnsi="Liberation Serif"/>
          <w:sz w:val="28"/>
          <w:szCs w:val="28"/>
        </w:rPr>
        <w:t> </w:t>
      </w:r>
      <w:r w:rsidRPr="0083337E">
        <w:rPr>
          <w:rFonts w:ascii="Liberation Serif" w:hAnsi="Liberation Serif"/>
          <w:sz w:val="28"/>
          <w:szCs w:val="28"/>
        </w:rPr>
        <w:t>муниципальном задании объемных показателей осуществляются за счет средств учреждения.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83337E">
        <w:rPr>
          <w:rFonts w:ascii="Liberation Serif" w:hAnsi="Liberation Serif"/>
          <w:sz w:val="28"/>
          <w:szCs w:val="28"/>
        </w:rPr>
        <w:t>37. При досрочном прекращении выполнения муниципального задания по</w:t>
      </w:r>
      <w:r>
        <w:rPr>
          <w:rFonts w:ascii="Liberation Serif" w:hAnsi="Liberation Serif"/>
          <w:sz w:val="28"/>
          <w:szCs w:val="28"/>
        </w:rPr>
        <w:t> </w:t>
      </w:r>
      <w:r w:rsidRPr="0083337E">
        <w:rPr>
          <w:rFonts w:ascii="Liberation Serif" w:hAnsi="Liberation Serif"/>
          <w:sz w:val="28"/>
          <w:szCs w:val="28"/>
        </w:rPr>
        <w:t>установленным в нем основаниям неиспользованные остатки субсидии в</w:t>
      </w:r>
      <w:r>
        <w:rPr>
          <w:rFonts w:ascii="Liberation Serif" w:hAnsi="Liberation Serif"/>
          <w:sz w:val="28"/>
          <w:szCs w:val="28"/>
        </w:rPr>
        <w:t> </w:t>
      </w:r>
      <w:r w:rsidRPr="0083337E">
        <w:rPr>
          <w:rFonts w:ascii="Liberation Serif" w:hAnsi="Liberation Serif"/>
          <w:sz w:val="28"/>
          <w:szCs w:val="28"/>
        </w:rPr>
        <w:t>размере, соответствующем показателям, характеризующим объем не оказанных муниципальных услуг (невыполненных работ), подлежат перечислению бюджетными учреждениями или автономными учреждениями в соответствии с</w:t>
      </w:r>
      <w:r>
        <w:rPr>
          <w:rFonts w:ascii="Liberation Serif" w:hAnsi="Liberation Serif"/>
          <w:sz w:val="28"/>
          <w:szCs w:val="28"/>
        </w:rPr>
        <w:t> </w:t>
      </w:r>
      <w:r w:rsidRPr="0083337E">
        <w:rPr>
          <w:rFonts w:ascii="Liberation Serif" w:hAnsi="Liberation Serif"/>
          <w:sz w:val="28"/>
          <w:szCs w:val="28"/>
        </w:rPr>
        <w:t>пунктом 35 настоящего</w:t>
      </w:r>
      <w:r w:rsidRPr="00CE14F8">
        <w:rPr>
          <w:rFonts w:ascii="Liberation Serif" w:hAnsi="Liberation Serif"/>
          <w:sz w:val="28"/>
          <w:szCs w:val="28"/>
        </w:rPr>
        <w:t xml:space="preserve"> Порядка.</w:t>
      </w:r>
    </w:p>
    <w:p w:rsidR="0095622E"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При досрочном прекращении выполнения муниципального задания в связи с реорганизацией бюджетного учреждения или автономного учреждения неиспользованные остатки субсидии подлежат перечислению соответствующим бюджетным учреждениям или автономным учреждениям, являющимся правопреемниками.</w:t>
      </w:r>
    </w:p>
    <w:p w:rsidR="0095622E" w:rsidRDefault="0095622E" w:rsidP="0095622E">
      <w:pPr>
        <w:autoSpaceDE w:val="0"/>
        <w:autoSpaceDN w:val="0"/>
        <w:adjustRightInd w:val="0"/>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При изменении в течение текущего финансового года типа бюджетного учреждения или автономного учреждения на казенное неиспользованные остатки субсидии подлежат возврату муниципальному органу, осуществляющему функции и полномочия учредителя.</w:t>
      </w:r>
      <w:proofErr w:type="gramEnd"/>
    </w:p>
    <w:p w:rsidR="0095622E" w:rsidRPr="00CE14F8" w:rsidRDefault="0095622E" w:rsidP="0095622E">
      <w:pPr>
        <w:autoSpaceDE w:val="0"/>
        <w:autoSpaceDN w:val="0"/>
        <w:adjustRightInd w:val="0"/>
        <w:ind w:firstLine="709"/>
        <w:jc w:val="both"/>
        <w:rPr>
          <w:rFonts w:ascii="Liberation Serif" w:hAnsi="Liberation Serif"/>
          <w:sz w:val="28"/>
          <w:szCs w:val="28"/>
        </w:rPr>
      </w:pPr>
      <w:r w:rsidRPr="0083337E">
        <w:rPr>
          <w:rFonts w:ascii="Liberation Serif" w:hAnsi="Liberation Serif"/>
          <w:sz w:val="28"/>
          <w:szCs w:val="28"/>
        </w:rPr>
        <w:t>38</w:t>
      </w:r>
      <w:r>
        <w:rPr>
          <w:rFonts w:ascii="Liberation Serif" w:hAnsi="Liberation Serif"/>
          <w:sz w:val="28"/>
          <w:szCs w:val="28"/>
        </w:rPr>
        <w:t>. </w:t>
      </w:r>
      <w:r w:rsidRPr="0083337E">
        <w:rPr>
          <w:rFonts w:ascii="Liberation Serif" w:hAnsi="Liberation Serif"/>
          <w:sz w:val="28"/>
          <w:szCs w:val="28"/>
        </w:rPr>
        <w:t>Объем субсидии бюджетному учреждению или автономному учреждению,</w:t>
      </w:r>
      <w:r w:rsidRPr="00CE14F8">
        <w:rPr>
          <w:rFonts w:ascii="Liberation Serif" w:hAnsi="Liberation Serif"/>
          <w:sz w:val="28"/>
          <w:szCs w:val="28"/>
        </w:rPr>
        <w:t xml:space="preserve"> подлежащей возврату (</w:t>
      </w:r>
      <w:proofErr w:type="spellStart"/>
      <w:r w:rsidRPr="00CE14F8">
        <w:rPr>
          <w:rFonts w:ascii="Liberation Serif" w:hAnsi="Liberation Serif"/>
          <w:sz w:val="28"/>
          <w:szCs w:val="28"/>
        </w:rPr>
        <w:t>Vjs</w:t>
      </w:r>
      <w:proofErr w:type="spellEnd"/>
      <w:r w:rsidRPr="00CE14F8">
        <w:rPr>
          <w:rFonts w:ascii="Liberation Serif" w:hAnsi="Liberation Serif"/>
          <w:sz w:val="28"/>
          <w:szCs w:val="28"/>
        </w:rPr>
        <w:t>), определяется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r w:rsidRPr="00CE14F8">
        <w:rPr>
          <w:rFonts w:ascii="Liberation Serif" w:hAnsi="Liberation Serif"/>
          <w:noProof/>
          <w:position w:val="-10"/>
          <w:sz w:val="28"/>
          <w:szCs w:val="28"/>
        </w:rPr>
        <w:drawing>
          <wp:inline distT="0" distB="0" distL="0" distR="0">
            <wp:extent cx="5943600" cy="304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04800"/>
                    </a:xfrm>
                    <a:prstGeom prst="rect">
                      <a:avLst/>
                    </a:prstGeom>
                    <a:noFill/>
                    <a:ln>
                      <a:noFill/>
                    </a:ln>
                  </pic:spPr>
                </pic:pic>
              </a:graphicData>
            </a:graphic>
          </wp:inline>
        </w:drawing>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Ni</w:t>
      </w:r>
      <w:proofErr w:type="spellEnd"/>
      <w:r w:rsidRPr="00CE14F8">
        <w:rPr>
          <w:rFonts w:ascii="Liberation Serif" w:hAnsi="Liberation Serif"/>
          <w:sz w:val="28"/>
          <w:szCs w:val="28"/>
        </w:rPr>
        <w:t xml:space="preserve"> - нормативные затраты на оказание i-й муниципальной услуги, установленной в разделе муниципального задания (далее - i-й муниципальной услуги), в отчетном году;</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Pi</w:t>
      </w:r>
      <w:proofErr w:type="spellEnd"/>
      <w:r w:rsidRPr="00CE14F8">
        <w:rPr>
          <w:rFonts w:ascii="Liberation Serif" w:hAnsi="Liberation Serif"/>
          <w:sz w:val="28"/>
          <w:szCs w:val="28"/>
        </w:rPr>
        <w:t xml:space="preserve"> - размер платы (тариф и цена) за оказание i-й муниципальной услуги, за</w:t>
      </w:r>
      <w:r>
        <w:rPr>
          <w:rFonts w:ascii="Liberation Serif" w:hAnsi="Liberation Serif"/>
          <w:sz w:val="28"/>
          <w:szCs w:val="28"/>
        </w:rPr>
        <w:t> </w:t>
      </w:r>
      <w:r w:rsidRPr="00CE14F8">
        <w:rPr>
          <w:rFonts w:ascii="Liberation Serif" w:hAnsi="Liberation Serif"/>
          <w:sz w:val="28"/>
          <w:szCs w:val="28"/>
        </w:rPr>
        <w:t>оказание которой в соответствии с законодательством Российской Федерации предусмотрено взимание платы, установленный муниципальным заданием;</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Vi</w:t>
      </w:r>
      <w:proofErr w:type="spellEnd"/>
      <w:r w:rsidRPr="00CE14F8">
        <w:rPr>
          <w:rFonts w:ascii="Liberation Serif" w:hAnsi="Liberation Serif"/>
          <w:sz w:val="28"/>
          <w:szCs w:val="28"/>
        </w:rPr>
        <w:t xml:space="preserve"> - объем i-й муниципальной услуги, установленный в разделе муниципального задания, в отчетном году;</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Rki</w:t>
      </w:r>
      <w:proofErr w:type="spellEnd"/>
      <w:r w:rsidRPr="00CE14F8">
        <w:rPr>
          <w:rFonts w:ascii="Liberation Serif" w:hAnsi="Liberation Serif"/>
          <w:sz w:val="28"/>
          <w:szCs w:val="28"/>
        </w:rPr>
        <w:t xml:space="preserve">, </w:t>
      </w:r>
      <w:proofErr w:type="spellStart"/>
      <w:r w:rsidRPr="00CE14F8">
        <w:rPr>
          <w:rFonts w:ascii="Liberation Serif" w:hAnsi="Liberation Serif"/>
          <w:sz w:val="28"/>
          <w:szCs w:val="28"/>
        </w:rPr>
        <w:t>Rkw</w:t>
      </w:r>
      <w:proofErr w:type="spellEnd"/>
      <w:r w:rsidRPr="00CE14F8">
        <w:rPr>
          <w:rFonts w:ascii="Liberation Serif" w:hAnsi="Liberation Serif"/>
          <w:sz w:val="28"/>
          <w:szCs w:val="28"/>
        </w:rPr>
        <w:t xml:space="preserve"> - коэффициент соответствия фактического объема оказания i-й муниципальной услуги (выполнения w-й работы) муниципальному заданию;</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Rqi</w:t>
      </w:r>
      <w:proofErr w:type="spellEnd"/>
      <w:r w:rsidRPr="00CE14F8">
        <w:rPr>
          <w:rFonts w:ascii="Liberation Serif" w:hAnsi="Liberation Serif"/>
          <w:sz w:val="28"/>
          <w:szCs w:val="28"/>
        </w:rPr>
        <w:t xml:space="preserve">, </w:t>
      </w:r>
      <w:proofErr w:type="spellStart"/>
      <w:r w:rsidRPr="00CE14F8">
        <w:rPr>
          <w:rFonts w:ascii="Liberation Serif" w:hAnsi="Liberation Serif"/>
          <w:sz w:val="28"/>
          <w:szCs w:val="28"/>
        </w:rPr>
        <w:t>Rqw</w:t>
      </w:r>
      <w:proofErr w:type="spellEnd"/>
      <w:r w:rsidRPr="00CE14F8">
        <w:rPr>
          <w:rFonts w:ascii="Liberation Serif" w:hAnsi="Liberation Serif"/>
          <w:sz w:val="28"/>
          <w:szCs w:val="28"/>
        </w:rPr>
        <w:t xml:space="preserve"> - коэффициент соответствия i-й муниципальной услуги (w-й работы) установленным требованиям к качеству;</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Nw</w:t>
      </w:r>
      <w:proofErr w:type="spellEnd"/>
      <w:r w:rsidRPr="00CE14F8">
        <w:rPr>
          <w:rFonts w:ascii="Liberation Serif" w:hAnsi="Liberation Serif"/>
          <w:sz w:val="28"/>
          <w:szCs w:val="28"/>
        </w:rPr>
        <w:t xml:space="preserve"> - затраты на выполнение w-й работы, установленной в разделе муниципального задания (далее - w-й работы), в отчетном году;</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Vw</w:t>
      </w:r>
      <w:proofErr w:type="spellEnd"/>
      <w:r w:rsidRPr="00CE14F8">
        <w:rPr>
          <w:rFonts w:ascii="Liberation Serif" w:hAnsi="Liberation Serif"/>
          <w:sz w:val="28"/>
          <w:szCs w:val="28"/>
        </w:rPr>
        <w:t xml:space="preserve"> - объем w-й работы, установленный в разделе муниципального задания, в отчетном году.</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Если </w:t>
      </w:r>
      <w:proofErr w:type="spellStart"/>
      <w:r w:rsidRPr="00CE14F8">
        <w:rPr>
          <w:rFonts w:ascii="Liberation Serif" w:hAnsi="Liberation Serif"/>
          <w:sz w:val="28"/>
          <w:szCs w:val="28"/>
        </w:rPr>
        <w:t>Vjs</w:t>
      </w:r>
      <w:proofErr w:type="spellEnd"/>
      <w:r w:rsidRPr="00CE14F8">
        <w:rPr>
          <w:rFonts w:ascii="Liberation Serif" w:hAnsi="Liberation Serif"/>
          <w:sz w:val="28"/>
          <w:szCs w:val="28"/>
        </w:rPr>
        <w:t xml:space="preserve"> имеет отрицательное значение, то субсидия возврату не подлежит. Если </w:t>
      </w:r>
      <w:proofErr w:type="spellStart"/>
      <w:r w:rsidRPr="00CE14F8">
        <w:rPr>
          <w:rFonts w:ascii="Liberation Serif" w:hAnsi="Liberation Serif"/>
          <w:sz w:val="28"/>
          <w:szCs w:val="28"/>
        </w:rPr>
        <w:t>Vjs</w:t>
      </w:r>
      <w:proofErr w:type="spellEnd"/>
      <w:r w:rsidRPr="00CE14F8">
        <w:rPr>
          <w:rFonts w:ascii="Liberation Serif" w:hAnsi="Liberation Serif"/>
          <w:sz w:val="28"/>
          <w:szCs w:val="28"/>
        </w:rPr>
        <w:t xml:space="preserve"> имеет положительное значение, то субсидия подлежит возврату в</w:t>
      </w:r>
      <w:r>
        <w:rPr>
          <w:rFonts w:ascii="Liberation Serif" w:hAnsi="Liberation Serif"/>
          <w:sz w:val="28"/>
          <w:szCs w:val="28"/>
        </w:rPr>
        <w:t> </w:t>
      </w:r>
      <w:r w:rsidRPr="00CE14F8">
        <w:rPr>
          <w:rFonts w:ascii="Liberation Serif" w:hAnsi="Liberation Serif"/>
          <w:sz w:val="28"/>
          <w:szCs w:val="28"/>
        </w:rPr>
        <w:t>размере этого значения.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39</w:t>
      </w:r>
      <w:r>
        <w:rPr>
          <w:rFonts w:ascii="Liberation Serif" w:hAnsi="Liberation Serif"/>
          <w:sz w:val="28"/>
          <w:szCs w:val="28"/>
        </w:rPr>
        <w:t>. </w:t>
      </w:r>
      <w:proofErr w:type="gramStart"/>
      <w:r w:rsidRPr="00CE14F8">
        <w:rPr>
          <w:rFonts w:ascii="Liberation Serif" w:hAnsi="Liberation Serif"/>
          <w:sz w:val="28"/>
          <w:szCs w:val="28"/>
        </w:rPr>
        <w:t>Коэффициент соответствия фактического объема оказания i-й муниципальной услуги (выполнения w-й работы) муниципальному заданию (</w:t>
      </w:r>
      <w:proofErr w:type="spellStart"/>
      <w:r w:rsidRPr="00CE14F8">
        <w:rPr>
          <w:rFonts w:ascii="Liberation Serif" w:hAnsi="Liberation Serif"/>
          <w:sz w:val="28"/>
          <w:szCs w:val="28"/>
        </w:rPr>
        <w:t>Rki</w:t>
      </w:r>
      <w:proofErr w:type="spellEnd"/>
      <w:r w:rsidRPr="00CE14F8">
        <w:rPr>
          <w:rFonts w:ascii="Liberation Serif" w:hAnsi="Liberation Serif"/>
          <w:sz w:val="28"/>
          <w:szCs w:val="28"/>
        </w:rPr>
        <w:t xml:space="preserve">(w)) и коэффициент соответствия i-й муниципальной услуги (w-й работы) установленным требованиям к качеству </w:t>
      </w:r>
      <w:proofErr w:type="spellStart"/>
      <w:r w:rsidRPr="00CE14F8">
        <w:rPr>
          <w:rFonts w:ascii="Liberation Serif" w:hAnsi="Liberation Serif"/>
          <w:sz w:val="28"/>
          <w:szCs w:val="28"/>
        </w:rPr>
        <w:t>Rqi</w:t>
      </w:r>
      <w:proofErr w:type="spellEnd"/>
      <w:r w:rsidRPr="00CE14F8">
        <w:rPr>
          <w:rFonts w:ascii="Liberation Serif" w:hAnsi="Liberation Serif"/>
          <w:sz w:val="28"/>
          <w:szCs w:val="28"/>
        </w:rPr>
        <w:t xml:space="preserve">(w) определяются по результатам мониторинга исполнения муниципального задания, проводимого в рамках </w:t>
      </w:r>
      <w:r w:rsidRPr="00CE14F8">
        <w:rPr>
          <w:rFonts w:ascii="Liberation Serif" w:hAnsi="Liberation Serif"/>
          <w:sz w:val="28"/>
          <w:szCs w:val="28"/>
        </w:rPr>
        <w:lastRenderedPageBreak/>
        <w:t xml:space="preserve">рассмотрения годового отчета об исполнении муниципального задания, представляемого  </w:t>
      </w:r>
      <w:r>
        <w:rPr>
          <w:rFonts w:ascii="Liberation Serif" w:hAnsi="Liberation Serif"/>
          <w:sz w:val="28"/>
          <w:szCs w:val="28"/>
        </w:rPr>
        <w:t xml:space="preserve">муниципальному </w:t>
      </w:r>
      <w:r w:rsidRPr="00CE14F8">
        <w:rPr>
          <w:rFonts w:ascii="Liberation Serif" w:hAnsi="Liberation Serif"/>
          <w:sz w:val="28"/>
          <w:szCs w:val="28"/>
        </w:rPr>
        <w:t>органу, осуществляющему функции и</w:t>
      </w:r>
      <w:r>
        <w:rPr>
          <w:rFonts w:ascii="Liberation Serif" w:hAnsi="Liberation Serif"/>
          <w:sz w:val="28"/>
          <w:szCs w:val="28"/>
        </w:rPr>
        <w:t> </w:t>
      </w:r>
      <w:r w:rsidRPr="00CE14F8">
        <w:rPr>
          <w:rFonts w:ascii="Liberation Serif" w:hAnsi="Liberation Serif"/>
          <w:sz w:val="28"/>
          <w:szCs w:val="28"/>
        </w:rPr>
        <w:t>полномочия учредителя, и иных контрольных мероприятий.</w:t>
      </w:r>
      <w:proofErr w:type="gramEnd"/>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Значение коэффициента соответствия фактического объема оказания i-й муниципальной услуги (выполнения w-й работы) муниципальному заданию (</w:t>
      </w:r>
      <w:proofErr w:type="spellStart"/>
      <w:r w:rsidRPr="00CE14F8">
        <w:rPr>
          <w:rFonts w:ascii="Liberation Serif" w:hAnsi="Liberation Serif"/>
          <w:sz w:val="28"/>
          <w:szCs w:val="28"/>
        </w:rPr>
        <w:t>Rki</w:t>
      </w:r>
      <w:proofErr w:type="spellEnd"/>
      <w:r w:rsidRPr="00CE14F8">
        <w:rPr>
          <w:rFonts w:ascii="Liberation Serif" w:hAnsi="Liberation Serif"/>
          <w:sz w:val="28"/>
          <w:szCs w:val="28"/>
        </w:rPr>
        <w:t>(w)) устанавливается в зависимости от значения показателя, характеризующего результативность выполнения объема i-й муниципальной услуги (w-й работы) K1i(w), определяемого по результатам мониторинга исполнения муниципального задания, и определяется в соответствии с</w:t>
      </w:r>
      <w:r>
        <w:rPr>
          <w:rFonts w:ascii="Liberation Serif" w:hAnsi="Liberation Serif"/>
          <w:sz w:val="28"/>
          <w:szCs w:val="28"/>
        </w:rPr>
        <w:t> </w:t>
      </w:r>
      <w:r w:rsidRPr="00CE14F8">
        <w:rPr>
          <w:rFonts w:ascii="Liberation Serif" w:hAnsi="Liberation Serif"/>
          <w:sz w:val="28"/>
          <w:szCs w:val="28"/>
        </w:rPr>
        <w:t>критериями, указанными в таблице 1.</w:t>
      </w:r>
    </w:p>
    <w:p w:rsidR="0095622E" w:rsidRPr="00CE14F8" w:rsidRDefault="0095622E" w:rsidP="0095622E">
      <w:pPr>
        <w:autoSpaceDE w:val="0"/>
        <w:autoSpaceDN w:val="0"/>
        <w:adjustRightInd w:val="0"/>
        <w:spacing w:before="240"/>
        <w:ind w:firstLine="709"/>
        <w:jc w:val="right"/>
        <w:outlineLvl w:val="0"/>
        <w:rPr>
          <w:rFonts w:ascii="Liberation Serif" w:hAnsi="Liberation Serif"/>
          <w:sz w:val="28"/>
          <w:szCs w:val="28"/>
        </w:rPr>
      </w:pPr>
      <w:r w:rsidRPr="00CE14F8">
        <w:rPr>
          <w:rFonts w:ascii="Liberation Serif" w:hAnsi="Liberation Serif"/>
          <w:sz w:val="28"/>
          <w:szCs w:val="28"/>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2699"/>
        <w:gridCol w:w="3544"/>
        <w:gridCol w:w="2835"/>
      </w:tblGrid>
      <w:tr w:rsidR="0095622E" w:rsidRPr="00CE14F8" w:rsidTr="00806395">
        <w:tc>
          <w:tcPr>
            <w:tcW w:w="90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Номер строки</w:t>
            </w:r>
          </w:p>
        </w:tc>
        <w:tc>
          <w:tcPr>
            <w:tcW w:w="269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Значение показателя, характеризующего результативность выполнения объема i-й муниципальной услуги (w-й работы) K1i(w)</w:t>
            </w:r>
          </w:p>
        </w:tc>
        <w:tc>
          <w:tcPr>
            <w:tcW w:w="3544"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Интерпретация значений показателя K1i (K1w)</w:t>
            </w:r>
          </w:p>
        </w:tc>
        <w:tc>
          <w:tcPr>
            <w:tcW w:w="2835"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 xml:space="preserve">Значение коэффициента соответствия фактического объема оказания i-й муниципальной услуги (выполнения w-й работы) </w:t>
            </w:r>
            <w:proofErr w:type="spellStart"/>
            <w:r w:rsidRPr="00CE14F8">
              <w:rPr>
                <w:rFonts w:ascii="Liberation Serif" w:hAnsi="Liberation Serif"/>
              </w:rPr>
              <w:t>Rki</w:t>
            </w:r>
            <w:proofErr w:type="spellEnd"/>
            <w:r w:rsidRPr="00CE14F8">
              <w:rPr>
                <w:rFonts w:ascii="Liberation Serif" w:hAnsi="Liberation Serif"/>
              </w:rPr>
              <w:t>(w) (с учетом допустимых отклонений, в пределах которых муниципальное задание считается выполненным)</w:t>
            </w:r>
          </w:p>
        </w:tc>
      </w:tr>
      <w:tr w:rsidR="0095622E" w:rsidRPr="00CE14F8" w:rsidTr="00806395">
        <w:tc>
          <w:tcPr>
            <w:tcW w:w="907" w:type="dxa"/>
            <w:tcBorders>
              <w:top w:val="single" w:sz="4" w:space="0" w:color="auto"/>
              <w:left w:val="single" w:sz="4" w:space="0" w:color="auto"/>
              <w:bottom w:val="single" w:sz="4" w:space="0" w:color="auto"/>
              <w:right w:val="single" w:sz="4" w:space="0" w:color="auto"/>
            </w:tcBorders>
          </w:tcPr>
          <w:p w:rsidR="0095622E" w:rsidRPr="00D66B03" w:rsidRDefault="0095622E" w:rsidP="00806395">
            <w:pPr>
              <w:autoSpaceDE w:val="0"/>
              <w:autoSpaceDN w:val="0"/>
              <w:adjustRightInd w:val="0"/>
              <w:ind w:firstLine="142"/>
              <w:jc w:val="center"/>
              <w:rPr>
                <w:rFonts w:ascii="Liberation Serif" w:hAnsi="Liberation Serif"/>
              </w:rPr>
            </w:pPr>
            <w:r w:rsidRPr="00D66B03">
              <w:rPr>
                <w:rFonts w:ascii="Liberation Serif" w:hAnsi="Liberation Serif"/>
              </w:rPr>
              <w:t>1.</w:t>
            </w:r>
          </w:p>
        </w:tc>
        <w:tc>
          <w:tcPr>
            <w:tcW w:w="269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ind w:firstLine="709"/>
              <w:jc w:val="center"/>
              <w:rPr>
                <w:rFonts w:ascii="Liberation Serif" w:hAnsi="Liberation Serif"/>
              </w:rPr>
            </w:pPr>
            <w:r w:rsidRPr="00CE14F8">
              <w:rPr>
                <w:rFonts w:ascii="Liberation Serif" w:hAnsi="Liberation Serif"/>
              </w:rPr>
              <w:t>K1i(w) &gt;= 100%</w:t>
            </w:r>
          </w:p>
        </w:tc>
        <w:tc>
          <w:tcPr>
            <w:tcW w:w="3544"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муниципальное задание по показателю, характеризующему результативность выполнения объема i-й муниципальной услуги (w-й работы), выполнено с допустимыми отклонениями</w:t>
            </w:r>
          </w:p>
        </w:tc>
        <w:tc>
          <w:tcPr>
            <w:tcW w:w="2835"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1,00</w:t>
            </w:r>
          </w:p>
        </w:tc>
      </w:tr>
      <w:tr w:rsidR="0095622E" w:rsidRPr="00CE14F8" w:rsidTr="00806395">
        <w:tc>
          <w:tcPr>
            <w:tcW w:w="907" w:type="dxa"/>
            <w:tcBorders>
              <w:top w:val="single" w:sz="4" w:space="0" w:color="auto"/>
              <w:left w:val="single" w:sz="4" w:space="0" w:color="auto"/>
              <w:bottom w:val="single" w:sz="4" w:space="0" w:color="auto"/>
              <w:right w:val="single" w:sz="4" w:space="0" w:color="auto"/>
            </w:tcBorders>
          </w:tcPr>
          <w:p w:rsidR="0095622E" w:rsidRPr="00D66B03" w:rsidRDefault="0095622E" w:rsidP="00806395">
            <w:pPr>
              <w:autoSpaceDE w:val="0"/>
              <w:autoSpaceDN w:val="0"/>
              <w:adjustRightInd w:val="0"/>
              <w:ind w:firstLine="142"/>
              <w:jc w:val="center"/>
              <w:rPr>
                <w:rFonts w:ascii="Liberation Serif" w:hAnsi="Liberation Serif"/>
              </w:rPr>
            </w:pPr>
            <w:r w:rsidRPr="00D66B03">
              <w:rPr>
                <w:rFonts w:ascii="Liberation Serif" w:hAnsi="Liberation Serif"/>
              </w:rPr>
              <w:t>2.</w:t>
            </w:r>
          </w:p>
        </w:tc>
        <w:tc>
          <w:tcPr>
            <w:tcW w:w="269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ind w:firstLine="709"/>
              <w:jc w:val="center"/>
              <w:rPr>
                <w:rFonts w:ascii="Liberation Serif" w:hAnsi="Liberation Serif"/>
              </w:rPr>
            </w:pPr>
            <w:r w:rsidRPr="00CE14F8">
              <w:rPr>
                <w:rFonts w:ascii="Liberation Serif" w:hAnsi="Liberation Serif"/>
              </w:rPr>
              <w:t>K1i(w) &lt; 100%</w:t>
            </w:r>
          </w:p>
        </w:tc>
        <w:tc>
          <w:tcPr>
            <w:tcW w:w="3544"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муниципальное задание по показателю, характеризующему результативность выполнения объема i-й муниципальной услуги (w-й работы), не выполнено</w:t>
            </w:r>
          </w:p>
        </w:tc>
        <w:tc>
          <w:tcPr>
            <w:tcW w:w="2835"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noProof/>
                <w:position w:val="-29"/>
              </w:rPr>
              <w:drawing>
                <wp:inline distT="0" distB="0" distL="0" distR="0">
                  <wp:extent cx="704850" cy="5429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4850" cy="542925"/>
                          </a:xfrm>
                          <a:prstGeom prst="rect">
                            <a:avLst/>
                          </a:prstGeom>
                          <a:noFill/>
                          <a:ln>
                            <a:noFill/>
                          </a:ln>
                        </pic:spPr>
                      </pic:pic>
                    </a:graphicData>
                  </a:graphic>
                </wp:inline>
              </w:drawing>
            </w:r>
          </w:p>
        </w:tc>
      </w:tr>
    </w:tbl>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Значение показателя, характеризующего результативность выполнения объема i-й муниципальной услуги (w-й работы) (K1i(w)), определяется по каждой муниципальной услуге (работе)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r w:rsidRPr="00CE14F8">
        <w:rPr>
          <w:rFonts w:ascii="Liberation Serif" w:hAnsi="Liberation Serif"/>
          <w:noProof/>
          <w:position w:val="-32"/>
          <w:sz w:val="28"/>
          <w:szCs w:val="28"/>
        </w:rPr>
        <w:drawing>
          <wp:inline distT="0" distB="0" distL="0" distR="0">
            <wp:extent cx="4010025" cy="5905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10025" cy="590550"/>
                    </a:xfrm>
                    <a:prstGeom prst="rect">
                      <a:avLst/>
                    </a:prstGeom>
                    <a:noFill/>
                    <a:ln>
                      <a:noFill/>
                    </a:ln>
                  </pic:spPr>
                </pic:pic>
              </a:graphicData>
            </a:graphic>
          </wp:inline>
        </w:drawing>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K1i(w) - значение показателя, характеризующего результативность выполнения объема i-й муниципальной услуги (w-й работы) (процентов);</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Vi</w:t>
      </w:r>
      <w:proofErr w:type="spellEnd"/>
      <w:r w:rsidRPr="00CE14F8">
        <w:rPr>
          <w:rFonts w:ascii="Liberation Serif" w:hAnsi="Liberation Serif"/>
          <w:sz w:val="28"/>
          <w:szCs w:val="28"/>
        </w:rPr>
        <w:t xml:space="preserve">(w)факт - фактическое значение показателя, характеризующего результативность выполнения объема i-й муниципальной услуги (w-й работы), </w:t>
      </w:r>
      <w:r w:rsidRPr="00CE14F8">
        <w:rPr>
          <w:rFonts w:ascii="Liberation Serif" w:hAnsi="Liberation Serif"/>
          <w:sz w:val="28"/>
          <w:szCs w:val="28"/>
        </w:rPr>
        <w:lastRenderedPageBreak/>
        <w:t>установленное в отчете об исполнении муниципального задания (в натуральных показателях);</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Vi</w:t>
      </w:r>
      <w:proofErr w:type="spellEnd"/>
      <w:r w:rsidRPr="00CE14F8">
        <w:rPr>
          <w:rFonts w:ascii="Liberation Serif" w:hAnsi="Liberation Serif"/>
          <w:sz w:val="28"/>
          <w:szCs w:val="28"/>
        </w:rPr>
        <w:t>(w)план - плановое значение показателя, характеризующего результативность выполнения объема i-й муниципальной услуги (w-й работы), установленное в муниципальном задании (в натуральных показателях);</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d - допустимое (возможное) отклонение от установленного показателя объема i-й муниципальной услуги (w-й работы), в пределах которого муниципальное</w:t>
      </w:r>
      <w:r>
        <w:rPr>
          <w:rFonts w:ascii="Liberation Serif" w:hAnsi="Liberation Serif"/>
          <w:sz w:val="28"/>
          <w:szCs w:val="28"/>
        </w:rPr>
        <w:t xml:space="preserve"> задание считается выполненным (процентов).</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Значение коэффициента соответствия муниципальной услуги (работы) установленным требованиям к качеству (</w:t>
      </w:r>
      <w:proofErr w:type="spellStart"/>
      <w:r w:rsidRPr="00CE14F8">
        <w:rPr>
          <w:rFonts w:ascii="Liberation Serif" w:hAnsi="Liberation Serif"/>
          <w:sz w:val="28"/>
          <w:szCs w:val="28"/>
        </w:rPr>
        <w:t>Rqi</w:t>
      </w:r>
      <w:proofErr w:type="spellEnd"/>
      <w:r w:rsidRPr="00CE14F8">
        <w:rPr>
          <w:rFonts w:ascii="Liberation Serif" w:hAnsi="Liberation Serif"/>
          <w:sz w:val="28"/>
          <w:szCs w:val="28"/>
        </w:rPr>
        <w:t>(w)) определяется в зависимости от</w:t>
      </w:r>
      <w:r>
        <w:rPr>
          <w:rFonts w:ascii="Liberation Serif" w:hAnsi="Liberation Serif"/>
          <w:sz w:val="28"/>
          <w:szCs w:val="28"/>
        </w:rPr>
        <w:t> </w:t>
      </w:r>
      <w:r w:rsidRPr="00CE14F8">
        <w:rPr>
          <w:rFonts w:ascii="Liberation Serif" w:hAnsi="Liberation Serif"/>
          <w:sz w:val="28"/>
          <w:szCs w:val="28"/>
        </w:rPr>
        <w:t>значения показателя, характеризующего достигнутый уровень качества i-й муниципальной услуги (w-й работы) (K2i(w)), определяемого по результатам мониторинга исполнения муниципального задания, и рассчитывается в</w:t>
      </w:r>
      <w:r>
        <w:rPr>
          <w:rFonts w:ascii="Liberation Serif" w:hAnsi="Liberation Serif"/>
          <w:sz w:val="28"/>
          <w:szCs w:val="28"/>
        </w:rPr>
        <w:t> </w:t>
      </w:r>
      <w:r w:rsidRPr="00CE14F8">
        <w:rPr>
          <w:rFonts w:ascii="Liberation Serif" w:hAnsi="Liberation Serif"/>
          <w:sz w:val="28"/>
          <w:szCs w:val="28"/>
        </w:rPr>
        <w:t>соответствии с критериями, указанными в таблице 2.</w:t>
      </w:r>
      <w:proofErr w:type="gramEnd"/>
    </w:p>
    <w:p w:rsidR="0095622E" w:rsidRPr="00CE14F8" w:rsidRDefault="0095622E" w:rsidP="0095622E">
      <w:pPr>
        <w:autoSpaceDE w:val="0"/>
        <w:autoSpaceDN w:val="0"/>
        <w:adjustRightInd w:val="0"/>
        <w:spacing w:before="240"/>
        <w:jc w:val="right"/>
        <w:outlineLvl w:val="0"/>
        <w:rPr>
          <w:rFonts w:ascii="Liberation Serif" w:hAnsi="Liberation Serif"/>
          <w:sz w:val="28"/>
          <w:szCs w:val="28"/>
        </w:rPr>
      </w:pPr>
      <w:r w:rsidRPr="00CE14F8">
        <w:rPr>
          <w:rFonts w:ascii="Liberation Serif" w:hAnsi="Liberation Serif"/>
          <w:sz w:val="28"/>
          <w:szCs w:val="28"/>
        </w:rPr>
        <w:t>Таблица 2</w:t>
      </w:r>
    </w:p>
    <w:tbl>
      <w:tblPr>
        <w:tblW w:w="10069" w:type="dxa"/>
        <w:tblLayout w:type="fixed"/>
        <w:tblCellMar>
          <w:top w:w="102" w:type="dxa"/>
          <w:left w:w="62" w:type="dxa"/>
          <w:bottom w:w="102" w:type="dxa"/>
          <w:right w:w="62" w:type="dxa"/>
        </w:tblCellMar>
        <w:tblLook w:val="0000" w:firstRow="0" w:lastRow="0" w:firstColumn="0" w:lastColumn="0" w:noHBand="0" w:noVBand="0"/>
      </w:tblPr>
      <w:tblGrid>
        <w:gridCol w:w="907"/>
        <w:gridCol w:w="3061"/>
        <w:gridCol w:w="3607"/>
        <w:gridCol w:w="2494"/>
      </w:tblGrid>
      <w:tr w:rsidR="0095622E" w:rsidRPr="00CE14F8" w:rsidTr="00806395">
        <w:tc>
          <w:tcPr>
            <w:tcW w:w="90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Номер строки</w:t>
            </w:r>
          </w:p>
        </w:tc>
        <w:tc>
          <w:tcPr>
            <w:tcW w:w="3061"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Значение показателя, характеризующего достигнутый уровень качества i-й муниципальной услуги (w-й работы) (K2i(w))</w:t>
            </w:r>
          </w:p>
        </w:tc>
        <w:tc>
          <w:tcPr>
            <w:tcW w:w="360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Интерпретация значений показателя K2i(w)</w:t>
            </w:r>
          </w:p>
        </w:tc>
        <w:tc>
          <w:tcPr>
            <w:tcW w:w="2494"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Значение коэффициента соответствия муниципальной услуги (работы) установленным требованиям к качеству (</w:t>
            </w:r>
            <w:proofErr w:type="spellStart"/>
            <w:r w:rsidRPr="00CE14F8">
              <w:rPr>
                <w:rFonts w:ascii="Liberation Serif" w:hAnsi="Liberation Serif"/>
              </w:rPr>
              <w:t>Rqi</w:t>
            </w:r>
            <w:proofErr w:type="spellEnd"/>
            <w:r w:rsidRPr="00CE14F8">
              <w:rPr>
                <w:rFonts w:ascii="Liberation Serif" w:hAnsi="Liberation Serif"/>
              </w:rPr>
              <w:t>(w))</w:t>
            </w:r>
          </w:p>
        </w:tc>
      </w:tr>
      <w:tr w:rsidR="0095622E" w:rsidRPr="00CE14F8" w:rsidTr="00806395">
        <w:tc>
          <w:tcPr>
            <w:tcW w:w="90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1.</w:t>
            </w:r>
          </w:p>
        </w:tc>
        <w:tc>
          <w:tcPr>
            <w:tcW w:w="3061"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K2i(w) &gt;= 100% - d &lt;*&gt;</w:t>
            </w:r>
          </w:p>
        </w:tc>
        <w:tc>
          <w:tcPr>
            <w:tcW w:w="360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муниципальное задание по показателю, характеризующему достигнутый уровень качества i-й муниципальной услуги (w-й работы), выполнено с допустимыми отклонениями</w:t>
            </w:r>
          </w:p>
        </w:tc>
        <w:tc>
          <w:tcPr>
            <w:tcW w:w="2494"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1,00</w:t>
            </w:r>
          </w:p>
        </w:tc>
      </w:tr>
      <w:tr w:rsidR="0095622E" w:rsidRPr="00CE14F8" w:rsidTr="00806395">
        <w:tc>
          <w:tcPr>
            <w:tcW w:w="90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2.</w:t>
            </w:r>
          </w:p>
        </w:tc>
        <w:tc>
          <w:tcPr>
            <w:tcW w:w="3061"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K2i(w) &lt; 100% - d</w:t>
            </w:r>
          </w:p>
        </w:tc>
        <w:tc>
          <w:tcPr>
            <w:tcW w:w="360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муниципальное задание по показателю, характеризующему достигнутый уровень качества i-й муниципальной услуги (w-й работы), не выполнено</w:t>
            </w:r>
          </w:p>
        </w:tc>
        <w:tc>
          <w:tcPr>
            <w:tcW w:w="2494"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noProof/>
                <w:position w:val="-29"/>
              </w:rPr>
              <w:drawing>
                <wp:inline distT="0" distB="0" distL="0" distR="0">
                  <wp:extent cx="704850" cy="5429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4850" cy="542925"/>
                          </a:xfrm>
                          <a:prstGeom prst="rect">
                            <a:avLst/>
                          </a:prstGeom>
                          <a:noFill/>
                          <a:ln>
                            <a:noFill/>
                          </a:ln>
                        </pic:spPr>
                      </pic:pic>
                    </a:graphicData>
                  </a:graphic>
                </wp:inline>
              </w:drawing>
            </w:r>
          </w:p>
        </w:tc>
      </w:tr>
    </w:tbl>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&lt;*&gt; d - допустимое (возможное) отклонение от установленного показателя качества муниципальной услуги (работы), в пределах которого муниципальное задание считается выполненным (процентов).</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Значение показателя, характеризующего достигнутый уровень качества i-й муниципальной услуги (w-й работы) (K2i(w)), определяется по каждой муниципальной услуге (работе)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r w:rsidRPr="00CE14F8">
        <w:rPr>
          <w:rFonts w:ascii="Liberation Serif" w:hAnsi="Liberation Serif"/>
          <w:noProof/>
          <w:position w:val="-16"/>
          <w:sz w:val="28"/>
          <w:szCs w:val="28"/>
        </w:rPr>
        <w:drawing>
          <wp:inline distT="0" distB="0" distL="0" distR="0">
            <wp:extent cx="3590925" cy="3905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90925" cy="390525"/>
                    </a:xfrm>
                    <a:prstGeom prst="rect">
                      <a:avLst/>
                    </a:prstGeom>
                    <a:noFill/>
                    <a:ln>
                      <a:noFill/>
                    </a:ln>
                  </pic:spPr>
                </pic:pic>
              </a:graphicData>
            </a:graphic>
          </wp:inline>
        </w:drawing>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K2i(w) - значение показателя, характеризующего достигнутый уровень качества i-й муниципальной услуги (w-й работы) (процентов);</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lastRenderedPageBreak/>
        <w:t>K2i(w)k - значение по каждому k-</w:t>
      </w:r>
      <w:proofErr w:type="spellStart"/>
      <w:r w:rsidRPr="00CE14F8">
        <w:rPr>
          <w:rFonts w:ascii="Liberation Serif" w:hAnsi="Liberation Serif"/>
          <w:sz w:val="28"/>
          <w:szCs w:val="28"/>
        </w:rPr>
        <w:t>му</w:t>
      </w:r>
      <w:proofErr w:type="spellEnd"/>
      <w:r w:rsidRPr="00CE14F8">
        <w:rPr>
          <w:rFonts w:ascii="Liberation Serif" w:hAnsi="Liberation Serif"/>
          <w:sz w:val="28"/>
          <w:szCs w:val="28"/>
        </w:rPr>
        <w:t xml:space="preserve"> показателю, характеризующему достигнутый уровень качества i-й муниципальной услуги (w-й работы) (процентов);</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KBi</w:t>
      </w:r>
      <w:proofErr w:type="spellEnd"/>
      <w:r w:rsidRPr="00CE14F8">
        <w:rPr>
          <w:rFonts w:ascii="Liberation Serif" w:hAnsi="Liberation Serif"/>
          <w:sz w:val="28"/>
          <w:szCs w:val="28"/>
        </w:rPr>
        <w:t>(w)k - коэффициент весомости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характеризующего достигнутый уровень качества i-й муниципальной услуги (w-й работы) (процентов);</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m - количество показателей, характеризующих достигнутый уровень качества i-й муниципальной услуги (w-й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Сумма коэффициентов весомости всех показателей, характеризующих достигнутый уровень качества i-й муниципальной услуги (w-й работы), должна быть равна 100%.</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Значение по каждому k-</w:t>
      </w:r>
      <w:proofErr w:type="spellStart"/>
      <w:r w:rsidRPr="00CE14F8">
        <w:rPr>
          <w:rFonts w:ascii="Liberation Serif" w:hAnsi="Liberation Serif"/>
          <w:sz w:val="28"/>
          <w:szCs w:val="28"/>
        </w:rPr>
        <w:t>му</w:t>
      </w:r>
      <w:proofErr w:type="spellEnd"/>
      <w:r w:rsidRPr="00CE14F8">
        <w:rPr>
          <w:rFonts w:ascii="Liberation Serif" w:hAnsi="Liberation Serif"/>
          <w:sz w:val="28"/>
          <w:szCs w:val="28"/>
        </w:rPr>
        <w:t xml:space="preserve"> показателю, характеризующему достигнутый уровень качества i-й муниципальной услуги (w-й работы) (K2i(w)k), может находиться в диапазоне от 0 до 100% и рассчитывается с учетом следующих методов:</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если значение показателя, характеризующего достигнутый уровень качества муниципальной услуги (работы), выражено логическим значением (например, "да/нет", "</w:t>
      </w:r>
      <w:proofErr w:type="gramStart"/>
      <w:r w:rsidRPr="00CE14F8">
        <w:rPr>
          <w:rFonts w:ascii="Liberation Serif" w:hAnsi="Liberation Serif"/>
          <w:sz w:val="28"/>
          <w:szCs w:val="28"/>
        </w:rPr>
        <w:t>имеется</w:t>
      </w:r>
      <w:proofErr w:type="gramEnd"/>
      <w:r w:rsidRPr="00CE14F8">
        <w:rPr>
          <w:rFonts w:ascii="Liberation Serif" w:hAnsi="Liberation Serif"/>
          <w:sz w:val="28"/>
          <w:szCs w:val="28"/>
        </w:rPr>
        <w:t>/отсутствует"), описанием результата либо значением, равным нулю, то:</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при соответствии фактического значения значению, установленному в</w:t>
      </w:r>
      <w:r>
        <w:rPr>
          <w:rFonts w:ascii="Liberation Serif" w:hAnsi="Liberation Serif"/>
          <w:sz w:val="28"/>
          <w:szCs w:val="28"/>
        </w:rPr>
        <w:t> </w:t>
      </w:r>
      <w:r w:rsidRPr="00CE14F8">
        <w:rPr>
          <w:rFonts w:ascii="Liberation Serif" w:hAnsi="Liberation Serif"/>
          <w:sz w:val="28"/>
          <w:szCs w:val="28"/>
        </w:rPr>
        <w:t>муниципальном задании, значение показателя, характеризующего достигнутый уровень качества i-й муниципальной услуги (w-й работы) (K2i(w)k), признается равным 100%;</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при несоответствии фактического значения значению, установленному в</w:t>
      </w:r>
      <w:r>
        <w:rPr>
          <w:rFonts w:ascii="Liberation Serif" w:hAnsi="Liberation Serif"/>
          <w:sz w:val="28"/>
          <w:szCs w:val="28"/>
        </w:rPr>
        <w:t> </w:t>
      </w:r>
      <w:r w:rsidRPr="00CE14F8">
        <w:rPr>
          <w:rFonts w:ascii="Liberation Serif" w:hAnsi="Liberation Serif"/>
          <w:sz w:val="28"/>
          <w:szCs w:val="28"/>
        </w:rPr>
        <w:t>муниципальном задании, значение показателя, характеризующего достигнутый уровень качества i-й муниципальной услуги (w-й работы) (K2i(w)k), признается равным нулю;</w:t>
      </w:r>
    </w:p>
    <w:p w:rsidR="0095622E"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2)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верхней границы нормативного значения показателя (например, "не более" либо иная формулировка показателя качества муниципальной услуги (работы), большее значение которого отражает худшее качество муниципальной услуги (работы)), то значение показателя, характеризующего достигнутый уровень качества i-й муниципальной услуги (w-й работы) (K2i(w)k</w:t>
      </w:r>
      <w:proofErr w:type="gramEnd"/>
      <w:r w:rsidRPr="00CE14F8">
        <w:rPr>
          <w:rFonts w:ascii="Liberation Serif" w:hAnsi="Liberation Serif"/>
          <w:sz w:val="28"/>
          <w:szCs w:val="28"/>
        </w:rPr>
        <w:t>), определяется расчетным путем по формуле:</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cs="Liberation Serif"/>
          <w:noProof/>
          <w:position w:val="-41"/>
        </w:rPr>
        <w:drawing>
          <wp:inline distT="0" distB="0" distL="0" distR="0">
            <wp:extent cx="5810250" cy="704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10250" cy="704850"/>
                    </a:xfrm>
                    <a:prstGeom prst="rect">
                      <a:avLst/>
                    </a:prstGeom>
                    <a:noFill/>
                    <a:ln>
                      <a:noFill/>
                    </a:ln>
                  </pic:spPr>
                </pic:pic>
              </a:graphicData>
            </a:graphic>
          </wp:inline>
        </w:drawing>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qi</w:t>
      </w:r>
      <w:proofErr w:type="spellEnd"/>
      <w:r w:rsidRPr="00CE14F8">
        <w:rPr>
          <w:rFonts w:ascii="Liberation Serif" w:hAnsi="Liberation Serif"/>
          <w:sz w:val="28"/>
          <w:szCs w:val="28"/>
        </w:rPr>
        <w:t>(w)</w:t>
      </w:r>
      <w:proofErr w:type="spellStart"/>
      <w:proofErr w:type="gramStart"/>
      <w:r w:rsidRPr="00CE14F8">
        <w:rPr>
          <w:rFonts w:ascii="Liberation Serif" w:hAnsi="Liberation Serif"/>
          <w:sz w:val="28"/>
          <w:szCs w:val="28"/>
        </w:rPr>
        <w:t>k</w:t>
      </w:r>
      <w:proofErr w:type="gramEnd"/>
      <w:r w:rsidRPr="00CE14F8">
        <w:rPr>
          <w:rFonts w:ascii="Liberation Serif" w:hAnsi="Liberation Serif"/>
          <w:sz w:val="28"/>
          <w:szCs w:val="28"/>
        </w:rPr>
        <w:t>факт</w:t>
      </w:r>
      <w:proofErr w:type="spellEnd"/>
      <w:r w:rsidRPr="00CE14F8">
        <w:rPr>
          <w:rFonts w:ascii="Liberation Serif" w:hAnsi="Liberation Serif"/>
          <w:sz w:val="28"/>
          <w:szCs w:val="28"/>
        </w:rPr>
        <w:t xml:space="preserve"> -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характеризующего качество i-й муниципальной услуги (w-й работы) (далее -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qi</w:t>
      </w:r>
      <w:proofErr w:type="spellEnd"/>
      <w:r w:rsidRPr="00CE14F8">
        <w:rPr>
          <w:rFonts w:ascii="Liberation Serif" w:hAnsi="Liberation Serif"/>
          <w:sz w:val="28"/>
          <w:szCs w:val="28"/>
        </w:rPr>
        <w:t>(w)</w:t>
      </w:r>
      <w:proofErr w:type="spellStart"/>
      <w:proofErr w:type="gramStart"/>
      <w:r w:rsidRPr="00CE14F8">
        <w:rPr>
          <w:rFonts w:ascii="Liberation Serif" w:hAnsi="Liberation Serif"/>
          <w:sz w:val="28"/>
          <w:szCs w:val="28"/>
        </w:rPr>
        <w:t>k</w:t>
      </w:r>
      <w:proofErr w:type="gramEnd"/>
      <w:r w:rsidRPr="00CE14F8">
        <w:rPr>
          <w:rFonts w:ascii="Liberation Serif" w:hAnsi="Liberation Serif"/>
          <w:sz w:val="28"/>
          <w:szCs w:val="28"/>
        </w:rPr>
        <w:t>план</w:t>
      </w:r>
      <w:proofErr w:type="spellEnd"/>
      <w:r w:rsidRPr="00CE14F8">
        <w:rPr>
          <w:rFonts w:ascii="Liberation Serif" w:hAnsi="Liberation Serif"/>
          <w:sz w:val="28"/>
          <w:szCs w:val="28"/>
        </w:rPr>
        <w:t xml:space="preserve"> - плановое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характеризующего качество i-й муниципальной услуги (w-й работы) (далее - плановое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lastRenderedPageBreak/>
        <w:t>При этом в случае если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меньше планового значения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и (или) равно нулю, то значение показателя, характеризующего достигнутый уровень качества i-й муниципальной услуги (w-й работы) (K2ik),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w:t>
      </w:r>
      <w:proofErr w:type="gramEnd"/>
      <w:r w:rsidRPr="00CE14F8">
        <w:rPr>
          <w:rFonts w:ascii="Liberation Serif" w:hAnsi="Liberation Serif"/>
          <w:sz w:val="28"/>
          <w:szCs w:val="28"/>
        </w:rPr>
        <w:t xml:space="preserve"> уровень качества i-й муниципальной услуги (w-й работы) (K2i(w)k), признается равным нулю.</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Если плановое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равно нулю, то значение показателя, характеризующего достигнутый уровень качества i-й муниципальной услуги (w-й работы) (K2i(w)k), принимает значение с учетом следующих методов:</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если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меньше либо равно нулю, то</w:t>
      </w:r>
      <w:r>
        <w:rPr>
          <w:rFonts w:ascii="Liberation Serif" w:hAnsi="Liberation Serif"/>
          <w:sz w:val="28"/>
          <w:szCs w:val="28"/>
        </w:rPr>
        <w:t> </w:t>
      </w:r>
      <w:r w:rsidRPr="00CE14F8">
        <w:rPr>
          <w:rFonts w:ascii="Liberation Serif" w:hAnsi="Liberation Serif"/>
          <w:sz w:val="28"/>
          <w:szCs w:val="28"/>
        </w:rPr>
        <w:t>значение показателя, характеризующего достигнутый уровень качества i-й муниципальной услуги (w-й работы) (K2i(w)k), признается равным 100%;</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если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больше нуля, то значение показателя, характеризующего достигнутый уровень качества i-й муниципальной услуги (w-й работы) (K2i(w)k), признается равным нулю;</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3)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нижней границы нормативного значения показателя (например, "не менее" либо иная формулировка показателя качества муниципальной услуги (работы), большее значение которого отражает лучшее качество муниципальной услуги (работы)), то значение показателя, характеризующего результативность выполнения качества i-й муниципальной услуги (w-й работы) (K2i(w)k</w:t>
      </w:r>
      <w:proofErr w:type="gramEnd"/>
      <w:r w:rsidRPr="00CE14F8">
        <w:rPr>
          <w:rFonts w:ascii="Liberation Serif" w:hAnsi="Liberation Serif"/>
          <w:sz w:val="28"/>
          <w:szCs w:val="28"/>
        </w:rPr>
        <w:t>), определяется расчетным путем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r w:rsidRPr="00CE14F8">
        <w:rPr>
          <w:rFonts w:ascii="Liberation Serif" w:hAnsi="Liberation Serif"/>
          <w:noProof/>
          <w:position w:val="-41"/>
          <w:sz w:val="28"/>
          <w:szCs w:val="28"/>
        </w:rPr>
        <w:drawing>
          <wp:inline distT="0" distB="0" distL="0" distR="0">
            <wp:extent cx="5457825" cy="704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57825" cy="704850"/>
                    </a:xfrm>
                    <a:prstGeom prst="rect">
                      <a:avLst/>
                    </a:prstGeom>
                    <a:noFill/>
                    <a:ln>
                      <a:noFill/>
                    </a:ln>
                  </pic:spPr>
                </pic:pic>
              </a:graphicData>
            </a:graphic>
          </wp:inline>
        </w:drawing>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При этом в случае если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больше планового значения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то значение показателя, характеризующего достигнутый уровень качества i-й муниципальной услуги (w-й работы) (K2i(w)k),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 уровень качества</w:t>
      </w:r>
      <w:proofErr w:type="gramEnd"/>
      <w:r w:rsidRPr="00CE14F8">
        <w:rPr>
          <w:rFonts w:ascii="Liberation Serif" w:hAnsi="Liberation Serif"/>
          <w:sz w:val="28"/>
          <w:szCs w:val="28"/>
        </w:rPr>
        <w:t xml:space="preserve"> i-й муниципальной услуги (w-й работы) (K2i(w)k), признается равным нулю.</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Если плановое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равно нулю, то значение показателя, характеризующего достигнутый уровень качества i-й муниципальной услуги (w-й работы) (K2i(w)k), принимает значение с учетом следующих методов:</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если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больше либо равно нулю, то</w:t>
      </w:r>
      <w:r>
        <w:rPr>
          <w:rFonts w:ascii="Liberation Serif" w:hAnsi="Liberation Serif"/>
          <w:sz w:val="28"/>
          <w:szCs w:val="28"/>
        </w:rPr>
        <w:t> </w:t>
      </w:r>
      <w:r w:rsidRPr="00CE14F8">
        <w:rPr>
          <w:rFonts w:ascii="Liberation Serif" w:hAnsi="Liberation Serif"/>
          <w:sz w:val="28"/>
          <w:szCs w:val="28"/>
        </w:rPr>
        <w:t>значение показателя, характеризующего достигнутый уровень качества i-й муниципальной услуги (w-й работы) (K2i(w)k), признается равным 100%;</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lastRenderedPageBreak/>
        <w:t>если фактическое значение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меньше нуля, то значение показателя, характеризующего достигнутый уровень качества i-й муниципальной услуги (w-й работы) (K2i(w)k), признается равным нулю.</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Коэффициент весомости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характеризующего достигнутый уровень качества i-й муниципальной услуги (w-й работы), устанавливается по</w:t>
      </w:r>
      <w:r>
        <w:rPr>
          <w:rFonts w:ascii="Liberation Serif" w:hAnsi="Liberation Serif"/>
          <w:sz w:val="28"/>
          <w:szCs w:val="28"/>
        </w:rPr>
        <w:t> </w:t>
      </w:r>
      <w:r w:rsidRPr="00CE14F8">
        <w:rPr>
          <w:rFonts w:ascii="Liberation Serif" w:hAnsi="Liberation Serif"/>
          <w:sz w:val="28"/>
          <w:szCs w:val="28"/>
        </w:rPr>
        <w:t>результатам балльной оценки значимости каждого показателя (таблица 3).</w:t>
      </w:r>
    </w:p>
    <w:p w:rsidR="0095622E" w:rsidRPr="00CE14F8" w:rsidRDefault="0095622E" w:rsidP="0095622E">
      <w:pPr>
        <w:autoSpaceDE w:val="0"/>
        <w:autoSpaceDN w:val="0"/>
        <w:adjustRightInd w:val="0"/>
        <w:spacing w:before="240"/>
        <w:jc w:val="right"/>
        <w:outlineLvl w:val="0"/>
        <w:rPr>
          <w:rFonts w:ascii="Liberation Serif" w:hAnsi="Liberation Serif"/>
          <w:sz w:val="28"/>
          <w:szCs w:val="28"/>
        </w:rPr>
      </w:pPr>
      <w:r w:rsidRPr="00CE14F8">
        <w:rPr>
          <w:rFonts w:ascii="Liberation Serif" w:hAnsi="Liberation Serif"/>
          <w:sz w:val="28"/>
          <w:szCs w:val="28"/>
        </w:rPr>
        <w:t>Таблица 3</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9"/>
        <w:gridCol w:w="1417"/>
        <w:gridCol w:w="7689"/>
      </w:tblGrid>
      <w:tr w:rsidR="0095622E" w:rsidRPr="00CE14F8" w:rsidTr="00806395">
        <w:tc>
          <w:tcPr>
            <w:tcW w:w="87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Номер строки</w:t>
            </w:r>
          </w:p>
        </w:tc>
        <w:tc>
          <w:tcPr>
            <w:tcW w:w="141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Количество баллов</w:t>
            </w:r>
          </w:p>
        </w:tc>
        <w:tc>
          <w:tcPr>
            <w:tcW w:w="768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ind w:right="-204"/>
              <w:jc w:val="center"/>
              <w:rPr>
                <w:rFonts w:ascii="Liberation Serif" w:hAnsi="Liberation Serif"/>
              </w:rPr>
            </w:pPr>
            <w:r w:rsidRPr="00CE14F8">
              <w:rPr>
                <w:rFonts w:ascii="Liberation Serif" w:hAnsi="Liberation Serif"/>
              </w:rPr>
              <w:t>Значение (оценка) показателя</w:t>
            </w:r>
          </w:p>
        </w:tc>
      </w:tr>
      <w:tr w:rsidR="0095622E" w:rsidRPr="00CE14F8" w:rsidTr="00806395">
        <w:tc>
          <w:tcPr>
            <w:tcW w:w="87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1.</w:t>
            </w:r>
          </w:p>
        </w:tc>
        <w:tc>
          <w:tcPr>
            <w:tcW w:w="141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0</w:t>
            </w:r>
          </w:p>
        </w:tc>
        <w:tc>
          <w:tcPr>
            <w:tcW w:w="768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показатель не имеет значения для оценки качества услуги (работы)</w:t>
            </w:r>
          </w:p>
        </w:tc>
      </w:tr>
      <w:tr w:rsidR="0095622E" w:rsidRPr="00CE14F8" w:rsidTr="00806395">
        <w:tc>
          <w:tcPr>
            <w:tcW w:w="87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2.</w:t>
            </w:r>
          </w:p>
        </w:tc>
        <w:tc>
          <w:tcPr>
            <w:tcW w:w="141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1</w:t>
            </w:r>
          </w:p>
        </w:tc>
        <w:tc>
          <w:tcPr>
            <w:tcW w:w="768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показатель имеет минимальное значение для оценки качества услуги (работы)</w:t>
            </w:r>
          </w:p>
        </w:tc>
      </w:tr>
      <w:tr w:rsidR="0095622E" w:rsidRPr="00CE14F8" w:rsidTr="00806395">
        <w:tc>
          <w:tcPr>
            <w:tcW w:w="87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3.</w:t>
            </w:r>
          </w:p>
        </w:tc>
        <w:tc>
          <w:tcPr>
            <w:tcW w:w="141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2</w:t>
            </w:r>
          </w:p>
        </w:tc>
        <w:tc>
          <w:tcPr>
            <w:tcW w:w="768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показатель имеет низкое значение для оценки качества услуги (работы)</w:t>
            </w:r>
          </w:p>
        </w:tc>
      </w:tr>
      <w:tr w:rsidR="0095622E" w:rsidRPr="00CE14F8" w:rsidTr="00806395">
        <w:tc>
          <w:tcPr>
            <w:tcW w:w="87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4.</w:t>
            </w:r>
          </w:p>
        </w:tc>
        <w:tc>
          <w:tcPr>
            <w:tcW w:w="141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3</w:t>
            </w:r>
          </w:p>
        </w:tc>
        <w:tc>
          <w:tcPr>
            <w:tcW w:w="768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показатель имеет существенное значение для оценки качества услуги (работы)</w:t>
            </w:r>
          </w:p>
        </w:tc>
      </w:tr>
      <w:tr w:rsidR="0095622E" w:rsidRPr="00CE14F8" w:rsidTr="00806395">
        <w:tc>
          <w:tcPr>
            <w:tcW w:w="87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5.</w:t>
            </w:r>
          </w:p>
        </w:tc>
        <w:tc>
          <w:tcPr>
            <w:tcW w:w="141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4</w:t>
            </w:r>
          </w:p>
        </w:tc>
        <w:tc>
          <w:tcPr>
            <w:tcW w:w="768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показатель имеет высокое значение для оценки качества услуги (работы)</w:t>
            </w:r>
          </w:p>
        </w:tc>
      </w:tr>
      <w:tr w:rsidR="0095622E" w:rsidRPr="00CE14F8" w:rsidTr="00806395">
        <w:tc>
          <w:tcPr>
            <w:tcW w:w="87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6.</w:t>
            </w:r>
          </w:p>
        </w:tc>
        <w:tc>
          <w:tcPr>
            <w:tcW w:w="1417"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jc w:val="center"/>
              <w:rPr>
                <w:rFonts w:ascii="Liberation Serif" w:hAnsi="Liberation Serif"/>
              </w:rPr>
            </w:pPr>
            <w:r w:rsidRPr="00CE14F8">
              <w:rPr>
                <w:rFonts w:ascii="Liberation Serif" w:hAnsi="Liberation Serif"/>
              </w:rPr>
              <w:t>5</w:t>
            </w:r>
          </w:p>
        </w:tc>
        <w:tc>
          <w:tcPr>
            <w:tcW w:w="7689" w:type="dxa"/>
            <w:tcBorders>
              <w:top w:val="single" w:sz="4" w:space="0" w:color="auto"/>
              <w:left w:val="single" w:sz="4" w:space="0" w:color="auto"/>
              <w:bottom w:val="single" w:sz="4" w:space="0" w:color="auto"/>
              <w:right w:val="single" w:sz="4" w:space="0" w:color="auto"/>
            </w:tcBorders>
          </w:tcPr>
          <w:p w:rsidR="0095622E" w:rsidRPr="00CE14F8" w:rsidRDefault="0095622E" w:rsidP="00806395">
            <w:pPr>
              <w:autoSpaceDE w:val="0"/>
              <w:autoSpaceDN w:val="0"/>
              <w:adjustRightInd w:val="0"/>
              <w:rPr>
                <w:rFonts w:ascii="Liberation Serif" w:hAnsi="Liberation Serif"/>
              </w:rPr>
            </w:pPr>
            <w:r w:rsidRPr="00CE14F8">
              <w:rPr>
                <w:rFonts w:ascii="Liberation Serif" w:hAnsi="Liberation Serif"/>
              </w:rPr>
              <w:t>показатель имеет максимальное значение (является определяющим) для оценки качества услуги (работы)</w:t>
            </w:r>
          </w:p>
        </w:tc>
      </w:tr>
    </w:tbl>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Коэффициент весомости k-</w:t>
      </w:r>
      <w:proofErr w:type="spellStart"/>
      <w:r w:rsidRPr="00CE14F8">
        <w:rPr>
          <w:rFonts w:ascii="Liberation Serif" w:hAnsi="Liberation Serif"/>
          <w:sz w:val="28"/>
          <w:szCs w:val="28"/>
        </w:rPr>
        <w:t>го</w:t>
      </w:r>
      <w:proofErr w:type="spellEnd"/>
      <w:r w:rsidRPr="00CE14F8">
        <w:rPr>
          <w:rFonts w:ascii="Liberation Serif" w:hAnsi="Liberation Serif"/>
          <w:sz w:val="28"/>
          <w:szCs w:val="28"/>
        </w:rPr>
        <w:t xml:space="preserve"> показателя, характеризующего достигнутый уровень качества i-й муниципальной услуги (w-й работы) (</w:t>
      </w:r>
      <w:proofErr w:type="spellStart"/>
      <w:r w:rsidRPr="00CE14F8">
        <w:rPr>
          <w:rFonts w:ascii="Liberation Serif" w:hAnsi="Liberation Serif"/>
          <w:sz w:val="28"/>
          <w:szCs w:val="28"/>
        </w:rPr>
        <w:t>KBi</w:t>
      </w:r>
      <w:proofErr w:type="spellEnd"/>
      <w:r w:rsidRPr="00CE14F8">
        <w:rPr>
          <w:rFonts w:ascii="Liberation Serif" w:hAnsi="Liberation Serif"/>
          <w:sz w:val="28"/>
          <w:szCs w:val="28"/>
        </w:rPr>
        <w:t>(w)k), рассчитывается по формуле:</w:t>
      </w:r>
    </w:p>
    <w:p w:rsidR="0095622E" w:rsidRPr="00CE14F8" w:rsidRDefault="0095622E" w:rsidP="0095622E">
      <w:pPr>
        <w:autoSpaceDE w:val="0"/>
        <w:autoSpaceDN w:val="0"/>
        <w:adjustRightInd w:val="0"/>
        <w:ind w:firstLine="709"/>
        <w:jc w:val="center"/>
        <w:rPr>
          <w:rFonts w:ascii="Liberation Serif" w:hAnsi="Liberation Serif"/>
          <w:sz w:val="28"/>
          <w:szCs w:val="28"/>
        </w:rPr>
      </w:pPr>
      <w:r w:rsidRPr="00CE14F8">
        <w:rPr>
          <w:rFonts w:ascii="Liberation Serif" w:hAnsi="Liberation Serif"/>
          <w:noProof/>
          <w:position w:val="-39"/>
          <w:sz w:val="28"/>
          <w:szCs w:val="28"/>
        </w:rPr>
        <w:drawing>
          <wp:inline distT="0" distB="0" distL="0" distR="0">
            <wp:extent cx="2600325" cy="6762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spellStart"/>
      <w:r w:rsidRPr="00CE14F8">
        <w:rPr>
          <w:rFonts w:ascii="Liberation Serif" w:hAnsi="Liberation Serif"/>
          <w:sz w:val="28"/>
          <w:szCs w:val="28"/>
        </w:rPr>
        <w:t>Б</w:t>
      </w:r>
      <w:proofErr w:type="gramStart"/>
      <w:r w:rsidRPr="00CE14F8">
        <w:rPr>
          <w:rFonts w:ascii="Liberation Serif" w:hAnsi="Liberation Serif"/>
          <w:sz w:val="28"/>
          <w:szCs w:val="28"/>
        </w:rPr>
        <w:t>i</w:t>
      </w:r>
      <w:proofErr w:type="spellEnd"/>
      <w:proofErr w:type="gramEnd"/>
      <w:r w:rsidRPr="00CE14F8">
        <w:rPr>
          <w:rFonts w:ascii="Liberation Serif" w:hAnsi="Liberation Serif"/>
          <w:sz w:val="28"/>
          <w:szCs w:val="28"/>
        </w:rPr>
        <w:t>(w)k - балльная оценка, присвоенная k-</w:t>
      </w:r>
      <w:proofErr w:type="spellStart"/>
      <w:r w:rsidRPr="00CE14F8">
        <w:rPr>
          <w:rFonts w:ascii="Liberation Serif" w:hAnsi="Liberation Serif"/>
          <w:sz w:val="28"/>
          <w:szCs w:val="28"/>
        </w:rPr>
        <w:t>му</w:t>
      </w:r>
      <w:proofErr w:type="spellEnd"/>
      <w:r w:rsidRPr="00CE14F8">
        <w:rPr>
          <w:rFonts w:ascii="Liberation Serif" w:hAnsi="Liberation Serif"/>
          <w:sz w:val="28"/>
          <w:szCs w:val="28"/>
        </w:rPr>
        <w:t xml:space="preserve"> показателю, характеризующему достигнутый уровень качества i-й муниципальной услуги (w-й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m - количество показателей, характеризующих достигнутый уровень качества i-й муниципальной услуги (w-й работы).</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Коэффициент соответствия фактического объема оказания i-й муниципальной услуги (выполнения w-й работы) муниципальному заданию (</w:t>
      </w:r>
      <w:proofErr w:type="spellStart"/>
      <w:r w:rsidRPr="00CE14F8">
        <w:rPr>
          <w:rFonts w:ascii="Liberation Serif" w:hAnsi="Liberation Serif"/>
          <w:sz w:val="28"/>
          <w:szCs w:val="28"/>
        </w:rPr>
        <w:t>Rki</w:t>
      </w:r>
      <w:proofErr w:type="spellEnd"/>
      <w:r w:rsidRPr="00CE14F8">
        <w:rPr>
          <w:rFonts w:ascii="Liberation Serif" w:hAnsi="Liberation Serif"/>
          <w:sz w:val="28"/>
          <w:szCs w:val="28"/>
        </w:rPr>
        <w:t>(w)), коэффициент соответствия i-й муниципальной услуги (w-й работы) установленным требованиям к качеству и значение показателя, характеризующего достигнутый уровень качества i-й муниципальной услуги (w-й работы) (K2i(w)), определяются с точностью до двух знаков после запятой по правилам математического округления.</w:t>
      </w:r>
      <w:proofErr w:type="gramEnd"/>
    </w:p>
    <w:p w:rsidR="0095622E" w:rsidRPr="00CE14F8" w:rsidRDefault="0095622E" w:rsidP="0095622E">
      <w:pPr>
        <w:autoSpaceDE w:val="0"/>
        <w:autoSpaceDN w:val="0"/>
        <w:adjustRightInd w:val="0"/>
        <w:ind w:firstLine="709"/>
        <w:jc w:val="both"/>
        <w:rPr>
          <w:rFonts w:ascii="Liberation Serif" w:hAnsi="Liberation Serif"/>
          <w:sz w:val="28"/>
          <w:szCs w:val="28"/>
        </w:rPr>
      </w:pPr>
      <w:bookmarkStart w:id="2" w:name="Par156"/>
      <w:bookmarkEnd w:id="2"/>
      <w:r w:rsidRPr="00CE14F8">
        <w:rPr>
          <w:rFonts w:ascii="Liberation Serif" w:hAnsi="Liberation Serif"/>
          <w:sz w:val="28"/>
          <w:szCs w:val="28"/>
        </w:rPr>
        <w:t xml:space="preserve">40. Субсидия, предоставленная бюджетному учреждению или автономному учреждению на финансовое обеспечение выполнения муниципального задания, подлежит возврату указанным учреждением в  бюджет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r w:rsidRPr="00CE14F8">
        <w:rPr>
          <w:rFonts w:ascii="Liberation Serif" w:hAnsi="Liberation Serif"/>
          <w:sz w:val="28"/>
          <w:szCs w:val="28"/>
        </w:rPr>
        <w:t xml:space="preserve"> в объеме, соответствующем не достигнутым показателям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lastRenderedPageBreak/>
        <w:t xml:space="preserve">Не использованные в текущем году остатки средств, предоставленных бюджетному учреждению или автономному учреждению из бюджета </w:t>
      </w:r>
      <w:r>
        <w:rPr>
          <w:rFonts w:ascii="Liberation Serif" w:hAnsi="Liberation Serif"/>
          <w:sz w:val="28"/>
          <w:szCs w:val="28"/>
        </w:rPr>
        <w:t xml:space="preserve">Каменского </w:t>
      </w:r>
      <w:r w:rsidRPr="00CE14F8">
        <w:rPr>
          <w:rFonts w:ascii="Liberation Serif" w:hAnsi="Liberation Serif"/>
          <w:sz w:val="28"/>
          <w:szCs w:val="28"/>
        </w:rPr>
        <w:t xml:space="preserve">муниципального </w:t>
      </w:r>
      <w:r>
        <w:rPr>
          <w:rFonts w:ascii="Liberation Serif" w:hAnsi="Liberation Serif"/>
          <w:sz w:val="28"/>
          <w:szCs w:val="28"/>
        </w:rPr>
        <w:t>округа</w:t>
      </w:r>
      <w:r w:rsidRPr="00CE14F8">
        <w:rPr>
          <w:rFonts w:ascii="Liberation Serif" w:hAnsi="Liberation Serif"/>
          <w:sz w:val="28"/>
          <w:szCs w:val="28"/>
        </w:rPr>
        <w:t>, за исключением подлежащих возврату в соответствии с</w:t>
      </w:r>
      <w:r>
        <w:rPr>
          <w:rFonts w:ascii="Liberation Serif" w:hAnsi="Liberation Serif"/>
          <w:sz w:val="28"/>
          <w:szCs w:val="28"/>
        </w:rPr>
        <w:t> </w:t>
      </w:r>
      <w:r w:rsidRPr="00CE14F8">
        <w:rPr>
          <w:rFonts w:ascii="Liberation Serif" w:hAnsi="Liberation Serif"/>
          <w:sz w:val="28"/>
          <w:szCs w:val="28"/>
        </w:rPr>
        <w:t>частью первой настоящего пункта, используются в очередном году в</w:t>
      </w:r>
      <w:r>
        <w:rPr>
          <w:rFonts w:ascii="Liberation Serif" w:hAnsi="Liberation Serif"/>
          <w:sz w:val="28"/>
          <w:szCs w:val="28"/>
        </w:rPr>
        <w:t> </w:t>
      </w:r>
      <w:r w:rsidRPr="00CE14F8">
        <w:rPr>
          <w:rFonts w:ascii="Liberation Serif" w:hAnsi="Liberation Serif"/>
          <w:sz w:val="28"/>
          <w:szCs w:val="28"/>
        </w:rPr>
        <w:t>соответствии с планом финансово-хозяйственной деятельности бюджетного учреждения или автономного учреждения для достижения целей, ради которых это учреждение создано.</w:t>
      </w:r>
      <w:proofErr w:type="gramEnd"/>
    </w:p>
    <w:p w:rsidR="0095622E" w:rsidRDefault="0095622E" w:rsidP="0095622E">
      <w:pPr>
        <w:autoSpaceDE w:val="0"/>
        <w:autoSpaceDN w:val="0"/>
        <w:adjustRightInd w:val="0"/>
        <w:ind w:firstLine="709"/>
        <w:jc w:val="center"/>
        <w:outlineLvl w:val="0"/>
        <w:rPr>
          <w:rFonts w:ascii="Liberation Serif" w:hAnsi="Liberation Serif"/>
          <w:b/>
          <w:bCs/>
          <w:sz w:val="28"/>
          <w:szCs w:val="28"/>
        </w:rPr>
      </w:pPr>
    </w:p>
    <w:p w:rsidR="0095622E" w:rsidRPr="00CE14F8" w:rsidRDefault="0095622E" w:rsidP="0095622E">
      <w:pPr>
        <w:autoSpaceDE w:val="0"/>
        <w:autoSpaceDN w:val="0"/>
        <w:adjustRightInd w:val="0"/>
        <w:ind w:firstLine="709"/>
        <w:jc w:val="center"/>
        <w:outlineLvl w:val="0"/>
        <w:rPr>
          <w:rFonts w:ascii="Liberation Serif" w:hAnsi="Liberation Serif"/>
          <w:b/>
          <w:bCs/>
          <w:sz w:val="28"/>
          <w:szCs w:val="28"/>
        </w:rPr>
      </w:pPr>
      <w:r w:rsidRPr="00CE14F8">
        <w:rPr>
          <w:rFonts w:ascii="Liberation Serif" w:hAnsi="Liberation Serif"/>
          <w:b/>
          <w:bCs/>
          <w:sz w:val="28"/>
          <w:szCs w:val="28"/>
        </w:rPr>
        <w:t xml:space="preserve">Глава 4. Мониторинг и </w:t>
      </w:r>
      <w:proofErr w:type="gramStart"/>
      <w:r w:rsidRPr="00CE14F8">
        <w:rPr>
          <w:rFonts w:ascii="Liberation Serif" w:hAnsi="Liberation Serif"/>
          <w:b/>
          <w:bCs/>
          <w:sz w:val="28"/>
          <w:szCs w:val="28"/>
        </w:rPr>
        <w:t>контроль за</w:t>
      </w:r>
      <w:proofErr w:type="gramEnd"/>
      <w:r w:rsidRPr="00CE14F8">
        <w:rPr>
          <w:rFonts w:ascii="Liberation Serif" w:hAnsi="Liberation Serif"/>
          <w:b/>
          <w:bCs/>
          <w:sz w:val="28"/>
          <w:szCs w:val="28"/>
        </w:rPr>
        <w:t xml:space="preserve"> выполнением </w:t>
      </w:r>
    </w:p>
    <w:p w:rsidR="0095622E" w:rsidRDefault="0095622E" w:rsidP="0095622E">
      <w:pPr>
        <w:autoSpaceDE w:val="0"/>
        <w:autoSpaceDN w:val="0"/>
        <w:adjustRightInd w:val="0"/>
        <w:ind w:firstLine="709"/>
        <w:jc w:val="center"/>
        <w:outlineLvl w:val="0"/>
        <w:rPr>
          <w:rFonts w:ascii="Liberation Serif" w:hAnsi="Liberation Serif"/>
          <w:b/>
          <w:bCs/>
          <w:sz w:val="28"/>
          <w:szCs w:val="28"/>
        </w:rPr>
      </w:pPr>
      <w:r w:rsidRPr="00CE14F8">
        <w:rPr>
          <w:rFonts w:ascii="Liberation Serif" w:hAnsi="Liberation Serif"/>
          <w:b/>
          <w:bCs/>
          <w:sz w:val="28"/>
          <w:szCs w:val="28"/>
        </w:rPr>
        <w:t>муниципального задания</w:t>
      </w:r>
    </w:p>
    <w:p w:rsidR="0095622E" w:rsidRPr="00CE14F8" w:rsidRDefault="0095622E" w:rsidP="0095622E">
      <w:pPr>
        <w:autoSpaceDE w:val="0"/>
        <w:autoSpaceDN w:val="0"/>
        <w:adjustRightInd w:val="0"/>
        <w:ind w:firstLine="709"/>
        <w:jc w:val="center"/>
        <w:outlineLvl w:val="0"/>
        <w:rPr>
          <w:rFonts w:ascii="Liberation Serif" w:hAnsi="Liberation Serif"/>
          <w:b/>
          <w:bCs/>
          <w:sz w:val="28"/>
          <w:szCs w:val="28"/>
        </w:rPr>
      </w:pP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41</w:t>
      </w:r>
      <w:r>
        <w:rPr>
          <w:rFonts w:ascii="Liberation Serif" w:hAnsi="Liberation Serif"/>
          <w:sz w:val="28"/>
          <w:szCs w:val="28"/>
        </w:rPr>
        <w:t>. </w:t>
      </w:r>
      <w:r w:rsidRPr="00CE14F8">
        <w:rPr>
          <w:rFonts w:ascii="Liberation Serif" w:hAnsi="Liberation Serif"/>
          <w:sz w:val="28"/>
          <w:szCs w:val="28"/>
        </w:rPr>
        <w:t xml:space="preserve">Мониторинг и </w:t>
      </w:r>
      <w:proofErr w:type="gramStart"/>
      <w:r w:rsidRPr="00CE14F8">
        <w:rPr>
          <w:rFonts w:ascii="Liberation Serif" w:hAnsi="Liberation Serif"/>
          <w:sz w:val="28"/>
          <w:szCs w:val="28"/>
        </w:rPr>
        <w:t>контроль за</w:t>
      </w:r>
      <w:proofErr w:type="gramEnd"/>
      <w:r w:rsidRPr="00CE14F8">
        <w:rPr>
          <w:rFonts w:ascii="Liberation Serif" w:hAnsi="Liberation Serif"/>
          <w:sz w:val="28"/>
          <w:szCs w:val="28"/>
        </w:rPr>
        <w:t xml:space="preserve"> выполнением муниципального задания казенными учреждениями, бюджетными учреждениями или автономными учреждениями осуществляют соответственно ГРБС, </w:t>
      </w:r>
      <w:r>
        <w:rPr>
          <w:rFonts w:ascii="Liberation Serif" w:hAnsi="Liberation Serif"/>
          <w:sz w:val="28"/>
          <w:szCs w:val="28"/>
        </w:rPr>
        <w:t xml:space="preserve">муниципальные </w:t>
      </w:r>
      <w:r w:rsidRPr="00CE14F8">
        <w:rPr>
          <w:rFonts w:ascii="Liberation Serif" w:hAnsi="Liberation Serif"/>
          <w:sz w:val="28"/>
          <w:szCs w:val="28"/>
        </w:rPr>
        <w:t>органы, осуществляющие функции и полномочия учредителя, а также органы, осуществляющие муниципальный финансовый контроль.</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42. Мониторинг выполнения муниципального задания (далее - мониторинг) проводится в целях получения в течение текущего года информации о</w:t>
      </w:r>
      <w:r>
        <w:rPr>
          <w:rFonts w:ascii="Liberation Serif" w:hAnsi="Liberation Serif"/>
          <w:sz w:val="28"/>
          <w:szCs w:val="28"/>
        </w:rPr>
        <w:t> </w:t>
      </w:r>
      <w:r w:rsidRPr="00CE14F8">
        <w:rPr>
          <w:rFonts w:ascii="Liberation Serif" w:hAnsi="Liberation Serif"/>
          <w:sz w:val="28"/>
          <w:szCs w:val="28"/>
        </w:rPr>
        <w:t>выполнении муниципального задания и своевременного внесения изменений в</w:t>
      </w:r>
      <w:r>
        <w:rPr>
          <w:rFonts w:ascii="Liberation Serif" w:hAnsi="Liberation Serif"/>
          <w:sz w:val="28"/>
          <w:szCs w:val="28"/>
        </w:rPr>
        <w:t> </w:t>
      </w:r>
      <w:r w:rsidRPr="00CE14F8">
        <w:rPr>
          <w:rFonts w:ascii="Liberation Serif" w:hAnsi="Liberation Serif"/>
          <w:sz w:val="28"/>
          <w:szCs w:val="28"/>
        </w:rPr>
        <w:t>муниципальное задание.</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Периодичность проведения мониторинга устанавливается ГРБС, органами, осуществляющими функции и полномочия учредителя.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При проведении мониторинга осуществляется: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1) сбор отчетов;</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 </w:t>
      </w:r>
      <w:r w:rsidRPr="00CE14F8">
        <w:rPr>
          <w:rFonts w:ascii="Liberation Serif" w:hAnsi="Liberation Serif"/>
          <w:sz w:val="28"/>
          <w:szCs w:val="28"/>
        </w:rPr>
        <w:t>оценка соответствия фактических значений показателей, характеризующих объем выполнения муниципального задания за отчетный период, значениям, утвержденным в муниципальном задании;</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3) </w:t>
      </w:r>
      <w:r w:rsidRPr="00CE14F8">
        <w:rPr>
          <w:rFonts w:ascii="Liberation Serif" w:hAnsi="Liberation Serif"/>
          <w:sz w:val="28"/>
          <w:szCs w:val="28"/>
        </w:rPr>
        <w:t>оценка соответствия фактических значений показателей, характеризующих качество выполнения муниципального задания за отчетный период, значениям, утвержденным в муниципальном задании;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4) для бюджетного учреждения или автономного учреждения оценка соблюдения условий соглашения.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Результатом мониторинга является прогнозный анализ перспективы выполнения учреждением муниципального задания и, в случае наличия перспектив невыполнения, - принятие мер, направленных на обеспечение его выполнения.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 xml:space="preserve">43. </w:t>
      </w:r>
      <w:proofErr w:type="gramStart"/>
      <w:r w:rsidRPr="00CE14F8">
        <w:rPr>
          <w:rFonts w:ascii="Liberation Serif" w:hAnsi="Liberation Serif"/>
          <w:sz w:val="28"/>
          <w:szCs w:val="28"/>
        </w:rPr>
        <w:t>Контроль за</w:t>
      </w:r>
      <w:proofErr w:type="gramEnd"/>
      <w:r w:rsidRPr="00CE14F8">
        <w:rPr>
          <w:rFonts w:ascii="Liberation Serif" w:hAnsi="Liberation Serif"/>
          <w:sz w:val="28"/>
          <w:szCs w:val="28"/>
        </w:rPr>
        <w:t xml:space="preserve"> выполнением муниципального задания (далее - контроль) осуществляется по каждому учреждению. Сведения, необходимые для контроля, устанавливаются в муниципальном задании.</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Контроль осуществляется в форме проведения камеральных и выездных проверок достоверности представленных учреждением материалов по следующим направлениям:</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1) </w:t>
      </w:r>
      <w:r w:rsidRPr="00CE14F8">
        <w:rPr>
          <w:rFonts w:ascii="Liberation Serif" w:hAnsi="Liberation Serif"/>
          <w:sz w:val="28"/>
          <w:szCs w:val="28"/>
        </w:rPr>
        <w:t>объем, состав (содержание) оказанных муниципальных услуг (выполненных работ);</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lastRenderedPageBreak/>
        <w:t>2) качество оказанных муниципальных услуг (выполненных работ);</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3) полнота и эффективность использования средств местного бюджета, предусмотренных на финансовое обеспечение выполнения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4) </w:t>
      </w:r>
      <w:r w:rsidRPr="00CE14F8">
        <w:rPr>
          <w:rFonts w:ascii="Liberation Serif" w:hAnsi="Liberation Serif"/>
          <w:sz w:val="28"/>
          <w:szCs w:val="28"/>
        </w:rPr>
        <w:t>степень удовлетворенности потребителей качеством оказанных муниципальных услуг (выполненных работ).</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Порядок осуществления мониторинга и контроля ГРБС, органами, осуществляющими функции и полномочия учредителя (далее - порядок осуществления мониторинга и контроля), устанавливается указанными органами с учетом требований настоящего Порядка.</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Порядок осуществления мониторинга и контроля должен включать алгоритм оценки выполнения показателей муниципального задания.</w:t>
      </w:r>
    </w:p>
    <w:p w:rsidR="0095622E" w:rsidRPr="00CE14F8" w:rsidRDefault="0095622E" w:rsidP="0095622E">
      <w:pPr>
        <w:autoSpaceDE w:val="0"/>
        <w:autoSpaceDN w:val="0"/>
        <w:adjustRightInd w:val="0"/>
        <w:ind w:firstLine="709"/>
        <w:jc w:val="both"/>
        <w:rPr>
          <w:rFonts w:ascii="Liberation Serif" w:hAnsi="Liberation Serif"/>
          <w:sz w:val="28"/>
          <w:szCs w:val="28"/>
        </w:rPr>
      </w:pPr>
      <w:r w:rsidRPr="00CE14F8">
        <w:rPr>
          <w:rFonts w:ascii="Liberation Serif" w:hAnsi="Liberation Serif"/>
          <w:sz w:val="28"/>
          <w:szCs w:val="28"/>
        </w:rPr>
        <w:t>44. Результаты мониторинга и контроля используются при оценке результативности труда руководителей и работников учреждений для установления им выплат стимулирующего характера.</w:t>
      </w:r>
    </w:p>
    <w:p w:rsidR="0095622E" w:rsidRDefault="0095622E" w:rsidP="0095622E">
      <w:pPr>
        <w:autoSpaceDE w:val="0"/>
        <w:autoSpaceDN w:val="0"/>
        <w:adjustRightInd w:val="0"/>
        <w:jc w:val="both"/>
        <w:rPr>
          <w:rFonts w:ascii="Liberation Serif" w:hAnsi="Liberation Serif" w:cs="Liberation Serif"/>
          <w:sz w:val="28"/>
          <w:szCs w:val="28"/>
        </w:rPr>
      </w:pPr>
      <w:r w:rsidRPr="00CE14F8">
        <w:rPr>
          <w:rFonts w:ascii="Liberation Serif" w:hAnsi="Liberation Serif"/>
          <w:sz w:val="28"/>
          <w:szCs w:val="28"/>
        </w:rPr>
        <w:t xml:space="preserve">45. ГРБС, муниципальный орган, осуществляющий функции и полномочия учредителя, ежегодно представляют в Финансовое управление утвержденный сводный отчет о выполнении муниципального задания по оказанию муниципальных услуг (выполнению </w:t>
      </w:r>
      <w:r w:rsidRPr="00DA1B7F">
        <w:rPr>
          <w:rFonts w:ascii="Liberation Serif" w:hAnsi="Liberation Serif"/>
          <w:sz w:val="28"/>
          <w:szCs w:val="28"/>
        </w:rPr>
        <w:t>работ),  в срок</w:t>
      </w:r>
      <w:r>
        <w:rPr>
          <w:rFonts w:ascii="Liberation Serif" w:hAnsi="Liberation Serif"/>
          <w:sz w:val="28"/>
          <w:szCs w:val="28"/>
        </w:rPr>
        <w:t xml:space="preserve"> </w:t>
      </w:r>
      <w:r>
        <w:rPr>
          <w:rFonts w:ascii="Liberation Serif" w:hAnsi="Liberation Serif" w:cs="Liberation Serif"/>
          <w:sz w:val="28"/>
          <w:szCs w:val="28"/>
        </w:rPr>
        <w:t xml:space="preserve">не позднее 1 марта финансового года, следующего </w:t>
      </w:r>
      <w:proofErr w:type="gramStart"/>
      <w:r>
        <w:rPr>
          <w:rFonts w:ascii="Liberation Serif" w:hAnsi="Liberation Serif" w:cs="Liberation Serif"/>
          <w:sz w:val="28"/>
          <w:szCs w:val="28"/>
        </w:rPr>
        <w:t>за</w:t>
      </w:r>
      <w:proofErr w:type="gramEnd"/>
      <w:r>
        <w:rPr>
          <w:rFonts w:ascii="Liberation Serif" w:hAnsi="Liberation Serif" w:cs="Liberation Serif"/>
          <w:sz w:val="28"/>
          <w:szCs w:val="28"/>
        </w:rPr>
        <w:t xml:space="preserve"> отчетным по форме, согласно Приложению № 2 к настоящему Порядку. </w:t>
      </w:r>
    </w:p>
    <w:p w:rsidR="0095622E" w:rsidRDefault="0095622E" w:rsidP="0095622E">
      <w:pPr>
        <w:autoSpaceDE w:val="0"/>
        <w:autoSpaceDN w:val="0"/>
        <w:adjustRightInd w:val="0"/>
        <w:ind w:firstLine="709"/>
        <w:jc w:val="both"/>
        <w:rPr>
          <w:rFonts w:ascii="Liberation Serif" w:hAnsi="Liberation Serif"/>
          <w:sz w:val="28"/>
          <w:szCs w:val="28"/>
        </w:rPr>
      </w:pPr>
      <w:proofErr w:type="gramStart"/>
      <w:r w:rsidRPr="00CE14F8">
        <w:rPr>
          <w:rFonts w:ascii="Liberation Serif" w:hAnsi="Liberation Serif"/>
          <w:sz w:val="28"/>
          <w:szCs w:val="28"/>
        </w:rPr>
        <w:t xml:space="preserve">К отчету о выполнении муниципального задания по оказанию муниципальных услуг (выполнению работ) прилагается пояснительная записка, которая должна содержать информацию о выполнении муниципального задания, а в случае превышения максимально допустимых (возможных) отклонений фактических значений показателей от плановых - пояснения причин отклонений, информацию о принятых мерах в случае невыполнения муниципального задания, о возврате субсидии, подлежащей возврату, либо планируемых сроках ее возврата в </w:t>
      </w:r>
      <w:r w:rsidRPr="0083337E">
        <w:rPr>
          <w:rFonts w:ascii="Liberation Serif" w:hAnsi="Liberation Serif"/>
          <w:sz w:val="28"/>
          <w:szCs w:val="28"/>
        </w:rPr>
        <w:t>соответствии</w:t>
      </w:r>
      <w:proofErr w:type="gramEnd"/>
      <w:r w:rsidRPr="0083337E">
        <w:rPr>
          <w:rFonts w:ascii="Liberation Serif" w:hAnsi="Liberation Serif"/>
          <w:sz w:val="28"/>
          <w:szCs w:val="28"/>
        </w:rPr>
        <w:t xml:space="preserve"> с пунктом 35 настоящего</w:t>
      </w:r>
      <w:r w:rsidRPr="00CE14F8">
        <w:rPr>
          <w:rFonts w:ascii="Liberation Serif" w:hAnsi="Liberation Serif"/>
          <w:sz w:val="28"/>
          <w:szCs w:val="28"/>
        </w:rPr>
        <w:t xml:space="preserve"> Порядка.</w:t>
      </w:r>
    </w:p>
    <w:p w:rsidR="0095622E" w:rsidRDefault="0095622E" w:rsidP="0095622E">
      <w:pPr>
        <w:autoSpaceDE w:val="0"/>
        <w:autoSpaceDN w:val="0"/>
        <w:adjustRightInd w:val="0"/>
        <w:ind w:firstLine="709"/>
        <w:jc w:val="both"/>
        <w:rPr>
          <w:rFonts w:ascii="Liberation Serif" w:hAnsi="Liberation Serif" w:cs="Liberation Serif"/>
          <w:sz w:val="28"/>
          <w:szCs w:val="28"/>
        </w:rPr>
      </w:pPr>
      <w:r>
        <w:rPr>
          <w:rFonts w:ascii="Liberation Serif" w:hAnsi="Liberation Serif"/>
          <w:sz w:val="28"/>
          <w:szCs w:val="28"/>
        </w:rPr>
        <w:t>46. </w:t>
      </w:r>
      <w:r>
        <w:rPr>
          <w:rFonts w:ascii="Liberation Serif" w:hAnsi="Liberation Serif" w:cs="Liberation Serif"/>
          <w:sz w:val="28"/>
          <w:szCs w:val="28"/>
        </w:rPr>
        <w:t>Финансовое управление,  как орган внутреннего муниципального финансового контроля проводит проверки выполнения учреждениями муниципальных заданий в соответствии с законодательством Российской Федерации на основании ежегодных планов контрольных мероприятий.</w:t>
      </w:r>
    </w:p>
    <w:p w:rsidR="0095622E" w:rsidRDefault="0095622E" w:rsidP="0095622E">
      <w:pPr>
        <w:autoSpaceDE w:val="0"/>
        <w:autoSpaceDN w:val="0"/>
        <w:adjustRightInd w:val="0"/>
        <w:ind w:firstLine="540"/>
        <w:jc w:val="both"/>
        <w:rPr>
          <w:rFonts w:ascii="Liberation Serif" w:hAnsi="Liberation Serif"/>
          <w:sz w:val="28"/>
          <w:szCs w:val="28"/>
        </w:rPr>
      </w:pPr>
    </w:p>
    <w:p w:rsidR="0095622E" w:rsidRDefault="0095622E" w:rsidP="0095622E">
      <w:pPr>
        <w:autoSpaceDE w:val="0"/>
        <w:autoSpaceDN w:val="0"/>
        <w:adjustRightInd w:val="0"/>
        <w:jc w:val="both"/>
        <w:rPr>
          <w:rFonts w:ascii="Liberation Serif" w:hAnsi="Liberation Serif" w:cs="Liberation Serif"/>
          <w:sz w:val="28"/>
          <w:szCs w:val="28"/>
        </w:rPr>
      </w:pPr>
    </w:p>
    <w:p w:rsidR="00806395" w:rsidRDefault="00806395" w:rsidP="0095622E">
      <w:pPr>
        <w:autoSpaceDE w:val="0"/>
        <w:autoSpaceDN w:val="0"/>
        <w:adjustRightInd w:val="0"/>
        <w:jc w:val="both"/>
        <w:rPr>
          <w:rFonts w:ascii="Liberation Serif" w:hAnsi="Liberation Serif" w:cs="Liberation Serif"/>
          <w:sz w:val="28"/>
          <w:szCs w:val="28"/>
        </w:rPr>
        <w:sectPr w:rsidR="00806395" w:rsidSect="00906100">
          <w:headerReference w:type="default" r:id="rId25"/>
          <w:pgSz w:w="11906" w:h="16838"/>
          <w:pgMar w:top="1134" w:right="567" w:bottom="1134" w:left="1418" w:header="709" w:footer="709" w:gutter="0"/>
          <w:cols w:space="708"/>
          <w:titlePg/>
          <w:docGrid w:linePitch="360"/>
        </w:sectPr>
      </w:pPr>
    </w:p>
    <w:p w:rsidR="00806395" w:rsidRPr="00503CD4" w:rsidRDefault="00806395" w:rsidP="00806395">
      <w:pPr>
        <w:pStyle w:val="ConsPlusNormal"/>
        <w:outlineLvl w:val="1"/>
      </w:pPr>
      <w:r>
        <w:lastRenderedPageBreak/>
        <w:t xml:space="preserve">                                                                                                                                                                             </w:t>
      </w:r>
      <w:r w:rsidRPr="00503CD4">
        <w:t>Приложение № 1</w:t>
      </w:r>
    </w:p>
    <w:p w:rsidR="00806395" w:rsidRPr="00503CD4" w:rsidRDefault="00806395" w:rsidP="00806395">
      <w:pPr>
        <w:pStyle w:val="ConsPlusNormal"/>
      </w:pPr>
      <w:r w:rsidRPr="00503CD4">
        <w:t xml:space="preserve">                                                                                                                                                                             к Порядку  формирования муниципального</w:t>
      </w:r>
    </w:p>
    <w:p w:rsidR="00806395" w:rsidRPr="00503CD4" w:rsidRDefault="00806395" w:rsidP="00806395">
      <w:pPr>
        <w:pStyle w:val="ConsPlusNormal"/>
      </w:pPr>
      <w:r w:rsidRPr="00503CD4">
        <w:t xml:space="preserve">                                                                                                                                                                             задания в отношении </w:t>
      </w:r>
      <w:proofErr w:type="gramStart"/>
      <w:r w:rsidRPr="00503CD4">
        <w:t>муниципальных</w:t>
      </w:r>
      <w:proofErr w:type="gramEnd"/>
    </w:p>
    <w:p w:rsidR="00806395" w:rsidRPr="00503CD4" w:rsidRDefault="00806395" w:rsidP="00806395">
      <w:pPr>
        <w:pStyle w:val="ConsPlusNormal"/>
      </w:pPr>
      <w:r w:rsidRPr="00503CD4">
        <w:t xml:space="preserve">                                                                                                                                                                             учреждений Каменского муниципального</w:t>
      </w:r>
    </w:p>
    <w:p w:rsidR="00806395" w:rsidRPr="00503CD4" w:rsidRDefault="00806395" w:rsidP="00806395">
      <w:pPr>
        <w:pStyle w:val="ConsPlusNormal"/>
        <w:jc w:val="center"/>
      </w:pPr>
      <w:r w:rsidRPr="00503CD4">
        <w:t xml:space="preserve">                                                                                                                                                              округа и финансового обеспечения</w:t>
      </w:r>
    </w:p>
    <w:p w:rsidR="00806395" w:rsidRPr="00503CD4" w:rsidRDefault="00806395" w:rsidP="00806395">
      <w:pPr>
        <w:pStyle w:val="ConsPlusNormal"/>
      </w:pPr>
      <w:r w:rsidRPr="00503CD4">
        <w:t xml:space="preserve">                                                                                                                                                                             выполнения  муниципального задания</w:t>
      </w:r>
    </w:p>
    <w:p w:rsidR="00806395" w:rsidRPr="00503CD4" w:rsidRDefault="00806395" w:rsidP="00806395">
      <w:pPr>
        <w:pStyle w:val="ConsPlusNormal"/>
        <w:jc w:val="both"/>
      </w:pPr>
    </w:p>
    <w:p w:rsidR="00806395" w:rsidRPr="009B7C35" w:rsidRDefault="00806395" w:rsidP="00806395">
      <w:pPr>
        <w:pStyle w:val="ConsPlusNormal"/>
        <w:jc w:val="both"/>
      </w:pPr>
      <w:r w:rsidRPr="00503CD4">
        <w:t>Форма</w:t>
      </w:r>
    </w:p>
    <w:p w:rsidR="00806395" w:rsidRPr="009B7C35" w:rsidRDefault="00806395" w:rsidP="00806395">
      <w:pPr>
        <w:pStyle w:val="ConsPlusNormal"/>
        <w:jc w:val="both"/>
      </w:pPr>
    </w:p>
    <w:p w:rsidR="00806395" w:rsidRPr="009B7C35" w:rsidRDefault="00806395" w:rsidP="00806395">
      <w:pPr>
        <w:pStyle w:val="ConsPlusNormal"/>
        <w:jc w:val="center"/>
      </w:pPr>
      <w:bookmarkStart w:id="3" w:name="P396"/>
      <w:bookmarkEnd w:id="3"/>
      <w:r w:rsidRPr="009B7C35">
        <w:t>МУНИЦИПАЛЬНОЕ ЗАДАНИЕ</w:t>
      </w:r>
    </w:p>
    <w:p w:rsidR="00806395" w:rsidRPr="009B7C35" w:rsidRDefault="00806395" w:rsidP="00806395">
      <w:pPr>
        <w:pStyle w:val="ConsPlusNormal"/>
        <w:jc w:val="center"/>
      </w:pPr>
      <w:r w:rsidRPr="009B7C35">
        <w:t>на 20__ - 20__ годы</w:t>
      </w:r>
    </w:p>
    <w:p w:rsidR="00806395" w:rsidRPr="009B7C35" w:rsidRDefault="00806395" w:rsidP="00806395">
      <w:pPr>
        <w:pStyle w:val="ConsPlusNormal"/>
        <w:jc w:val="both"/>
      </w:pPr>
    </w:p>
    <w:p w:rsidR="00806395" w:rsidRPr="009B7C35" w:rsidRDefault="00806395" w:rsidP="00806395">
      <w:pPr>
        <w:pStyle w:val="ConsPlusNormal"/>
        <w:jc w:val="both"/>
      </w:pPr>
      <w:r w:rsidRPr="009B7C35">
        <w:t xml:space="preserve">Наименование муниципального учреждения Каменского </w:t>
      </w:r>
      <w:r>
        <w:t>муниципального</w:t>
      </w:r>
      <w:r w:rsidRPr="009B7C35">
        <w:t xml:space="preserve"> округа</w:t>
      </w:r>
    </w:p>
    <w:p w:rsidR="00806395" w:rsidRPr="009B7C35" w:rsidRDefault="00806395" w:rsidP="00806395">
      <w:pPr>
        <w:pStyle w:val="ConsPlusNormal"/>
        <w:spacing w:before="240"/>
        <w:jc w:val="both"/>
      </w:pPr>
      <w:r w:rsidRPr="009B7C35">
        <w:t>____________________________________________________________</w:t>
      </w:r>
      <w:r>
        <w:t>______</w:t>
      </w:r>
    </w:p>
    <w:p w:rsidR="00806395" w:rsidRPr="009B7C35" w:rsidRDefault="00806395" w:rsidP="00806395">
      <w:pPr>
        <w:pStyle w:val="ConsPlusNormal"/>
        <w:jc w:val="both"/>
      </w:pPr>
    </w:p>
    <w:p w:rsidR="00806395" w:rsidRPr="009B7C35" w:rsidRDefault="00806395" w:rsidP="00806395">
      <w:pPr>
        <w:pStyle w:val="ConsPlusNormal"/>
        <w:jc w:val="center"/>
        <w:outlineLvl w:val="2"/>
      </w:pPr>
      <w:r w:rsidRPr="009B7C35">
        <w:t>Часть 1. Сведения об оказываемых муниципальных услугах  1</w:t>
      </w:r>
    </w:p>
    <w:p w:rsidR="00806395" w:rsidRPr="009B7C35" w:rsidRDefault="00806395" w:rsidP="00806395">
      <w:pPr>
        <w:pStyle w:val="ConsPlusNormal"/>
        <w:jc w:val="both"/>
      </w:pPr>
    </w:p>
    <w:p w:rsidR="00806395" w:rsidRPr="009B7C35" w:rsidRDefault="00806395" w:rsidP="00806395">
      <w:pPr>
        <w:pStyle w:val="ConsPlusNormal"/>
        <w:jc w:val="center"/>
      </w:pPr>
      <w:r w:rsidRPr="009B7C35">
        <w:t>Раздел _____</w:t>
      </w:r>
    </w:p>
    <w:p w:rsidR="00806395" w:rsidRPr="009B7C35" w:rsidRDefault="00806395" w:rsidP="00806395">
      <w:pPr>
        <w:pStyle w:val="ConsPlusNormal"/>
        <w:jc w:val="both"/>
      </w:pPr>
    </w:p>
    <w:p w:rsidR="00806395" w:rsidRPr="009B7C35" w:rsidRDefault="00806395" w:rsidP="00806395">
      <w:pPr>
        <w:pStyle w:val="ConsPlusNormal"/>
        <w:jc w:val="both"/>
      </w:pPr>
      <w:r w:rsidRPr="009B7C35">
        <w:t>1. Характеристики муниципальной услуги.</w:t>
      </w:r>
    </w:p>
    <w:p w:rsidR="00806395" w:rsidRPr="009B7C35"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984"/>
        <w:gridCol w:w="1906"/>
        <w:gridCol w:w="1985"/>
        <w:gridCol w:w="1984"/>
        <w:gridCol w:w="1985"/>
        <w:gridCol w:w="1984"/>
      </w:tblGrid>
      <w:tr w:rsidR="00806395" w:rsidRPr="009B7C35" w:rsidTr="00806395">
        <w:tc>
          <w:tcPr>
            <w:tcW w:w="2551" w:type="dxa"/>
            <w:vMerge w:val="restart"/>
          </w:tcPr>
          <w:p w:rsidR="00806395" w:rsidRPr="009B7C35" w:rsidRDefault="00806395" w:rsidP="00806395">
            <w:pPr>
              <w:pStyle w:val="ConsPlusNormal"/>
              <w:jc w:val="center"/>
            </w:pPr>
            <w:r w:rsidRPr="009B7C35">
              <w:t>Наименование муниципальной услуги</w:t>
            </w:r>
          </w:p>
        </w:tc>
        <w:tc>
          <w:tcPr>
            <w:tcW w:w="1984" w:type="dxa"/>
            <w:vMerge w:val="restart"/>
          </w:tcPr>
          <w:p w:rsidR="00806395" w:rsidRPr="009B7C35" w:rsidRDefault="00806395" w:rsidP="00806395">
            <w:pPr>
              <w:pStyle w:val="ConsPlusNormal"/>
              <w:jc w:val="center"/>
            </w:pPr>
            <w:r w:rsidRPr="009B7C35">
              <w:t xml:space="preserve">Уникальный номер реестровой записи 2 </w:t>
            </w:r>
          </w:p>
        </w:tc>
        <w:tc>
          <w:tcPr>
            <w:tcW w:w="5875" w:type="dxa"/>
            <w:gridSpan w:val="3"/>
          </w:tcPr>
          <w:p w:rsidR="00806395" w:rsidRPr="009B7C35" w:rsidRDefault="00806395" w:rsidP="00806395">
            <w:pPr>
              <w:pStyle w:val="ConsPlusNormal"/>
              <w:jc w:val="center"/>
            </w:pPr>
            <w:r w:rsidRPr="009B7C35">
              <w:t>Показатель, характеризующий содержание муниципальной услуги (по справочникам)</w:t>
            </w:r>
          </w:p>
        </w:tc>
        <w:tc>
          <w:tcPr>
            <w:tcW w:w="3969" w:type="dxa"/>
            <w:gridSpan w:val="2"/>
          </w:tcPr>
          <w:p w:rsidR="00806395" w:rsidRPr="009B7C35" w:rsidRDefault="00806395" w:rsidP="00806395">
            <w:pPr>
              <w:pStyle w:val="ConsPlusNormal"/>
              <w:jc w:val="center"/>
            </w:pPr>
            <w:r w:rsidRPr="009B7C35">
              <w:t>Показатель, характеризующий условия (формы) оказания муниципальной услуги (по справочникам)</w:t>
            </w:r>
          </w:p>
        </w:tc>
      </w:tr>
      <w:tr w:rsidR="00806395" w:rsidRPr="009B7C35" w:rsidTr="00806395">
        <w:tc>
          <w:tcPr>
            <w:tcW w:w="2551" w:type="dxa"/>
            <w:vMerge/>
          </w:tcPr>
          <w:p w:rsidR="00806395" w:rsidRPr="009B7C35" w:rsidRDefault="00806395" w:rsidP="00806395">
            <w:pPr>
              <w:rPr>
                <w:rFonts w:ascii="Liberation Serif" w:hAnsi="Liberation Serif"/>
              </w:rPr>
            </w:pPr>
          </w:p>
        </w:tc>
        <w:tc>
          <w:tcPr>
            <w:tcW w:w="1984" w:type="dxa"/>
            <w:vMerge/>
          </w:tcPr>
          <w:p w:rsidR="00806395" w:rsidRPr="009B7C35" w:rsidRDefault="00806395" w:rsidP="00806395">
            <w:pPr>
              <w:rPr>
                <w:rFonts w:ascii="Liberation Serif" w:hAnsi="Liberation Serif"/>
              </w:rPr>
            </w:pPr>
          </w:p>
        </w:tc>
        <w:tc>
          <w:tcPr>
            <w:tcW w:w="1906" w:type="dxa"/>
          </w:tcPr>
          <w:p w:rsidR="00806395" w:rsidRPr="009B7C35" w:rsidRDefault="00806395" w:rsidP="00806395">
            <w:pPr>
              <w:pStyle w:val="ConsPlusNormal"/>
              <w:jc w:val="center"/>
            </w:pPr>
            <w:r w:rsidRPr="009B7C35">
              <w:t>___________</w:t>
            </w:r>
          </w:p>
          <w:p w:rsidR="00806395" w:rsidRPr="009B7C35" w:rsidRDefault="00806395" w:rsidP="00806395">
            <w:pPr>
              <w:pStyle w:val="ConsPlusNormal"/>
              <w:jc w:val="center"/>
            </w:pPr>
            <w:r w:rsidRPr="009B7C35">
              <w:t>(наименование показателя 2)</w:t>
            </w:r>
          </w:p>
        </w:tc>
        <w:tc>
          <w:tcPr>
            <w:tcW w:w="1985" w:type="dxa"/>
          </w:tcPr>
          <w:p w:rsidR="00806395" w:rsidRPr="009B7C35" w:rsidRDefault="00806395" w:rsidP="00806395">
            <w:pPr>
              <w:pStyle w:val="ConsPlusNormal"/>
              <w:jc w:val="center"/>
            </w:pPr>
            <w:r w:rsidRPr="009B7C35">
              <w:t>___________</w:t>
            </w:r>
          </w:p>
          <w:p w:rsidR="00806395" w:rsidRPr="009B7C35" w:rsidRDefault="00806395" w:rsidP="00806395">
            <w:pPr>
              <w:pStyle w:val="ConsPlusNormal"/>
              <w:jc w:val="center"/>
            </w:pPr>
            <w:r w:rsidRPr="009B7C35">
              <w:t>(наименование показателя 2)</w:t>
            </w:r>
          </w:p>
        </w:tc>
        <w:tc>
          <w:tcPr>
            <w:tcW w:w="1984" w:type="dxa"/>
          </w:tcPr>
          <w:p w:rsidR="00806395" w:rsidRPr="009B7C35" w:rsidRDefault="00806395" w:rsidP="00806395">
            <w:pPr>
              <w:pStyle w:val="ConsPlusNormal"/>
              <w:jc w:val="center"/>
            </w:pPr>
            <w:r w:rsidRPr="009B7C35">
              <w:t>___________</w:t>
            </w:r>
          </w:p>
          <w:p w:rsidR="00806395" w:rsidRPr="009B7C35" w:rsidRDefault="00806395" w:rsidP="00806395">
            <w:pPr>
              <w:pStyle w:val="ConsPlusNormal"/>
              <w:jc w:val="center"/>
            </w:pPr>
            <w:r w:rsidRPr="009B7C35">
              <w:t>(наименование показателя 2)</w:t>
            </w:r>
          </w:p>
        </w:tc>
        <w:tc>
          <w:tcPr>
            <w:tcW w:w="1985" w:type="dxa"/>
          </w:tcPr>
          <w:p w:rsidR="00806395" w:rsidRPr="009B7C35" w:rsidRDefault="00806395" w:rsidP="00806395">
            <w:pPr>
              <w:pStyle w:val="ConsPlusNormal"/>
              <w:jc w:val="center"/>
            </w:pPr>
            <w:r w:rsidRPr="009B7C35">
              <w:t>___________</w:t>
            </w:r>
          </w:p>
          <w:p w:rsidR="00806395" w:rsidRPr="009B7C35" w:rsidRDefault="00806395" w:rsidP="00806395">
            <w:pPr>
              <w:pStyle w:val="ConsPlusNormal"/>
              <w:jc w:val="center"/>
            </w:pPr>
            <w:r w:rsidRPr="009B7C35">
              <w:t>(наименование показателя 2)</w:t>
            </w:r>
          </w:p>
        </w:tc>
        <w:tc>
          <w:tcPr>
            <w:tcW w:w="1984" w:type="dxa"/>
          </w:tcPr>
          <w:p w:rsidR="00806395" w:rsidRPr="009B7C35" w:rsidRDefault="00806395" w:rsidP="00806395">
            <w:pPr>
              <w:pStyle w:val="ConsPlusNormal"/>
              <w:jc w:val="center"/>
            </w:pPr>
            <w:r w:rsidRPr="009B7C35">
              <w:t>___________</w:t>
            </w:r>
          </w:p>
          <w:p w:rsidR="00806395" w:rsidRPr="009B7C35" w:rsidRDefault="00806395" w:rsidP="00806395">
            <w:pPr>
              <w:pStyle w:val="ConsPlusNormal"/>
              <w:jc w:val="center"/>
            </w:pPr>
            <w:r w:rsidRPr="009B7C35">
              <w:t>(наименование показателя 2)</w:t>
            </w:r>
          </w:p>
        </w:tc>
      </w:tr>
      <w:tr w:rsidR="00806395" w:rsidRPr="009B7C35" w:rsidTr="00806395">
        <w:tc>
          <w:tcPr>
            <w:tcW w:w="2551" w:type="dxa"/>
          </w:tcPr>
          <w:p w:rsidR="00806395" w:rsidRPr="009B7C35" w:rsidRDefault="00806395" w:rsidP="00806395">
            <w:pPr>
              <w:pStyle w:val="ConsPlusNormal"/>
              <w:jc w:val="center"/>
            </w:pPr>
            <w:r w:rsidRPr="009B7C35">
              <w:t>1</w:t>
            </w:r>
          </w:p>
        </w:tc>
        <w:tc>
          <w:tcPr>
            <w:tcW w:w="1984" w:type="dxa"/>
          </w:tcPr>
          <w:p w:rsidR="00806395" w:rsidRPr="009B7C35" w:rsidRDefault="00806395" w:rsidP="00806395">
            <w:pPr>
              <w:pStyle w:val="ConsPlusNormal"/>
              <w:jc w:val="center"/>
            </w:pPr>
            <w:r w:rsidRPr="009B7C35">
              <w:t>2</w:t>
            </w:r>
          </w:p>
        </w:tc>
        <w:tc>
          <w:tcPr>
            <w:tcW w:w="1906" w:type="dxa"/>
          </w:tcPr>
          <w:p w:rsidR="00806395" w:rsidRPr="009B7C35" w:rsidRDefault="00806395" w:rsidP="00806395">
            <w:pPr>
              <w:pStyle w:val="ConsPlusNormal"/>
              <w:jc w:val="center"/>
            </w:pPr>
            <w:r w:rsidRPr="009B7C35">
              <w:t>3</w:t>
            </w:r>
          </w:p>
        </w:tc>
        <w:tc>
          <w:tcPr>
            <w:tcW w:w="1985" w:type="dxa"/>
          </w:tcPr>
          <w:p w:rsidR="00806395" w:rsidRPr="009B7C35" w:rsidRDefault="00806395" w:rsidP="00806395">
            <w:pPr>
              <w:pStyle w:val="ConsPlusNormal"/>
              <w:jc w:val="center"/>
            </w:pPr>
            <w:r w:rsidRPr="009B7C35">
              <w:t>4</w:t>
            </w:r>
          </w:p>
        </w:tc>
        <w:tc>
          <w:tcPr>
            <w:tcW w:w="1984" w:type="dxa"/>
          </w:tcPr>
          <w:p w:rsidR="00806395" w:rsidRPr="009B7C35" w:rsidRDefault="00806395" w:rsidP="00806395">
            <w:pPr>
              <w:pStyle w:val="ConsPlusNormal"/>
              <w:jc w:val="center"/>
            </w:pPr>
            <w:r w:rsidRPr="009B7C35">
              <w:t>5</w:t>
            </w:r>
          </w:p>
        </w:tc>
        <w:tc>
          <w:tcPr>
            <w:tcW w:w="1985" w:type="dxa"/>
          </w:tcPr>
          <w:p w:rsidR="00806395" w:rsidRPr="009B7C35" w:rsidRDefault="00806395" w:rsidP="00806395">
            <w:pPr>
              <w:pStyle w:val="ConsPlusNormal"/>
              <w:jc w:val="center"/>
            </w:pPr>
            <w:r w:rsidRPr="009B7C35">
              <w:t>6</w:t>
            </w:r>
          </w:p>
        </w:tc>
        <w:tc>
          <w:tcPr>
            <w:tcW w:w="1984" w:type="dxa"/>
          </w:tcPr>
          <w:p w:rsidR="00806395" w:rsidRPr="009B7C35" w:rsidRDefault="00806395" w:rsidP="00806395">
            <w:pPr>
              <w:pStyle w:val="ConsPlusNormal"/>
              <w:jc w:val="center"/>
            </w:pPr>
            <w:r w:rsidRPr="009B7C35">
              <w:t>7</w:t>
            </w:r>
          </w:p>
        </w:tc>
      </w:tr>
      <w:tr w:rsidR="00806395" w:rsidRPr="009B7C35" w:rsidTr="00806395">
        <w:tc>
          <w:tcPr>
            <w:tcW w:w="2551"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c>
          <w:tcPr>
            <w:tcW w:w="1906" w:type="dxa"/>
          </w:tcPr>
          <w:p w:rsidR="00806395" w:rsidRPr="009B7C35" w:rsidRDefault="00806395" w:rsidP="00806395">
            <w:pPr>
              <w:pStyle w:val="ConsPlusNormal"/>
            </w:pPr>
          </w:p>
        </w:tc>
        <w:tc>
          <w:tcPr>
            <w:tcW w:w="1985"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c>
          <w:tcPr>
            <w:tcW w:w="1985"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r>
    </w:tbl>
    <w:p w:rsidR="00806395" w:rsidRPr="009B7C35" w:rsidRDefault="00806395" w:rsidP="00806395">
      <w:pPr>
        <w:pStyle w:val="ConsPlusNormal"/>
        <w:jc w:val="both"/>
      </w:pPr>
    </w:p>
    <w:p w:rsidR="00806395" w:rsidRPr="009B7C35" w:rsidRDefault="00806395" w:rsidP="00806395">
      <w:pPr>
        <w:pStyle w:val="ConsPlusNormal"/>
        <w:jc w:val="both"/>
      </w:pPr>
      <w:r w:rsidRPr="009B7C35">
        <w:t>2. Категории потребителей муниципальной услуги _____________</w:t>
      </w:r>
    </w:p>
    <w:p w:rsidR="00806395" w:rsidRPr="009B7C35" w:rsidRDefault="00806395" w:rsidP="00806395">
      <w:pPr>
        <w:pStyle w:val="ConsPlusNormal"/>
        <w:spacing w:before="240"/>
        <w:jc w:val="both"/>
      </w:pPr>
      <w:r w:rsidRPr="009B7C35">
        <w:t>____________________________________________________________</w:t>
      </w:r>
    </w:p>
    <w:p w:rsidR="00806395" w:rsidRPr="009B7C35" w:rsidRDefault="00806395" w:rsidP="00806395">
      <w:pPr>
        <w:pStyle w:val="ConsPlusNormal"/>
        <w:spacing w:before="240"/>
        <w:jc w:val="both"/>
      </w:pPr>
      <w:r w:rsidRPr="009B7C35">
        <w:t>3. Показатели, характеризующие объем и качество муниципальной услуги:</w:t>
      </w:r>
    </w:p>
    <w:p w:rsidR="00806395" w:rsidRPr="009B7C35" w:rsidRDefault="00806395" w:rsidP="00806395">
      <w:pPr>
        <w:pStyle w:val="ConsPlusNormal"/>
        <w:spacing w:before="240"/>
        <w:jc w:val="both"/>
      </w:pPr>
      <w:bookmarkStart w:id="4" w:name="P440"/>
      <w:bookmarkEnd w:id="4"/>
      <w:r w:rsidRPr="009B7C35">
        <w:t>3.1. Показатели, характеризующие качество муниципальной услуги.</w:t>
      </w:r>
    </w:p>
    <w:p w:rsidR="00806395" w:rsidRPr="009B7C35"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2076"/>
        <w:gridCol w:w="1020"/>
        <w:gridCol w:w="1928"/>
        <w:gridCol w:w="1928"/>
        <w:gridCol w:w="1928"/>
        <w:gridCol w:w="1587"/>
        <w:gridCol w:w="1644"/>
      </w:tblGrid>
      <w:tr w:rsidR="00806395" w:rsidRPr="009B7C35" w:rsidTr="00806395">
        <w:tc>
          <w:tcPr>
            <w:tcW w:w="2330" w:type="dxa"/>
            <w:vMerge w:val="restart"/>
          </w:tcPr>
          <w:p w:rsidR="00806395" w:rsidRPr="009B7C35" w:rsidRDefault="00806395" w:rsidP="00806395">
            <w:pPr>
              <w:pStyle w:val="ConsPlusNormal"/>
              <w:jc w:val="center"/>
            </w:pPr>
            <w:r w:rsidRPr="009B7C35">
              <w:t>Наименование показателя</w:t>
            </w:r>
          </w:p>
        </w:tc>
        <w:tc>
          <w:tcPr>
            <w:tcW w:w="3096" w:type="dxa"/>
            <w:gridSpan w:val="2"/>
          </w:tcPr>
          <w:p w:rsidR="00806395" w:rsidRPr="009B7C35" w:rsidRDefault="00806395" w:rsidP="00806395">
            <w:pPr>
              <w:pStyle w:val="ConsPlusNormal"/>
              <w:jc w:val="center"/>
            </w:pPr>
            <w:r w:rsidRPr="009B7C35">
              <w:t>Единица измерения</w:t>
            </w:r>
          </w:p>
        </w:tc>
        <w:tc>
          <w:tcPr>
            <w:tcW w:w="5784" w:type="dxa"/>
            <w:gridSpan w:val="3"/>
          </w:tcPr>
          <w:p w:rsidR="00806395" w:rsidRPr="009B7C35" w:rsidRDefault="00806395" w:rsidP="00806395">
            <w:pPr>
              <w:pStyle w:val="ConsPlusNormal"/>
              <w:jc w:val="center"/>
            </w:pPr>
            <w:r w:rsidRPr="009B7C35">
              <w:t>Значения показателя</w:t>
            </w:r>
          </w:p>
        </w:tc>
        <w:tc>
          <w:tcPr>
            <w:tcW w:w="1587" w:type="dxa"/>
            <w:vMerge w:val="restart"/>
          </w:tcPr>
          <w:p w:rsidR="00806395" w:rsidRPr="009B7C35" w:rsidRDefault="00806395" w:rsidP="00806395">
            <w:pPr>
              <w:pStyle w:val="ConsPlusNormal"/>
              <w:jc w:val="center"/>
            </w:pPr>
            <w:r w:rsidRPr="009B7C35">
              <w:t xml:space="preserve">Допустимое (возможное) отклонение 4 </w:t>
            </w:r>
          </w:p>
        </w:tc>
        <w:tc>
          <w:tcPr>
            <w:tcW w:w="1644" w:type="dxa"/>
            <w:vMerge w:val="restart"/>
          </w:tcPr>
          <w:p w:rsidR="00806395" w:rsidRPr="009B7C35" w:rsidRDefault="00806395" w:rsidP="00806395">
            <w:pPr>
              <w:pStyle w:val="ConsPlusNormal"/>
              <w:jc w:val="center"/>
            </w:pPr>
            <w:r w:rsidRPr="009B7C35">
              <w:t>Коэффициент весомости</w:t>
            </w:r>
          </w:p>
        </w:tc>
      </w:tr>
      <w:tr w:rsidR="00806395" w:rsidRPr="009B7C35" w:rsidTr="00806395">
        <w:tc>
          <w:tcPr>
            <w:tcW w:w="2330" w:type="dxa"/>
            <w:vMerge/>
          </w:tcPr>
          <w:p w:rsidR="00806395" w:rsidRPr="009B7C35" w:rsidRDefault="00806395" w:rsidP="00806395">
            <w:pPr>
              <w:rPr>
                <w:rFonts w:ascii="Liberation Serif" w:hAnsi="Liberation Serif"/>
              </w:rPr>
            </w:pPr>
          </w:p>
        </w:tc>
        <w:tc>
          <w:tcPr>
            <w:tcW w:w="2076" w:type="dxa"/>
          </w:tcPr>
          <w:p w:rsidR="00806395" w:rsidRPr="009B7C35" w:rsidRDefault="00806395" w:rsidP="00806395">
            <w:pPr>
              <w:pStyle w:val="ConsPlusNormal"/>
              <w:jc w:val="center"/>
            </w:pPr>
            <w:r w:rsidRPr="009B7C35">
              <w:t>наименование</w:t>
            </w:r>
          </w:p>
        </w:tc>
        <w:tc>
          <w:tcPr>
            <w:tcW w:w="1020" w:type="dxa"/>
          </w:tcPr>
          <w:p w:rsidR="00806395" w:rsidRPr="009B7C35" w:rsidRDefault="00806395" w:rsidP="00806395">
            <w:pPr>
              <w:pStyle w:val="ConsPlusNormal"/>
              <w:jc w:val="center"/>
            </w:pPr>
            <w:r w:rsidRPr="009B7C35">
              <w:t xml:space="preserve">код </w:t>
            </w:r>
            <w:proofErr w:type="gramStart"/>
            <w:r w:rsidRPr="009B7C35">
              <w:t>по</w:t>
            </w:r>
            <w:proofErr w:type="gramEnd"/>
          </w:p>
          <w:p w:rsidR="00806395" w:rsidRPr="009B7C35" w:rsidRDefault="00806395" w:rsidP="00806395">
            <w:pPr>
              <w:pStyle w:val="ConsPlusNormal"/>
              <w:jc w:val="center"/>
            </w:pPr>
            <w:r w:rsidRPr="009B7C35">
              <w:t xml:space="preserve">ОКЕИ 3 </w:t>
            </w:r>
          </w:p>
        </w:tc>
        <w:tc>
          <w:tcPr>
            <w:tcW w:w="1928" w:type="dxa"/>
          </w:tcPr>
          <w:p w:rsidR="00806395" w:rsidRPr="009B7C35" w:rsidRDefault="00806395" w:rsidP="00806395">
            <w:pPr>
              <w:pStyle w:val="ConsPlusNormal"/>
              <w:jc w:val="center"/>
            </w:pPr>
            <w:r w:rsidRPr="009B7C35">
              <w:t>20__ год (очередной год)</w:t>
            </w:r>
          </w:p>
        </w:tc>
        <w:tc>
          <w:tcPr>
            <w:tcW w:w="1928" w:type="dxa"/>
          </w:tcPr>
          <w:p w:rsidR="00806395" w:rsidRPr="009B7C35" w:rsidRDefault="00806395" w:rsidP="00806395">
            <w:pPr>
              <w:pStyle w:val="ConsPlusNormal"/>
              <w:jc w:val="center"/>
            </w:pPr>
            <w:r w:rsidRPr="009B7C35">
              <w:t>20__ год</w:t>
            </w:r>
          </w:p>
        </w:tc>
        <w:tc>
          <w:tcPr>
            <w:tcW w:w="1928" w:type="dxa"/>
          </w:tcPr>
          <w:p w:rsidR="00806395" w:rsidRPr="009B7C35" w:rsidRDefault="00806395" w:rsidP="00806395">
            <w:pPr>
              <w:pStyle w:val="ConsPlusNormal"/>
              <w:jc w:val="center"/>
            </w:pPr>
            <w:r w:rsidRPr="009B7C35">
              <w:t>20__ год</w:t>
            </w:r>
          </w:p>
        </w:tc>
        <w:tc>
          <w:tcPr>
            <w:tcW w:w="1587" w:type="dxa"/>
            <w:vMerge/>
          </w:tcPr>
          <w:p w:rsidR="00806395" w:rsidRPr="009B7C35" w:rsidRDefault="00806395" w:rsidP="00806395">
            <w:pPr>
              <w:rPr>
                <w:rFonts w:ascii="Liberation Serif" w:hAnsi="Liberation Serif"/>
              </w:rPr>
            </w:pPr>
          </w:p>
        </w:tc>
        <w:tc>
          <w:tcPr>
            <w:tcW w:w="1644" w:type="dxa"/>
            <w:vMerge/>
          </w:tcPr>
          <w:p w:rsidR="00806395" w:rsidRPr="009B7C35" w:rsidRDefault="00806395" w:rsidP="00806395">
            <w:pPr>
              <w:rPr>
                <w:rFonts w:ascii="Liberation Serif" w:hAnsi="Liberation Serif"/>
              </w:rPr>
            </w:pPr>
          </w:p>
        </w:tc>
      </w:tr>
      <w:tr w:rsidR="00806395" w:rsidRPr="009B7C35" w:rsidTr="00806395">
        <w:tc>
          <w:tcPr>
            <w:tcW w:w="2330" w:type="dxa"/>
          </w:tcPr>
          <w:p w:rsidR="00806395" w:rsidRPr="009B7C35" w:rsidRDefault="00806395" w:rsidP="00806395">
            <w:pPr>
              <w:pStyle w:val="ConsPlusNormal"/>
              <w:jc w:val="center"/>
            </w:pPr>
            <w:r w:rsidRPr="009B7C35">
              <w:t>1</w:t>
            </w:r>
          </w:p>
        </w:tc>
        <w:tc>
          <w:tcPr>
            <w:tcW w:w="2076" w:type="dxa"/>
          </w:tcPr>
          <w:p w:rsidR="00806395" w:rsidRPr="009B7C35" w:rsidRDefault="00806395" w:rsidP="00806395">
            <w:pPr>
              <w:pStyle w:val="ConsPlusNormal"/>
              <w:jc w:val="center"/>
            </w:pPr>
            <w:r w:rsidRPr="009B7C35">
              <w:t>2</w:t>
            </w:r>
          </w:p>
        </w:tc>
        <w:tc>
          <w:tcPr>
            <w:tcW w:w="1020" w:type="dxa"/>
          </w:tcPr>
          <w:p w:rsidR="00806395" w:rsidRPr="009B7C35" w:rsidRDefault="00806395" w:rsidP="00806395">
            <w:pPr>
              <w:pStyle w:val="ConsPlusNormal"/>
              <w:jc w:val="center"/>
            </w:pPr>
            <w:r w:rsidRPr="009B7C35">
              <w:t>3</w:t>
            </w:r>
          </w:p>
        </w:tc>
        <w:tc>
          <w:tcPr>
            <w:tcW w:w="1928" w:type="dxa"/>
          </w:tcPr>
          <w:p w:rsidR="00806395" w:rsidRPr="009B7C35" w:rsidRDefault="00806395" w:rsidP="00806395">
            <w:pPr>
              <w:pStyle w:val="ConsPlusNormal"/>
              <w:jc w:val="center"/>
            </w:pPr>
            <w:r w:rsidRPr="009B7C35">
              <w:t>4</w:t>
            </w:r>
          </w:p>
        </w:tc>
        <w:tc>
          <w:tcPr>
            <w:tcW w:w="1928" w:type="dxa"/>
          </w:tcPr>
          <w:p w:rsidR="00806395" w:rsidRPr="009B7C35" w:rsidRDefault="00806395" w:rsidP="00806395">
            <w:pPr>
              <w:pStyle w:val="ConsPlusNormal"/>
              <w:jc w:val="center"/>
            </w:pPr>
            <w:r w:rsidRPr="009B7C35">
              <w:t>5</w:t>
            </w:r>
          </w:p>
        </w:tc>
        <w:tc>
          <w:tcPr>
            <w:tcW w:w="1928" w:type="dxa"/>
          </w:tcPr>
          <w:p w:rsidR="00806395" w:rsidRPr="009B7C35" w:rsidRDefault="00806395" w:rsidP="00806395">
            <w:pPr>
              <w:pStyle w:val="ConsPlusNormal"/>
              <w:jc w:val="center"/>
            </w:pPr>
            <w:r w:rsidRPr="009B7C35">
              <w:t>6</w:t>
            </w:r>
          </w:p>
        </w:tc>
        <w:tc>
          <w:tcPr>
            <w:tcW w:w="1587" w:type="dxa"/>
          </w:tcPr>
          <w:p w:rsidR="00806395" w:rsidRPr="009B7C35" w:rsidRDefault="00806395" w:rsidP="00806395">
            <w:pPr>
              <w:pStyle w:val="ConsPlusNormal"/>
              <w:jc w:val="center"/>
            </w:pPr>
            <w:r w:rsidRPr="009B7C35">
              <w:t>7</w:t>
            </w:r>
          </w:p>
        </w:tc>
        <w:tc>
          <w:tcPr>
            <w:tcW w:w="1644" w:type="dxa"/>
          </w:tcPr>
          <w:p w:rsidR="00806395" w:rsidRPr="009B7C35" w:rsidRDefault="00806395" w:rsidP="00806395">
            <w:pPr>
              <w:pStyle w:val="ConsPlusNormal"/>
              <w:jc w:val="center"/>
            </w:pPr>
            <w:r w:rsidRPr="009B7C35">
              <w:t>8</w:t>
            </w:r>
          </w:p>
        </w:tc>
      </w:tr>
      <w:tr w:rsidR="00806395" w:rsidRPr="009B7C35" w:rsidTr="00806395">
        <w:tc>
          <w:tcPr>
            <w:tcW w:w="2330" w:type="dxa"/>
          </w:tcPr>
          <w:p w:rsidR="00806395" w:rsidRPr="009B7C35" w:rsidRDefault="00806395" w:rsidP="00806395">
            <w:pPr>
              <w:pStyle w:val="ConsPlusNormal"/>
            </w:pPr>
          </w:p>
        </w:tc>
        <w:tc>
          <w:tcPr>
            <w:tcW w:w="2076" w:type="dxa"/>
          </w:tcPr>
          <w:p w:rsidR="00806395" w:rsidRPr="009B7C35" w:rsidRDefault="00806395" w:rsidP="00806395">
            <w:pPr>
              <w:pStyle w:val="ConsPlusNormal"/>
            </w:pPr>
          </w:p>
        </w:tc>
        <w:tc>
          <w:tcPr>
            <w:tcW w:w="1020" w:type="dxa"/>
          </w:tcPr>
          <w:p w:rsidR="00806395" w:rsidRPr="009B7C35" w:rsidRDefault="00806395" w:rsidP="00806395">
            <w:pPr>
              <w:pStyle w:val="ConsPlusNormal"/>
            </w:pPr>
          </w:p>
        </w:tc>
        <w:tc>
          <w:tcPr>
            <w:tcW w:w="1928" w:type="dxa"/>
          </w:tcPr>
          <w:p w:rsidR="00806395" w:rsidRPr="009B7C35" w:rsidRDefault="00806395" w:rsidP="00806395">
            <w:pPr>
              <w:pStyle w:val="ConsPlusNormal"/>
            </w:pPr>
          </w:p>
        </w:tc>
        <w:tc>
          <w:tcPr>
            <w:tcW w:w="1928" w:type="dxa"/>
          </w:tcPr>
          <w:p w:rsidR="00806395" w:rsidRPr="009B7C35" w:rsidRDefault="00806395" w:rsidP="00806395">
            <w:pPr>
              <w:pStyle w:val="ConsPlusNormal"/>
            </w:pPr>
          </w:p>
        </w:tc>
        <w:tc>
          <w:tcPr>
            <w:tcW w:w="1928" w:type="dxa"/>
          </w:tcPr>
          <w:p w:rsidR="00806395" w:rsidRPr="009B7C35" w:rsidRDefault="00806395" w:rsidP="00806395">
            <w:pPr>
              <w:pStyle w:val="ConsPlusNormal"/>
            </w:pPr>
          </w:p>
        </w:tc>
        <w:tc>
          <w:tcPr>
            <w:tcW w:w="1587" w:type="dxa"/>
          </w:tcPr>
          <w:p w:rsidR="00806395" w:rsidRPr="009B7C35" w:rsidRDefault="00806395" w:rsidP="00806395">
            <w:pPr>
              <w:pStyle w:val="ConsPlusNormal"/>
            </w:pPr>
          </w:p>
        </w:tc>
        <w:tc>
          <w:tcPr>
            <w:tcW w:w="1644" w:type="dxa"/>
          </w:tcPr>
          <w:p w:rsidR="00806395" w:rsidRPr="009B7C35" w:rsidRDefault="00806395" w:rsidP="00806395">
            <w:pPr>
              <w:pStyle w:val="ConsPlusNormal"/>
            </w:pPr>
          </w:p>
        </w:tc>
      </w:tr>
      <w:tr w:rsidR="00806395" w:rsidRPr="009B7C35" w:rsidTr="00806395">
        <w:tc>
          <w:tcPr>
            <w:tcW w:w="2330" w:type="dxa"/>
          </w:tcPr>
          <w:p w:rsidR="00806395" w:rsidRPr="009B7C35" w:rsidRDefault="00806395" w:rsidP="00806395">
            <w:pPr>
              <w:pStyle w:val="ConsPlusNormal"/>
            </w:pPr>
          </w:p>
        </w:tc>
        <w:tc>
          <w:tcPr>
            <w:tcW w:w="2076" w:type="dxa"/>
          </w:tcPr>
          <w:p w:rsidR="00806395" w:rsidRPr="009B7C35" w:rsidRDefault="00806395" w:rsidP="00806395">
            <w:pPr>
              <w:pStyle w:val="ConsPlusNormal"/>
            </w:pPr>
          </w:p>
        </w:tc>
        <w:tc>
          <w:tcPr>
            <w:tcW w:w="1020" w:type="dxa"/>
          </w:tcPr>
          <w:p w:rsidR="00806395" w:rsidRPr="009B7C35" w:rsidRDefault="00806395" w:rsidP="00806395">
            <w:pPr>
              <w:pStyle w:val="ConsPlusNormal"/>
            </w:pPr>
          </w:p>
        </w:tc>
        <w:tc>
          <w:tcPr>
            <w:tcW w:w="1928" w:type="dxa"/>
          </w:tcPr>
          <w:p w:rsidR="00806395" w:rsidRPr="009B7C35" w:rsidRDefault="00806395" w:rsidP="00806395">
            <w:pPr>
              <w:pStyle w:val="ConsPlusNormal"/>
            </w:pPr>
          </w:p>
        </w:tc>
        <w:tc>
          <w:tcPr>
            <w:tcW w:w="1928" w:type="dxa"/>
          </w:tcPr>
          <w:p w:rsidR="00806395" w:rsidRPr="009B7C35" w:rsidRDefault="00806395" w:rsidP="00806395">
            <w:pPr>
              <w:pStyle w:val="ConsPlusNormal"/>
            </w:pPr>
          </w:p>
        </w:tc>
        <w:tc>
          <w:tcPr>
            <w:tcW w:w="1928" w:type="dxa"/>
          </w:tcPr>
          <w:p w:rsidR="00806395" w:rsidRPr="009B7C35" w:rsidRDefault="00806395" w:rsidP="00806395">
            <w:pPr>
              <w:pStyle w:val="ConsPlusNormal"/>
            </w:pPr>
          </w:p>
        </w:tc>
        <w:tc>
          <w:tcPr>
            <w:tcW w:w="1587" w:type="dxa"/>
          </w:tcPr>
          <w:p w:rsidR="00806395" w:rsidRPr="009B7C35" w:rsidRDefault="00806395" w:rsidP="00806395">
            <w:pPr>
              <w:pStyle w:val="ConsPlusNormal"/>
            </w:pPr>
          </w:p>
        </w:tc>
        <w:tc>
          <w:tcPr>
            <w:tcW w:w="1644" w:type="dxa"/>
          </w:tcPr>
          <w:p w:rsidR="00806395" w:rsidRPr="009B7C35" w:rsidRDefault="00806395" w:rsidP="00806395">
            <w:pPr>
              <w:pStyle w:val="ConsPlusNormal"/>
            </w:pPr>
          </w:p>
        </w:tc>
      </w:tr>
      <w:tr w:rsidR="00806395" w:rsidRPr="009B7C35" w:rsidTr="00806395">
        <w:tc>
          <w:tcPr>
            <w:tcW w:w="2330" w:type="dxa"/>
          </w:tcPr>
          <w:p w:rsidR="00806395" w:rsidRPr="009B7C35" w:rsidRDefault="00806395" w:rsidP="00806395">
            <w:pPr>
              <w:pStyle w:val="ConsPlusNormal"/>
            </w:pPr>
          </w:p>
        </w:tc>
        <w:tc>
          <w:tcPr>
            <w:tcW w:w="2076" w:type="dxa"/>
          </w:tcPr>
          <w:p w:rsidR="00806395" w:rsidRPr="009B7C35" w:rsidRDefault="00806395" w:rsidP="00806395">
            <w:pPr>
              <w:pStyle w:val="ConsPlusNormal"/>
            </w:pPr>
          </w:p>
        </w:tc>
        <w:tc>
          <w:tcPr>
            <w:tcW w:w="1020" w:type="dxa"/>
          </w:tcPr>
          <w:p w:rsidR="00806395" w:rsidRPr="009B7C35" w:rsidRDefault="00806395" w:rsidP="00806395">
            <w:pPr>
              <w:pStyle w:val="ConsPlusNormal"/>
            </w:pPr>
          </w:p>
        </w:tc>
        <w:tc>
          <w:tcPr>
            <w:tcW w:w="1928" w:type="dxa"/>
          </w:tcPr>
          <w:p w:rsidR="00806395" w:rsidRPr="009B7C35" w:rsidRDefault="00806395" w:rsidP="00806395">
            <w:pPr>
              <w:pStyle w:val="ConsPlusNormal"/>
            </w:pPr>
          </w:p>
        </w:tc>
        <w:tc>
          <w:tcPr>
            <w:tcW w:w="1928" w:type="dxa"/>
          </w:tcPr>
          <w:p w:rsidR="00806395" w:rsidRPr="009B7C35" w:rsidRDefault="00806395" w:rsidP="00806395">
            <w:pPr>
              <w:pStyle w:val="ConsPlusNormal"/>
            </w:pPr>
          </w:p>
        </w:tc>
        <w:tc>
          <w:tcPr>
            <w:tcW w:w="1928" w:type="dxa"/>
          </w:tcPr>
          <w:p w:rsidR="00806395" w:rsidRPr="009B7C35" w:rsidRDefault="00806395" w:rsidP="00806395">
            <w:pPr>
              <w:pStyle w:val="ConsPlusNormal"/>
            </w:pPr>
          </w:p>
        </w:tc>
        <w:tc>
          <w:tcPr>
            <w:tcW w:w="1587" w:type="dxa"/>
          </w:tcPr>
          <w:p w:rsidR="00806395" w:rsidRPr="009B7C35" w:rsidRDefault="00806395" w:rsidP="00806395">
            <w:pPr>
              <w:pStyle w:val="ConsPlusNormal"/>
            </w:pPr>
          </w:p>
        </w:tc>
        <w:tc>
          <w:tcPr>
            <w:tcW w:w="1644" w:type="dxa"/>
          </w:tcPr>
          <w:p w:rsidR="00806395" w:rsidRPr="009B7C35" w:rsidRDefault="00806395" w:rsidP="00806395">
            <w:pPr>
              <w:pStyle w:val="ConsPlusNormal"/>
            </w:pPr>
          </w:p>
        </w:tc>
      </w:tr>
    </w:tbl>
    <w:p w:rsidR="00806395" w:rsidRPr="009B7C35" w:rsidRDefault="00806395" w:rsidP="00806395">
      <w:pPr>
        <w:pStyle w:val="ConsPlusNormal"/>
        <w:jc w:val="both"/>
      </w:pPr>
    </w:p>
    <w:p w:rsidR="00806395" w:rsidRPr="009B7C35" w:rsidRDefault="00806395" w:rsidP="00806395">
      <w:pPr>
        <w:pStyle w:val="ConsPlusNormal"/>
        <w:jc w:val="both"/>
      </w:pPr>
      <w:r w:rsidRPr="009B7C35">
        <w:t>3.2. Показатель, характеризующий объем муниципальной услуги.</w:t>
      </w:r>
    </w:p>
    <w:p w:rsidR="00806395" w:rsidRPr="009B7C35"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757"/>
        <w:gridCol w:w="1020"/>
        <w:gridCol w:w="1992"/>
        <w:gridCol w:w="907"/>
        <w:gridCol w:w="907"/>
        <w:gridCol w:w="1928"/>
        <w:gridCol w:w="1283"/>
        <w:gridCol w:w="1276"/>
        <w:gridCol w:w="1531"/>
      </w:tblGrid>
      <w:tr w:rsidR="00806395" w:rsidRPr="009B7C35" w:rsidTr="00806395">
        <w:tc>
          <w:tcPr>
            <w:tcW w:w="1814" w:type="dxa"/>
            <w:vMerge w:val="restart"/>
          </w:tcPr>
          <w:p w:rsidR="00806395" w:rsidRPr="009B7C35" w:rsidRDefault="00806395" w:rsidP="00806395">
            <w:pPr>
              <w:pStyle w:val="ConsPlusNormal"/>
              <w:jc w:val="center"/>
            </w:pPr>
            <w:r w:rsidRPr="009B7C35">
              <w:t xml:space="preserve">Наименование показателя 5 </w:t>
            </w:r>
          </w:p>
        </w:tc>
        <w:tc>
          <w:tcPr>
            <w:tcW w:w="2777" w:type="dxa"/>
            <w:gridSpan w:val="2"/>
          </w:tcPr>
          <w:p w:rsidR="00806395" w:rsidRPr="009B7C35" w:rsidRDefault="00806395" w:rsidP="00806395">
            <w:pPr>
              <w:pStyle w:val="ConsPlusNormal"/>
              <w:jc w:val="center"/>
            </w:pPr>
            <w:r w:rsidRPr="009B7C35">
              <w:t>Единица измерения</w:t>
            </w:r>
          </w:p>
        </w:tc>
        <w:tc>
          <w:tcPr>
            <w:tcW w:w="3806" w:type="dxa"/>
            <w:gridSpan w:val="3"/>
          </w:tcPr>
          <w:p w:rsidR="00806395" w:rsidRPr="009B7C35" w:rsidRDefault="00806395" w:rsidP="00806395">
            <w:pPr>
              <w:pStyle w:val="ConsPlusNormal"/>
              <w:jc w:val="center"/>
            </w:pPr>
            <w:r w:rsidRPr="009B7C35">
              <w:t>Значение показателя</w:t>
            </w:r>
          </w:p>
        </w:tc>
        <w:tc>
          <w:tcPr>
            <w:tcW w:w="4487" w:type="dxa"/>
            <w:gridSpan w:val="3"/>
          </w:tcPr>
          <w:p w:rsidR="00806395" w:rsidRPr="009B7C35" w:rsidRDefault="00806395" w:rsidP="00806395">
            <w:pPr>
              <w:pStyle w:val="ConsPlusNormal"/>
              <w:jc w:val="center"/>
            </w:pPr>
            <w:r w:rsidRPr="009B7C35">
              <w:t>Средний размер платы (цена, тариф) за единицу услуги</w:t>
            </w:r>
          </w:p>
        </w:tc>
        <w:tc>
          <w:tcPr>
            <w:tcW w:w="1531" w:type="dxa"/>
            <w:vMerge w:val="restart"/>
          </w:tcPr>
          <w:p w:rsidR="00806395" w:rsidRPr="009B7C35" w:rsidRDefault="00806395" w:rsidP="00806395">
            <w:pPr>
              <w:pStyle w:val="ConsPlusNormal"/>
              <w:jc w:val="center"/>
            </w:pPr>
            <w:r w:rsidRPr="009B7C35">
              <w:t xml:space="preserve">Допустимое (возможное) отклонение 7 </w:t>
            </w:r>
          </w:p>
        </w:tc>
      </w:tr>
      <w:tr w:rsidR="00806395" w:rsidRPr="009B7C35" w:rsidTr="00806395">
        <w:tc>
          <w:tcPr>
            <w:tcW w:w="1814" w:type="dxa"/>
            <w:vMerge/>
          </w:tcPr>
          <w:p w:rsidR="00806395" w:rsidRPr="009B7C35" w:rsidRDefault="00806395" w:rsidP="00806395">
            <w:pPr>
              <w:rPr>
                <w:rFonts w:ascii="Liberation Serif" w:hAnsi="Liberation Serif"/>
              </w:rPr>
            </w:pPr>
          </w:p>
        </w:tc>
        <w:tc>
          <w:tcPr>
            <w:tcW w:w="1757" w:type="dxa"/>
          </w:tcPr>
          <w:p w:rsidR="00806395" w:rsidRPr="009B7C35" w:rsidRDefault="00806395" w:rsidP="00806395">
            <w:pPr>
              <w:pStyle w:val="ConsPlusNormal"/>
              <w:jc w:val="center"/>
            </w:pPr>
            <w:r w:rsidRPr="009B7C35">
              <w:t xml:space="preserve">наименование 5 </w:t>
            </w:r>
          </w:p>
        </w:tc>
        <w:tc>
          <w:tcPr>
            <w:tcW w:w="1020" w:type="dxa"/>
          </w:tcPr>
          <w:p w:rsidR="00806395" w:rsidRPr="009B7C35" w:rsidRDefault="00806395" w:rsidP="00806395">
            <w:pPr>
              <w:pStyle w:val="ConsPlusNormal"/>
              <w:jc w:val="center"/>
            </w:pPr>
            <w:r w:rsidRPr="009B7C35">
              <w:t xml:space="preserve">код по ОКЕИ 6 </w:t>
            </w:r>
          </w:p>
        </w:tc>
        <w:tc>
          <w:tcPr>
            <w:tcW w:w="1992" w:type="dxa"/>
          </w:tcPr>
          <w:p w:rsidR="00806395" w:rsidRPr="009B7C35" w:rsidRDefault="00806395" w:rsidP="00806395">
            <w:pPr>
              <w:pStyle w:val="ConsPlusNormal"/>
              <w:jc w:val="center"/>
            </w:pPr>
            <w:r w:rsidRPr="009B7C35">
              <w:t>20__ год (очередной год)</w:t>
            </w:r>
          </w:p>
        </w:tc>
        <w:tc>
          <w:tcPr>
            <w:tcW w:w="907" w:type="dxa"/>
          </w:tcPr>
          <w:p w:rsidR="00806395" w:rsidRPr="009B7C35" w:rsidRDefault="00806395" w:rsidP="00806395">
            <w:pPr>
              <w:pStyle w:val="ConsPlusNormal"/>
              <w:jc w:val="center"/>
            </w:pPr>
            <w:r w:rsidRPr="009B7C35">
              <w:t>20__ год</w:t>
            </w:r>
          </w:p>
        </w:tc>
        <w:tc>
          <w:tcPr>
            <w:tcW w:w="907" w:type="dxa"/>
          </w:tcPr>
          <w:p w:rsidR="00806395" w:rsidRPr="009B7C35" w:rsidRDefault="00806395" w:rsidP="00806395">
            <w:pPr>
              <w:pStyle w:val="ConsPlusNormal"/>
              <w:jc w:val="center"/>
            </w:pPr>
            <w:r w:rsidRPr="009B7C35">
              <w:t>20__ год</w:t>
            </w:r>
          </w:p>
        </w:tc>
        <w:tc>
          <w:tcPr>
            <w:tcW w:w="1928" w:type="dxa"/>
          </w:tcPr>
          <w:p w:rsidR="00806395" w:rsidRPr="009B7C35" w:rsidRDefault="00806395" w:rsidP="00806395">
            <w:pPr>
              <w:pStyle w:val="ConsPlusNormal"/>
              <w:jc w:val="center"/>
            </w:pPr>
            <w:r w:rsidRPr="009B7C35">
              <w:t>20__ год (очередной год)</w:t>
            </w:r>
          </w:p>
        </w:tc>
        <w:tc>
          <w:tcPr>
            <w:tcW w:w="1283" w:type="dxa"/>
          </w:tcPr>
          <w:p w:rsidR="00806395" w:rsidRPr="009B7C35" w:rsidRDefault="00806395" w:rsidP="00806395">
            <w:pPr>
              <w:pStyle w:val="ConsPlusNormal"/>
              <w:jc w:val="center"/>
            </w:pPr>
            <w:r w:rsidRPr="009B7C35">
              <w:t>20__ год</w:t>
            </w:r>
          </w:p>
        </w:tc>
        <w:tc>
          <w:tcPr>
            <w:tcW w:w="1276" w:type="dxa"/>
          </w:tcPr>
          <w:p w:rsidR="00806395" w:rsidRPr="009B7C35" w:rsidRDefault="00806395" w:rsidP="00806395">
            <w:pPr>
              <w:pStyle w:val="ConsPlusNormal"/>
              <w:jc w:val="center"/>
            </w:pPr>
            <w:r w:rsidRPr="009B7C35">
              <w:t>20__ год</w:t>
            </w:r>
          </w:p>
        </w:tc>
        <w:tc>
          <w:tcPr>
            <w:tcW w:w="1531" w:type="dxa"/>
            <w:vMerge/>
          </w:tcPr>
          <w:p w:rsidR="00806395" w:rsidRPr="009B7C35" w:rsidRDefault="00806395" w:rsidP="00806395">
            <w:pPr>
              <w:rPr>
                <w:rFonts w:ascii="Liberation Serif" w:hAnsi="Liberation Serif"/>
              </w:rPr>
            </w:pPr>
          </w:p>
        </w:tc>
      </w:tr>
      <w:tr w:rsidR="00806395" w:rsidRPr="009B7C35" w:rsidTr="00806395">
        <w:tc>
          <w:tcPr>
            <w:tcW w:w="1814" w:type="dxa"/>
          </w:tcPr>
          <w:p w:rsidR="00806395" w:rsidRPr="009B7C35" w:rsidRDefault="00806395" w:rsidP="00806395">
            <w:pPr>
              <w:pStyle w:val="ConsPlusNormal"/>
              <w:jc w:val="center"/>
            </w:pPr>
            <w:r w:rsidRPr="009B7C35">
              <w:t>1</w:t>
            </w:r>
          </w:p>
        </w:tc>
        <w:tc>
          <w:tcPr>
            <w:tcW w:w="1757" w:type="dxa"/>
          </w:tcPr>
          <w:p w:rsidR="00806395" w:rsidRPr="009B7C35" w:rsidRDefault="00806395" w:rsidP="00806395">
            <w:pPr>
              <w:pStyle w:val="ConsPlusNormal"/>
              <w:jc w:val="center"/>
            </w:pPr>
            <w:r w:rsidRPr="009B7C35">
              <w:t>2</w:t>
            </w:r>
          </w:p>
        </w:tc>
        <w:tc>
          <w:tcPr>
            <w:tcW w:w="1020" w:type="dxa"/>
          </w:tcPr>
          <w:p w:rsidR="00806395" w:rsidRPr="009B7C35" w:rsidRDefault="00806395" w:rsidP="00806395">
            <w:pPr>
              <w:pStyle w:val="ConsPlusNormal"/>
              <w:jc w:val="center"/>
            </w:pPr>
            <w:r w:rsidRPr="009B7C35">
              <w:t>3</w:t>
            </w:r>
          </w:p>
        </w:tc>
        <w:tc>
          <w:tcPr>
            <w:tcW w:w="1992" w:type="dxa"/>
          </w:tcPr>
          <w:p w:rsidR="00806395" w:rsidRPr="009B7C35" w:rsidRDefault="00806395" w:rsidP="00806395">
            <w:pPr>
              <w:pStyle w:val="ConsPlusNormal"/>
              <w:jc w:val="center"/>
            </w:pPr>
            <w:r w:rsidRPr="009B7C35">
              <w:t>4</w:t>
            </w:r>
          </w:p>
        </w:tc>
        <w:tc>
          <w:tcPr>
            <w:tcW w:w="907" w:type="dxa"/>
          </w:tcPr>
          <w:p w:rsidR="00806395" w:rsidRPr="009B7C35" w:rsidRDefault="00806395" w:rsidP="00806395">
            <w:pPr>
              <w:pStyle w:val="ConsPlusNormal"/>
              <w:jc w:val="center"/>
            </w:pPr>
            <w:r w:rsidRPr="009B7C35">
              <w:t>5</w:t>
            </w:r>
          </w:p>
        </w:tc>
        <w:tc>
          <w:tcPr>
            <w:tcW w:w="907" w:type="dxa"/>
          </w:tcPr>
          <w:p w:rsidR="00806395" w:rsidRPr="009B7C35" w:rsidRDefault="00806395" w:rsidP="00806395">
            <w:pPr>
              <w:pStyle w:val="ConsPlusNormal"/>
              <w:jc w:val="center"/>
            </w:pPr>
            <w:r w:rsidRPr="009B7C35">
              <w:t>6</w:t>
            </w:r>
          </w:p>
        </w:tc>
        <w:tc>
          <w:tcPr>
            <w:tcW w:w="1928" w:type="dxa"/>
          </w:tcPr>
          <w:p w:rsidR="00806395" w:rsidRPr="009B7C35" w:rsidRDefault="00806395" w:rsidP="00806395">
            <w:pPr>
              <w:pStyle w:val="ConsPlusNormal"/>
              <w:jc w:val="center"/>
            </w:pPr>
            <w:r w:rsidRPr="009B7C35">
              <w:t>7</w:t>
            </w:r>
          </w:p>
        </w:tc>
        <w:tc>
          <w:tcPr>
            <w:tcW w:w="1283" w:type="dxa"/>
          </w:tcPr>
          <w:p w:rsidR="00806395" w:rsidRPr="009B7C35" w:rsidRDefault="00806395" w:rsidP="00806395">
            <w:pPr>
              <w:pStyle w:val="ConsPlusNormal"/>
              <w:jc w:val="center"/>
            </w:pPr>
            <w:r w:rsidRPr="009B7C35">
              <w:t>8</w:t>
            </w:r>
          </w:p>
        </w:tc>
        <w:tc>
          <w:tcPr>
            <w:tcW w:w="1276" w:type="dxa"/>
          </w:tcPr>
          <w:p w:rsidR="00806395" w:rsidRPr="009B7C35" w:rsidRDefault="00806395" w:rsidP="00806395">
            <w:pPr>
              <w:pStyle w:val="ConsPlusNormal"/>
              <w:jc w:val="center"/>
            </w:pPr>
            <w:r w:rsidRPr="009B7C35">
              <w:t>9</w:t>
            </w:r>
          </w:p>
        </w:tc>
        <w:tc>
          <w:tcPr>
            <w:tcW w:w="1531" w:type="dxa"/>
          </w:tcPr>
          <w:p w:rsidR="00806395" w:rsidRPr="009B7C35" w:rsidRDefault="00806395" w:rsidP="00806395">
            <w:pPr>
              <w:pStyle w:val="ConsPlusNormal"/>
              <w:jc w:val="center"/>
            </w:pPr>
            <w:r w:rsidRPr="009B7C35">
              <w:t>10</w:t>
            </w:r>
          </w:p>
        </w:tc>
      </w:tr>
      <w:tr w:rsidR="00806395" w:rsidRPr="009B7C35" w:rsidTr="00806395">
        <w:tc>
          <w:tcPr>
            <w:tcW w:w="1814" w:type="dxa"/>
          </w:tcPr>
          <w:p w:rsidR="00806395" w:rsidRPr="009B7C35" w:rsidRDefault="00806395" w:rsidP="00806395">
            <w:pPr>
              <w:pStyle w:val="ConsPlusNormal"/>
            </w:pPr>
          </w:p>
        </w:tc>
        <w:tc>
          <w:tcPr>
            <w:tcW w:w="1757" w:type="dxa"/>
          </w:tcPr>
          <w:p w:rsidR="00806395" w:rsidRPr="009B7C35" w:rsidRDefault="00806395" w:rsidP="00806395">
            <w:pPr>
              <w:pStyle w:val="ConsPlusNormal"/>
            </w:pPr>
          </w:p>
        </w:tc>
        <w:tc>
          <w:tcPr>
            <w:tcW w:w="1020" w:type="dxa"/>
          </w:tcPr>
          <w:p w:rsidR="00806395" w:rsidRPr="009B7C35" w:rsidRDefault="00806395" w:rsidP="00806395">
            <w:pPr>
              <w:pStyle w:val="ConsPlusNormal"/>
            </w:pPr>
          </w:p>
        </w:tc>
        <w:tc>
          <w:tcPr>
            <w:tcW w:w="1992" w:type="dxa"/>
          </w:tcPr>
          <w:p w:rsidR="00806395" w:rsidRPr="009B7C35" w:rsidRDefault="00806395" w:rsidP="00806395">
            <w:pPr>
              <w:pStyle w:val="ConsPlusNormal"/>
            </w:pPr>
          </w:p>
        </w:tc>
        <w:tc>
          <w:tcPr>
            <w:tcW w:w="907" w:type="dxa"/>
          </w:tcPr>
          <w:p w:rsidR="00806395" w:rsidRPr="009B7C35" w:rsidRDefault="00806395" w:rsidP="00806395">
            <w:pPr>
              <w:pStyle w:val="ConsPlusNormal"/>
            </w:pPr>
          </w:p>
        </w:tc>
        <w:tc>
          <w:tcPr>
            <w:tcW w:w="907" w:type="dxa"/>
          </w:tcPr>
          <w:p w:rsidR="00806395" w:rsidRPr="009B7C35" w:rsidRDefault="00806395" w:rsidP="00806395">
            <w:pPr>
              <w:pStyle w:val="ConsPlusNormal"/>
            </w:pPr>
          </w:p>
        </w:tc>
        <w:tc>
          <w:tcPr>
            <w:tcW w:w="1928" w:type="dxa"/>
          </w:tcPr>
          <w:p w:rsidR="00806395" w:rsidRPr="009B7C35" w:rsidRDefault="00806395" w:rsidP="00806395">
            <w:pPr>
              <w:pStyle w:val="ConsPlusNormal"/>
            </w:pPr>
          </w:p>
        </w:tc>
        <w:tc>
          <w:tcPr>
            <w:tcW w:w="1283" w:type="dxa"/>
          </w:tcPr>
          <w:p w:rsidR="00806395" w:rsidRPr="009B7C35" w:rsidRDefault="00806395" w:rsidP="00806395">
            <w:pPr>
              <w:pStyle w:val="ConsPlusNormal"/>
            </w:pPr>
          </w:p>
        </w:tc>
        <w:tc>
          <w:tcPr>
            <w:tcW w:w="1276" w:type="dxa"/>
          </w:tcPr>
          <w:p w:rsidR="00806395" w:rsidRPr="009B7C35" w:rsidRDefault="00806395" w:rsidP="00806395">
            <w:pPr>
              <w:pStyle w:val="ConsPlusNormal"/>
            </w:pPr>
          </w:p>
        </w:tc>
        <w:tc>
          <w:tcPr>
            <w:tcW w:w="1531" w:type="dxa"/>
          </w:tcPr>
          <w:p w:rsidR="00806395" w:rsidRPr="009B7C35" w:rsidRDefault="00806395" w:rsidP="00806395">
            <w:pPr>
              <w:pStyle w:val="ConsPlusNormal"/>
            </w:pPr>
          </w:p>
        </w:tc>
      </w:tr>
    </w:tbl>
    <w:p w:rsidR="00806395" w:rsidRPr="009B7C35" w:rsidRDefault="00806395" w:rsidP="00806395">
      <w:pPr>
        <w:rPr>
          <w:rFonts w:ascii="Liberation Serif" w:hAnsi="Liberation Serif"/>
        </w:rPr>
        <w:sectPr w:rsidR="00806395" w:rsidRPr="009B7C35" w:rsidSect="00806395">
          <w:headerReference w:type="default" r:id="rId26"/>
          <w:headerReference w:type="first" r:id="rId27"/>
          <w:pgSz w:w="16838" w:h="11906" w:orient="landscape"/>
          <w:pgMar w:top="1134" w:right="567" w:bottom="1134" w:left="1418" w:header="0" w:footer="0" w:gutter="0"/>
          <w:pgNumType w:start="25"/>
          <w:cols w:space="720"/>
          <w:titlePg/>
          <w:docGrid w:linePitch="299"/>
        </w:sectPr>
      </w:pPr>
    </w:p>
    <w:p w:rsidR="00806395" w:rsidRPr="004311D1" w:rsidRDefault="00806395" w:rsidP="00806395">
      <w:pPr>
        <w:pStyle w:val="ConsPlusNormal"/>
        <w:jc w:val="both"/>
      </w:pPr>
      <w:r w:rsidRPr="004311D1">
        <w:lastRenderedPageBreak/>
        <w:t>4. Нормативные правовые акты, устанавливающие размер платы (цену, тариф) либо порядок ее (его) установления.</w:t>
      </w:r>
    </w:p>
    <w:p w:rsidR="00806395" w:rsidRPr="004311D1"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040"/>
        <w:gridCol w:w="1417"/>
        <w:gridCol w:w="1276"/>
        <w:gridCol w:w="5386"/>
      </w:tblGrid>
      <w:tr w:rsidR="00806395" w:rsidRPr="004311D1" w:rsidTr="00806395">
        <w:tc>
          <w:tcPr>
            <w:tcW w:w="11969" w:type="dxa"/>
            <w:gridSpan w:val="5"/>
          </w:tcPr>
          <w:p w:rsidR="00806395" w:rsidRPr="004311D1" w:rsidRDefault="00806395" w:rsidP="00806395">
            <w:pPr>
              <w:pStyle w:val="ConsPlusNormal"/>
              <w:jc w:val="center"/>
            </w:pPr>
            <w:r w:rsidRPr="004311D1">
              <w:t>Нормативный правовой акт</w:t>
            </w:r>
          </w:p>
        </w:tc>
      </w:tr>
      <w:tr w:rsidR="00806395" w:rsidRPr="004311D1" w:rsidTr="00806395">
        <w:tc>
          <w:tcPr>
            <w:tcW w:w="850" w:type="dxa"/>
          </w:tcPr>
          <w:p w:rsidR="00806395" w:rsidRPr="004311D1" w:rsidRDefault="00806395" w:rsidP="00806395">
            <w:pPr>
              <w:pStyle w:val="ConsPlusNormal"/>
              <w:jc w:val="center"/>
            </w:pPr>
            <w:r w:rsidRPr="004311D1">
              <w:t>вид</w:t>
            </w:r>
          </w:p>
        </w:tc>
        <w:tc>
          <w:tcPr>
            <w:tcW w:w="3040" w:type="dxa"/>
          </w:tcPr>
          <w:p w:rsidR="00806395" w:rsidRPr="004311D1" w:rsidRDefault="00806395" w:rsidP="00806395">
            <w:pPr>
              <w:pStyle w:val="ConsPlusNormal"/>
              <w:jc w:val="center"/>
            </w:pPr>
            <w:r w:rsidRPr="004311D1">
              <w:t>принявший орган</w:t>
            </w:r>
          </w:p>
        </w:tc>
        <w:tc>
          <w:tcPr>
            <w:tcW w:w="1417" w:type="dxa"/>
          </w:tcPr>
          <w:p w:rsidR="00806395" w:rsidRPr="004311D1" w:rsidRDefault="00806395" w:rsidP="00806395">
            <w:pPr>
              <w:pStyle w:val="ConsPlusNormal"/>
              <w:jc w:val="center"/>
            </w:pPr>
            <w:r w:rsidRPr="004311D1">
              <w:t>дата</w:t>
            </w:r>
          </w:p>
        </w:tc>
        <w:tc>
          <w:tcPr>
            <w:tcW w:w="1276" w:type="dxa"/>
          </w:tcPr>
          <w:p w:rsidR="00806395" w:rsidRPr="004311D1" w:rsidRDefault="00806395" w:rsidP="00806395">
            <w:pPr>
              <w:pStyle w:val="ConsPlusNormal"/>
              <w:jc w:val="center"/>
            </w:pPr>
            <w:r w:rsidRPr="004311D1">
              <w:t>номер</w:t>
            </w:r>
          </w:p>
        </w:tc>
        <w:tc>
          <w:tcPr>
            <w:tcW w:w="5386" w:type="dxa"/>
          </w:tcPr>
          <w:p w:rsidR="00806395" w:rsidRPr="004311D1" w:rsidRDefault="00806395" w:rsidP="00806395">
            <w:pPr>
              <w:pStyle w:val="ConsPlusNormal"/>
              <w:jc w:val="center"/>
            </w:pPr>
            <w:r w:rsidRPr="004311D1">
              <w:t>наименование</w:t>
            </w:r>
          </w:p>
        </w:tc>
      </w:tr>
      <w:tr w:rsidR="00806395" w:rsidRPr="009B7C35" w:rsidTr="00806395">
        <w:tc>
          <w:tcPr>
            <w:tcW w:w="850" w:type="dxa"/>
          </w:tcPr>
          <w:p w:rsidR="00806395" w:rsidRPr="004311D1" w:rsidRDefault="00806395" w:rsidP="00806395">
            <w:pPr>
              <w:pStyle w:val="ConsPlusNormal"/>
              <w:jc w:val="center"/>
            </w:pPr>
            <w:r w:rsidRPr="004311D1">
              <w:t>1</w:t>
            </w:r>
          </w:p>
        </w:tc>
        <w:tc>
          <w:tcPr>
            <w:tcW w:w="3040" w:type="dxa"/>
          </w:tcPr>
          <w:p w:rsidR="00806395" w:rsidRPr="004311D1" w:rsidRDefault="00806395" w:rsidP="00806395">
            <w:pPr>
              <w:pStyle w:val="ConsPlusNormal"/>
              <w:jc w:val="center"/>
            </w:pPr>
            <w:r w:rsidRPr="004311D1">
              <w:t>2</w:t>
            </w:r>
          </w:p>
        </w:tc>
        <w:tc>
          <w:tcPr>
            <w:tcW w:w="1417" w:type="dxa"/>
          </w:tcPr>
          <w:p w:rsidR="00806395" w:rsidRPr="004311D1" w:rsidRDefault="00806395" w:rsidP="00806395">
            <w:pPr>
              <w:pStyle w:val="ConsPlusNormal"/>
              <w:jc w:val="center"/>
            </w:pPr>
            <w:r w:rsidRPr="004311D1">
              <w:t>3</w:t>
            </w:r>
          </w:p>
        </w:tc>
        <w:tc>
          <w:tcPr>
            <w:tcW w:w="1276" w:type="dxa"/>
          </w:tcPr>
          <w:p w:rsidR="00806395" w:rsidRPr="004311D1" w:rsidRDefault="00806395" w:rsidP="00806395">
            <w:pPr>
              <w:pStyle w:val="ConsPlusNormal"/>
              <w:jc w:val="center"/>
            </w:pPr>
            <w:r w:rsidRPr="004311D1">
              <w:t>4</w:t>
            </w:r>
          </w:p>
        </w:tc>
        <w:tc>
          <w:tcPr>
            <w:tcW w:w="5386" w:type="dxa"/>
          </w:tcPr>
          <w:p w:rsidR="00806395" w:rsidRPr="009B7C35" w:rsidRDefault="00806395" w:rsidP="00806395">
            <w:pPr>
              <w:pStyle w:val="ConsPlusNormal"/>
              <w:jc w:val="center"/>
            </w:pPr>
            <w:r w:rsidRPr="004311D1">
              <w:t>5</w:t>
            </w:r>
          </w:p>
        </w:tc>
      </w:tr>
      <w:tr w:rsidR="00806395" w:rsidRPr="009B7C35" w:rsidTr="00806395">
        <w:tc>
          <w:tcPr>
            <w:tcW w:w="850" w:type="dxa"/>
          </w:tcPr>
          <w:p w:rsidR="00806395" w:rsidRPr="009B7C35" w:rsidRDefault="00806395" w:rsidP="00806395">
            <w:pPr>
              <w:pStyle w:val="ConsPlusNormal"/>
            </w:pPr>
          </w:p>
        </w:tc>
        <w:tc>
          <w:tcPr>
            <w:tcW w:w="3040" w:type="dxa"/>
          </w:tcPr>
          <w:p w:rsidR="00806395" w:rsidRPr="009B7C35" w:rsidRDefault="00806395" w:rsidP="00806395">
            <w:pPr>
              <w:pStyle w:val="ConsPlusNormal"/>
            </w:pPr>
          </w:p>
        </w:tc>
        <w:tc>
          <w:tcPr>
            <w:tcW w:w="1417" w:type="dxa"/>
          </w:tcPr>
          <w:p w:rsidR="00806395" w:rsidRPr="009B7C35" w:rsidRDefault="00806395" w:rsidP="00806395">
            <w:pPr>
              <w:pStyle w:val="ConsPlusNormal"/>
            </w:pPr>
          </w:p>
        </w:tc>
        <w:tc>
          <w:tcPr>
            <w:tcW w:w="1276" w:type="dxa"/>
          </w:tcPr>
          <w:p w:rsidR="00806395" w:rsidRPr="009B7C35" w:rsidRDefault="00806395" w:rsidP="00806395">
            <w:pPr>
              <w:pStyle w:val="ConsPlusNormal"/>
            </w:pPr>
          </w:p>
        </w:tc>
        <w:tc>
          <w:tcPr>
            <w:tcW w:w="5386" w:type="dxa"/>
          </w:tcPr>
          <w:p w:rsidR="00806395" w:rsidRPr="009B7C35" w:rsidRDefault="00806395" w:rsidP="00806395">
            <w:pPr>
              <w:pStyle w:val="ConsPlusNormal"/>
            </w:pPr>
          </w:p>
        </w:tc>
      </w:tr>
      <w:tr w:rsidR="00806395" w:rsidRPr="009B7C35" w:rsidTr="00806395">
        <w:tc>
          <w:tcPr>
            <w:tcW w:w="850" w:type="dxa"/>
          </w:tcPr>
          <w:p w:rsidR="00806395" w:rsidRPr="009B7C35" w:rsidRDefault="00806395" w:rsidP="00806395">
            <w:pPr>
              <w:pStyle w:val="ConsPlusNormal"/>
            </w:pPr>
          </w:p>
        </w:tc>
        <w:tc>
          <w:tcPr>
            <w:tcW w:w="3040" w:type="dxa"/>
          </w:tcPr>
          <w:p w:rsidR="00806395" w:rsidRPr="009B7C35" w:rsidRDefault="00806395" w:rsidP="00806395">
            <w:pPr>
              <w:pStyle w:val="ConsPlusNormal"/>
            </w:pPr>
          </w:p>
        </w:tc>
        <w:tc>
          <w:tcPr>
            <w:tcW w:w="1417" w:type="dxa"/>
          </w:tcPr>
          <w:p w:rsidR="00806395" w:rsidRPr="009B7C35" w:rsidRDefault="00806395" w:rsidP="00806395">
            <w:pPr>
              <w:pStyle w:val="ConsPlusNormal"/>
            </w:pPr>
          </w:p>
        </w:tc>
        <w:tc>
          <w:tcPr>
            <w:tcW w:w="1276" w:type="dxa"/>
          </w:tcPr>
          <w:p w:rsidR="00806395" w:rsidRPr="009B7C35" w:rsidRDefault="00806395" w:rsidP="00806395">
            <w:pPr>
              <w:pStyle w:val="ConsPlusNormal"/>
            </w:pPr>
          </w:p>
        </w:tc>
        <w:tc>
          <w:tcPr>
            <w:tcW w:w="5386" w:type="dxa"/>
          </w:tcPr>
          <w:p w:rsidR="00806395" w:rsidRPr="009B7C35" w:rsidRDefault="00806395" w:rsidP="00806395">
            <w:pPr>
              <w:pStyle w:val="ConsPlusNormal"/>
            </w:pPr>
          </w:p>
        </w:tc>
      </w:tr>
      <w:tr w:rsidR="00806395" w:rsidRPr="009B7C35" w:rsidTr="00806395">
        <w:tc>
          <w:tcPr>
            <w:tcW w:w="850" w:type="dxa"/>
          </w:tcPr>
          <w:p w:rsidR="00806395" w:rsidRPr="009B7C35" w:rsidRDefault="00806395" w:rsidP="00806395">
            <w:pPr>
              <w:pStyle w:val="ConsPlusNormal"/>
            </w:pPr>
          </w:p>
        </w:tc>
        <w:tc>
          <w:tcPr>
            <w:tcW w:w="3040" w:type="dxa"/>
          </w:tcPr>
          <w:p w:rsidR="00806395" w:rsidRPr="009B7C35" w:rsidRDefault="00806395" w:rsidP="00806395">
            <w:pPr>
              <w:pStyle w:val="ConsPlusNormal"/>
            </w:pPr>
          </w:p>
        </w:tc>
        <w:tc>
          <w:tcPr>
            <w:tcW w:w="1417" w:type="dxa"/>
          </w:tcPr>
          <w:p w:rsidR="00806395" w:rsidRPr="009B7C35" w:rsidRDefault="00806395" w:rsidP="00806395">
            <w:pPr>
              <w:pStyle w:val="ConsPlusNormal"/>
            </w:pPr>
          </w:p>
        </w:tc>
        <w:tc>
          <w:tcPr>
            <w:tcW w:w="1276" w:type="dxa"/>
          </w:tcPr>
          <w:p w:rsidR="00806395" w:rsidRPr="009B7C35" w:rsidRDefault="00806395" w:rsidP="00806395">
            <w:pPr>
              <w:pStyle w:val="ConsPlusNormal"/>
            </w:pPr>
          </w:p>
        </w:tc>
        <w:tc>
          <w:tcPr>
            <w:tcW w:w="5386" w:type="dxa"/>
          </w:tcPr>
          <w:p w:rsidR="00806395" w:rsidRPr="009B7C35" w:rsidRDefault="00806395" w:rsidP="00806395">
            <w:pPr>
              <w:pStyle w:val="ConsPlusNormal"/>
            </w:pPr>
          </w:p>
        </w:tc>
      </w:tr>
    </w:tbl>
    <w:p w:rsidR="00806395" w:rsidRPr="009B7C35" w:rsidRDefault="00806395" w:rsidP="00806395">
      <w:pPr>
        <w:pStyle w:val="ConsPlusNormal"/>
        <w:jc w:val="both"/>
      </w:pPr>
    </w:p>
    <w:p w:rsidR="00806395" w:rsidRPr="009B7C35" w:rsidRDefault="00806395" w:rsidP="00806395">
      <w:pPr>
        <w:pStyle w:val="ConsPlusNormal"/>
        <w:jc w:val="both"/>
      </w:pPr>
      <w:r w:rsidRPr="009B7C35">
        <w:t>5. Порядок оказания муниципальной услуги:</w:t>
      </w:r>
    </w:p>
    <w:p w:rsidR="00806395" w:rsidRPr="009B7C35" w:rsidRDefault="00806395" w:rsidP="00806395">
      <w:pPr>
        <w:pStyle w:val="ConsPlusNormal"/>
        <w:spacing w:before="240"/>
        <w:jc w:val="both"/>
      </w:pPr>
      <w:r w:rsidRPr="009B7C35">
        <w:t>5.1. Нормативные правовые акты, регулирующие порядок оказания муниципальной услуги (наименование, номер и дата нормативного правового акта):</w:t>
      </w:r>
    </w:p>
    <w:p w:rsidR="00806395" w:rsidRPr="009B7C35" w:rsidRDefault="00806395" w:rsidP="00806395">
      <w:pPr>
        <w:pStyle w:val="ConsPlusNormal"/>
        <w:spacing w:before="240"/>
        <w:jc w:val="both"/>
      </w:pPr>
      <w:r w:rsidRPr="009B7C35">
        <w:t>1) ________________________________________________________;</w:t>
      </w:r>
    </w:p>
    <w:p w:rsidR="00806395" w:rsidRPr="009B7C35" w:rsidRDefault="00806395" w:rsidP="00806395">
      <w:pPr>
        <w:pStyle w:val="ConsPlusNormal"/>
        <w:spacing w:before="240"/>
        <w:jc w:val="both"/>
      </w:pPr>
      <w:r w:rsidRPr="009B7C35">
        <w:t>2) ________________________________________________________.</w:t>
      </w:r>
    </w:p>
    <w:p w:rsidR="00806395" w:rsidRPr="009B7C35" w:rsidRDefault="00806395" w:rsidP="00806395">
      <w:pPr>
        <w:pStyle w:val="ConsPlusNormal"/>
        <w:spacing w:before="240"/>
        <w:jc w:val="both"/>
      </w:pPr>
      <w:r w:rsidRPr="009B7C35">
        <w:t>5.2. Порядок информирования потенциальных потребителей муниципальной услуги.</w:t>
      </w:r>
    </w:p>
    <w:p w:rsidR="00806395" w:rsidRPr="009B7C35"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3147"/>
        <w:gridCol w:w="3090"/>
      </w:tblGrid>
      <w:tr w:rsidR="00806395" w:rsidRPr="009B7C35" w:rsidTr="00806395">
        <w:tc>
          <w:tcPr>
            <w:tcW w:w="3181" w:type="dxa"/>
          </w:tcPr>
          <w:p w:rsidR="00806395" w:rsidRPr="009B7C35" w:rsidRDefault="00806395" w:rsidP="00806395">
            <w:pPr>
              <w:pStyle w:val="ConsPlusNormal"/>
              <w:jc w:val="center"/>
            </w:pPr>
            <w:r w:rsidRPr="009B7C35">
              <w:t>Способ информирования</w:t>
            </w:r>
          </w:p>
        </w:tc>
        <w:tc>
          <w:tcPr>
            <w:tcW w:w="3147" w:type="dxa"/>
          </w:tcPr>
          <w:p w:rsidR="00806395" w:rsidRPr="009B7C35" w:rsidRDefault="00806395" w:rsidP="00806395">
            <w:pPr>
              <w:pStyle w:val="ConsPlusNormal"/>
              <w:jc w:val="center"/>
            </w:pPr>
            <w:r w:rsidRPr="009B7C35">
              <w:t>Состав размещаемой информации</w:t>
            </w:r>
          </w:p>
        </w:tc>
        <w:tc>
          <w:tcPr>
            <w:tcW w:w="3090" w:type="dxa"/>
          </w:tcPr>
          <w:p w:rsidR="00806395" w:rsidRPr="009B7C35" w:rsidRDefault="00806395" w:rsidP="00806395">
            <w:pPr>
              <w:pStyle w:val="ConsPlusNormal"/>
              <w:jc w:val="center"/>
            </w:pPr>
            <w:r w:rsidRPr="009B7C35">
              <w:t>Частота обновления информации</w:t>
            </w:r>
          </w:p>
        </w:tc>
      </w:tr>
      <w:tr w:rsidR="00806395" w:rsidRPr="009B7C35" w:rsidTr="00806395">
        <w:tc>
          <w:tcPr>
            <w:tcW w:w="3181" w:type="dxa"/>
          </w:tcPr>
          <w:p w:rsidR="00806395" w:rsidRPr="009B7C35" w:rsidRDefault="00806395" w:rsidP="00806395">
            <w:pPr>
              <w:pStyle w:val="ConsPlusNormal"/>
              <w:jc w:val="center"/>
            </w:pPr>
            <w:r w:rsidRPr="009B7C35">
              <w:t>1</w:t>
            </w:r>
          </w:p>
        </w:tc>
        <w:tc>
          <w:tcPr>
            <w:tcW w:w="3147" w:type="dxa"/>
          </w:tcPr>
          <w:p w:rsidR="00806395" w:rsidRPr="009B7C35" w:rsidRDefault="00806395" w:rsidP="00806395">
            <w:pPr>
              <w:pStyle w:val="ConsPlusNormal"/>
              <w:jc w:val="center"/>
            </w:pPr>
            <w:r w:rsidRPr="009B7C35">
              <w:t>2</w:t>
            </w:r>
          </w:p>
        </w:tc>
        <w:tc>
          <w:tcPr>
            <w:tcW w:w="3090" w:type="dxa"/>
          </w:tcPr>
          <w:p w:rsidR="00806395" w:rsidRPr="009B7C35" w:rsidRDefault="00806395" w:rsidP="00806395">
            <w:pPr>
              <w:pStyle w:val="ConsPlusNormal"/>
              <w:jc w:val="center"/>
            </w:pPr>
            <w:r w:rsidRPr="009B7C35">
              <w:t>3</w:t>
            </w:r>
          </w:p>
        </w:tc>
      </w:tr>
      <w:tr w:rsidR="00806395" w:rsidRPr="009B7C35" w:rsidTr="00806395">
        <w:tc>
          <w:tcPr>
            <w:tcW w:w="3181" w:type="dxa"/>
          </w:tcPr>
          <w:p w:rsidR="00806395" w:rsidRPr="009B7C35" w:rsidRDefault="00806395" w:rsidP="00806395">
            <w:pPr>
              <w:pStyle w:val="ConsPlusNormal"/>
            </w:pPr>
          </w:p>
        </w:tc>
        <w:tc>
          <w:tcPr>
            <w:tcW w:w="3147" w:type="dxa"/>
          </w:tcPr>
          <w:p w:rsidR="00806395" w:rsidRPr="009B7C35" w:rsidRDefault="00806395" w:rsidP="00806395">
            <w:pPr>
              <w:pStyle w:val="ConsPlusNormal"/>
            </w:pPr>
          </w:p>
        </w:tc>
        <w:tc>
          <w:tcPr>
            <w:tcW w:w="3090" w:type="dxa"/>
          </w:tcPr>
          <w:p w:rsidR="00806395" w:rsidRPr="009B7C35" w:rsidRDefault="00806395" w:rsidP="00806395">
            <w:pPr>
              <w:pStyle w:val="ConsPlusNormal"/>
            </w:pPr>
          </w:p>
        </w:tc>
      </w:tr>
    </w:tbl>
    <w:p w:rsidR="00806395" w:rsidRPr="009B7C35" w:rsidRDefault="00806395" w:rsidP="00806395">
      <w:pPr>
        <w:pStyle w:val="ConsPlusNormal"/>
        <w:jc w:val="both"/>
      </w:pPr>
    </w:p>
    <w:p w:rsidR="00806395" w:rsidRPr="009B7C35" w:rsidRDefault="00806395" w:rsidP="00806395">
      <w:pPr>
        <w:pStyle w:val="ConsPlusNormal"/>
        <w:jc w:val="center"/>
        <w:outlineLvl w:val="2"/>
      </w:pPr>
      <w:r w:rsidRPr="009B7C35">
        <w:t xml:space="preserve">Часть 2. Сведения о выполняемых работах 8 </w:t>
      </w:r>
    </w:p>
    <w:p w:rsidR="00806395" w:rsidRPr="009B7C35" w:rsidRDefault="00806395" w:rsidP="00806395">
      <w:pPr>
        <w:pStyle w:val="ConsPlusNormal"/>
        <w:jc w:val="both"/>
      </w:pPr>
    </w:p>
    <w:p w:rsidR="00806395" w:rsidRPr="009B7C35" w:rsidRDefault="00806395" w:rsidP="00806395">
      <w:pPr>
        <w:pStyle w:val="ConsPlusNormal"/>
        <w:jc w:val="center"/>
      </w:pPr>
      <w:r w:rsidRPr="009B7C35">
        <w:t>Раздел ____</w:t>
      </w:r>
    </w:p>
    <w:p w:rsidR="00806395" w:rsidRPr="009B7C35" w:rsidRDefault="00806395" w:rsidP="00806395">
      <w:pPr>
        <w:pStyle w:val="ConsPlusNormal"/>
        <w:jc w:val="both"/>
      </w:pPr>
    </w:p>
    <w:p w:rsidR="00806395" w:rsidRPr="009B7C35" w:rsidRDefault="00806395" w:rsidP="00806395">
      <w:pPr>
        <w:pStyle w:val="ConsPlusNormal"/>
        <w:ind w:firstLine="540"/>
        <w:jc w:val="both"/>
      </w:pPr>
      <w:r w:rsidRPr="009B7C35">
        <w:lastRenderedPageBreak/>
        <w:t>1. Характеристики работы.</w:t>
      </w:r>
    </w:p>
    <w:p w:rsidR="00806395" w:rsidRPr="009B7C35"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1984"/>
        <w:gridCol w:w="1985"/>
        <w:gridCol w:w="1984"/>
        <w:gridCol w:w="1985"/>
        <w:gridCol w:w="1842"/>
        <w:gridCol w:w="1814"/>
      </w:tblGrid>
      <w:tr w:rsidR="00806395" w:rsidRPr="009B7C35" w:rsidTr="00806395">
        <w:tc>
          <w:tcPr>
            <w:tcW w:w="2756" w:type="dxa"/>
            <w:vMerge w:val="restart"/>
          </w:tcPr>
          <w:p w:rsidR="00806395" w:rsidRPr="009B7C35" w:rsidRDefault="00806395" w:rsidP="00806395">
            <w:pPr>
              <w:pStyle w:val="ConsPlusNormal"/>
              <w:jc w:val="center"/>
            </w:pPr>
            <w:r w:rsidRPr="009B7C35">
              <w:t>Наименование работы</w:t>
            </w:r>
          </w:p>
        </w:tc>
        <w:tc>
          <w:tcPr>
            <w:tcW w:w="1984" w:type="dxa"/>
            <w:vMerge w:val="restart"/>
          </w:tcPr>
          <w:p w:rsidR="00806395" w:rsidRPr="009B7C35" w:rsidRDefault="00806395" w:rsidP="00806395">
            <w:pPr>
              <w:pStyle w:val="ConsPlusNormal"/>
              <w:jc w:val="center"/>
            </w:pPr>
            <w:r w:rsidRPr="009B7C35">
              <w:t xml:space="preserve">Уникальный номер реестровой записи 9 </w:t>
            </w:r>
          </w:p>
        </w:tc>
        <w:tc>
          <w:tcPr>
            <w:tcW w:w="5954" w:type="dxa"/>
            <w:gridSpan w:val="3"/>
          </w:tcPr>
          <w:p w:rsidR="00806395" w:rsidRPr="009B7C35" w:rsidRDefault="00806395" w:rsidP="00806395">
            <w:pPr>
              <w:pStyle w:val="ConsPlusNormal"/>
              <w:jc w:val="center"/>
            </w:pPr>
            <w:r w:rsidRPr="009B7C35">
              <w:t>Показатель, характеризующий содержание работы (по справочникам)</w:t>
            </w:r>
          </w:p>
        </w:tc>
        <w:tc>
          <w:tcPr>
            <w:tcW w:w="3656" w:type="dxa"/>
            <w:gridSpan w:val="2"/>
          </w:tcPr>
          <w:p w:rsidR="00806395" w:rsidRPr="009B7C35" w:rsidRDefault="00806395" w:rsidP="00806395">
            <w:pPr>
              <w:pStyle w:val="ConsPlusNormal"/>
              <w:jc w:val="center"/>
            </w:pPr>
            <w:r w:rsidRPr="009B7C35">
              <w:t>Показатель, характеризующий условия (формы) выполнения работы (по справочникам)</w:t>
            </w:r>
          </w:p>
        </w:tc>
      </w:tr>
      <w:tr w:rsidR="00806395" w:rsidRPr="009B7C35" w:rsidTr="00806395">
        <w:tc>
          <w:tcPr>
            <w:tcW w:w="2756" w:type="dxa"/>
            <w:vMerge/>
          </w:tcPr>
          <w:p w:rsidR="00806395" w:rsidRPr="009B7C35" w:rsidRDefault="00806395" w:rsidP="00806395">
            <w:pPr>
              <w:rPr>
                <w:rFonts w:ascii="Liberation Serif" w:hAnsi="Liberation Serif"/>
              </w:rPr>
            </w:pPr>
          </w:p>
        </w:tc>
        <w:tc>
          <w:tcPr>
            <w:tcW w:w="1984" w:type="dxa"/>
            <w:vMerge/>
          </w:tcPr>
          <w:p w:rsidR="00806395" w:rsidRPr="009B7C35" w:rsidRDefault="00806395" w:rsidP="00806395">
            <w:pPr>
              <w:rPr>
                <w:rFonts w:ascii="Liberation Serif" w:hAnsi="Liberation Serif"/>
              </w:rPr>
            </w:pPr>
          </w:p>
        </w:tc>
        <w:tc>
          <w:tcPr>
            <w:tcW w:w="1985" w:type="dxa"/>
          </w:tcPr>
          <w:p w:rsidR="00806395" w:rsidRPr="009B7C35" w:rsidRDefault="00806395" w:rsidP="00806395">
            <w:pPr>
              <w:pStyle w:val="ConsPlusNormal"/>
              <w:jc w:val="center"/>
            </w:pPr>
            <w:r w:rsidRPr="009B7C35">
              <w:t>___________</w:t>
            </w:r>
          </w:p>
          <w:p w:rsidR="00806395" w:rsidRPr="009B7C35" w:rsidRDefault="00806395" w:rsidP="00806395">
            <w:pPr>
              <w:pStyle w:val="ConsPlusNormal"/>
              <w:jc w:val="center"/>
            </w:pPr>
            <w:r w:rsidRPr="009B7C35">
              <w:t>(наименование показателя 9)</w:t>
            </w:r>
          </w:p>
        </w:tc>
        <w:tc>
          <w:tcPr>
            <w:tcW w:w="1984" w:type="dxa"/>
          </w:tcPr>
          <w:p w:rsidR="00806395" w:rsidRPr="009B7C35" w:rsidRDefault="00806395" w:rsidP="00806395">
            <w:pPr>
              <w:pStyle w:val="ConsPlusNormal"/>
              <w:jc w:val="center"/>
            </w:pPr>
            <w:r w:rsidRPr="009B7C35">
              <w:t>___________</w:t>
            </w:r>
          </w:p>
          <w:p w:rsidR="00806395" w:rsidRPr="009B7C35" w:rsidRDefault="00806395" w:rsidP="00806395">
            <w:pPr>
              <w:pStyle w:val="ConsPlusNormal"/>
              <w:jc w:val="center"/>
            </w:pPr>
            <w:r w:rsidRPr="009B7C35">
              <w:t>(наименование показателя 9)</w:t>
            </w:r>
          </w:p>
        </w:tc>
        <w:tc>
          <w:tcPr>
            <w:tcW w:w="1985" w:type="dxa"/>
          </w:tcPr>
          <w:p w:rsidR="00806395" w:rsidRPr="009B7C35" w:rsidRDefault="00806395" w:rsidP="00806395">
            <w:pPr>
              <w:pStyle w:val="ConsPlusNormal"/>
              <w:jc w:val="center"/>
            </w:pPr>
            <w:r w:rsidRPr="009B7C35">
              <w:t>___________</w:t>
            </w:r>
          </w:p>
          <w:p w:rsidR="00806395" w:rsidRPr="009B7C35" w:rsidRDefault="00806395" w:rsidP="00806395">
            <w:pPr>
              <w:pStyle w:val="ConsPlusNormal"/>
              <w:jc w:val="center"/>
            </w:pPr>
            <w:r w:rsidRPr="009B7C35">
              <w:t>(наименование показателя 9)</w:t>
            </w:r>
          </w:p>
        </w:tc>
        <w:tc>
          <w:tcPr>
            <w:tcW w:w="1842" w:type="dxa"/>
          </w:tcPr>
          <w:p w:rsidR="00806395" w:rsidRPr="009B7C35" w:rsidRDefault="00806395" w:rsidP="00806395">
            <w:pPr>
              <w:pStyle w:val="ConsPlusNormal"/>
              <w:jc w:val="center"/>
            </w:pPr>
            <w:r w:rsidRPr="009B7C35">
              <w:t>___________</w:t>
            </w:r>
          </w:p>
          <w:p w:rsidR="00806395" w:rsidRPr="009B7C35" w:rsidRDefault="00806395" w:rsidP="00806395">
            <w:pPr>
              <w:pStyle w:val="ConsPlusNormal"/>
              <w:jc w:val="center"/>
            </w:pPr>
            <w:r w:rsidRPr="009B7C35">
              <w:t>(наименование показателя 9)</w:t>
            </w:r>
          </w:p>
        </w:tc>
        <w:tc>
          <w:tcPr>
            <w:tcW w:w="1814" w:type="dxa"/>
          </w:tcPr>
          <w:p w:rsidR="00806395" w:rsidRPr="009B7C35" w:rsidRDefault="00806395" w:rsidP="00806395">
            <w:pPr>
              <w:pStyle w:val="ConsPlusNormal"/>
              <w:jc w:val="center"/>
            </w:pPr>
            <w:r w:rsidRPr="009B7C35">
              <w:t>___________</w:t>
            </w:r>
          </w:p>
          <w:p w:rsidR="00806395" w:rsidRPr="009B7C35" w:rsidRDefault="00806395" w:rsidP="00806395">
            <w:pPr>
              <w:pStyle w:val="ConsPlusNormal"/>
              <w:jc w:val="center"/>
            </w:pPr>
            <w:r w:rsidRPr="009B7C35">
              <w:t>(наименование показателя 9)</w:t>
            </w:r>
          </w:p>
        </w:tc>
      </w:tr>
      <w:tr w:rsidR="00806395" w:rsidRPr="009B7C35" w:rsidTr="00806395">
        <w:tc>
          <w:tcPr>
            <w:tcW w:w="2756" w:type="dxa"/>
          </w:tcPr>
          <w:p w:rsidR="00806395" w:rsidRPr="009B7C35" w:rsidRDefault="00806395" w:rsidP="00806395">
            <w:pPr>
              <w:pStyle w:val="ConsPlusNormal"/>
              <w:jc w:val="center"/>
            </w:pPr>
            <w:r w:rsidRPr="009B7C35">
              <w:t>1</w:t>
            </w:r>
          </w:p>
        </w:tc>
        <w:tc>
          <w:tcPr>
            <w:tcW w:w="1984" w:type="dxa"/>
          </w:tcPr>
          <w:p w:rsidR="00806395" w:rsidRPr="009B7C35" w:rsidRDefault="00806395" w:rsidP="00806395">
            <w:pPr>
              <w:pStyle w:val="ConsPlusNormal"/>
              <w:jc w:val="center"/>
            </w:pPr>
            <w:r w:rsidRPr="009B7C35">
              <w:t>2</w:t>
            </w:r>
          </w:p>
        </w:tc>
        <w:tc>
          <w:tcPr>
            <w:tcW w:w="1985" w:type="dxa"/>
          </w:tcPr>
          <w:p w:rsidR="00806395" w:rsidRPr="009B7C35" w:rsidRDefault="00806395" w:rsidP="00806395">
            <w:pPr>
              <w:pStyle w:val="ConsPlusNormal"/>
              <w:jc w:val="center"/>
            </w:pPr>
            <w:r w:rsidRPr="009B7C35">
              <w:t>3</w:t>
            </w:r>
          </w:p>
        </w:tc>
        <w:tc>
          <w:tcPr>
            <w:tcW w:w="1984" w:type="dxa"/>
          </w:tcPr>
          <w:p w:rsidR="00806395" w:rsidRPr="009B7C35" w:rsidRDefault="00806395" w:rsidP="00806395">
            <w:pPr>
              <w:pStyle w:val="ConsPlusNormal"/>
              <w:jc w:val="center"/>
            </w:pPr>
            <w:r w:rsidRPr="009B7C35">
              <w:t>4</w:t>
            </w:r>
          </w:p>
        </w:tc>
        <w:tc>
          <w:tcPr>
            <w:tcW w:w="1985" w:type="dxa"/>
          </w:tcPr>
          <w:p w:rsidR="00806395" w:rsidRPr="009B7C35" w:rsidRDefault="00806395" w:rsidP="00806395">
            <w:pPr>
              <w:pStyle w:val="ConsPlusNormal"/>
              <w:jc w:val="center"/>
            </w:pPr>
            <w:r w:rsidRPr="009B7C35">
              <w:t>5</w:t>
            </w:r>
          </w:p>
        </w:tc>
        <w:tc>
          <w:tcPr>
            <w:tcW w:w="1842" w:type="dxa"/>
          </w:tcPr>
          <w:p w:rsidR="00806395" w:rsidRPr="009B7C35" w:rsidRDefault="00806395" w:rsidP="00806395">
            <w:pPr>
              <w:pStyle w:val="ConsPlusNormal"/>
              <w:jc w:val="center"/>
            </w:pPr>
            <w:r w:rsidRPr="009B7C35">
              <w:t>6</w:t>
            </w:r>
          </w:p>
        </w:tc>
        <w:tc>
          <w:tcPr>
            <w:tcW w:w="1814" w:type="dxa"/>
          </w:tcPr>
          <w:p w:rsidR="00806395" w:rsidRPr="009B7C35" w:rsidRDefault="00806395" w:rsidP="00806395">
            <w:pPr>
              <w:pStyle w:val="ConsPlusNormal"/>
              <w:jc w:val="center"/>
            </w:pPr>
            <w:r w:rsidRPr="009B7C35">
              <w:t>7</w:t>
            </w:r>
          </w:p>
        </w:tc>
      </w:tr>
      <w:tr w:rsidR="00806395" w:rsidRPr="009B7C35" w:rsidTr="00806395">
        <w:tc>
          <w:tcPr>
            <w:tcW w:w="2756"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c>
          <w:tcPr>
            <w:tcW w:w="1985"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c>
          <w:tcPr>
            <w:tcW w:w="1985" w:type="dxa"/>
          </w:tcPr>
          <w:p w:rsidR="00806395" w:rsidRPr="009B7C35" w:rsidRDefault="00806395" w:rsidP="00806395">
            <w:pPr>
              <w:pStyle w:val="ConsPlusNormal"/>
            </w:pPr>
          </w:p>
        </w:tc>
        <w:tc>
          <w:tcPr>
            <w:tcW w:w="1842" w:type="dxa"/>
          </w:tcPr>
          <w:p w:rsidR="00806395" w:rsidRPr="009B7C35" w:rsidRDefault="00806395" w:rsidP="00806395">
            <w:pPr>
              <w:pStyle w:val="ConsPlusNormal"/>
            </w:pPr>
          </w:p>
        </w:tc>
        <w:tc>
          <w:tcPr>
            <w:tcW w:w="1814" w:type="dxa"/>
          </w:tcPr>
          <w:p w:rsidR="00806395" w:rsidRPr="009B7C35" w:rsidRDefault="00806395" w:rsidP="00806395">
            <w:pPr>
              <w:pStyle w:val="ConsPlusNormal"/>
            </w:pPr>
          </w:p>
        </w:tc>
      </w:tr>
    </w:tbl>
    <w:p w:rsidR="00806395" w:rsidRPr="009B7C35" w:rsidRDefault="00806395" w:rsidP="00806395">
      <w:pPr>
        <w:pStyle w:val="ConsPlusNormal"/>
        <w:jc w:val="both"/>
      </w:pPr>
    </w:p>
    <w:p w:rsidR="00806395" w:rsidRPr="009B7C35" w:rsidRDefault="00806395" w:rsidP="00806395">
      <w:pPr>
        <w:pStyle w:val="ConsPlusNormal"/>
        <w:jc w:val="both"/>
      </w:pPr>
      <w:r w:rsidRPr="009B7C35">
        <w:t>2. Категории потребителей работы ___________________________</w:t>
      </w:r>
    </w:p>
    <w:p w:rsidR="00806395" w:rsidRPr="009B7C35" w:rsidRDefault="00806395" w:rsidP="00806395">
      <w:pPr>
        <w:pStyle w:val="ConsPlusNormal"/>
        <w:spacing w:before="240"/>
        <w:jc w:val="both"/>
      </w:pPr>
      <w:r w:rsidRPr="009B7C35">
        <w:t>____________________________</w:t>
      </w:r>
      <w:r>
        <w:t>_______________________________</w:t>
      </w:r>
    </w:p>
    <w:p w:rsidR="00806395" w:rsidRPr="009B7C35" w:rsidRDefault="00806395" w:rsidP="00806395">
      <w:pPr>
        <w:pStyle w:val="ConsPlusNormal"/>
        <w:jc w:val="both"/>
      </w:pPr>
    </w:p>
    <w:p w:rsidR="00806395" w:rsidRPr="009B7C35" w:rsidRDefault="00806395" w:rsidP="00806395">
      <w:pPr>
        <w:pStyle w:val="ConsPlusNormal"/>
        <w:jc w:val="both"/>
      </w:pPr>
      <w:r w:rsidRPr="009B7C35">
        <w:t>3. Показатели, характеризующие объем и качество работы:</w:t>
      </w:r>
    </w:p>
    <w:p w:rsidR="00806395" w:rsidRPr="009B7C35" w:rsidRDefault="00806395" w:rsidP="00806395">
      <w:pPr>
        <w:pStyle w:val="ConsPlusNormal"/>
        <w:spacing w:before="240"/>
        <w:jc w:val="both"/>
      </w:pPr>
      <w:bookmarkStart w:id="5" w:name="P605"/>
      <w:bookmarkEnd w:id="5"/>
      <w:r w:rsidRPr="009B7C35">
        <w:t>3.1. Показатели, характеризующие качество работы.</w:t>
      </w:r>
    </w:p>
    <w:p w:rsidR="00806395" w:rsidRPr="009B7C35"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1984"/>
        <w:gridCol w:w="1417"/>
        <w:gridCol w:w="1928"/>
        <w:gridCol w:w="1134"/>
        <w:gridCol w:w="1134"/>
        <w:gridCol w:w="1984"/>
        <w:gridCol w:w="1984"/>
      </w:tblGrid>
      <w:tr w:rsidR="00806395" w:rsidRPr="009B7C35" w:rsidTr="00806395">
        <w:tc>
          <w:tcPr>
            <w:tcW w:w="2756" w:type="dxa"/>
            <w:vMerge w:val="restart"/>
          </w:tcPr>
          <w:p w:rsidR="00806395" w:rsidRPr="009B7C35" w:rsidRDefault="00806395" w:rsidP="00806395">
            <w:pPr>
              <w:pStyle w:val="ConsPlusNormal"/>
              <w:jc w:val="center"/>
            </w:pPr>
            <w:r w:rsidRPr="009B7C35">
              <w:t>Наименование показателя</w:t>
            </w:r>
          </w:p>
        </w:tc>
        <w:tc>
          <w:tcPr>
            <w:tcW w:w="3401" w:type="dxa"/>
            <w:gridSpan w:val="2"/>
          </w:tcPr>
          <w:p w:rsidR="00806395" w:rsidRPr="009B7C35" w:rsidRDefault="00806395" w:rsidP="00806395">
            <w:pPr>
              <w:pStyle w:val="ConsPlusNormal"/>
              <w:jc w:val="center"/>
            </w:pPr>
            <w:r w:rsidRPr="009B7C35">
              <w:t>Единица измерения</w:t>
            </w:r>
          </w:p>
        </w:tc>
        <w:tc>
          <w:tcPr>
            <w:tcW w:w="4196" w:type="dxa"/>
            <w:gridSpan w:val="3"/>
          </w:tcPr>
          <w:p w:rsidR="00806395" w:rsidRPr="009B7C35" w:rsidRDefault="00806395" w:rsidP="00806395">
            <w:pPr>
              <w:pStyle w:val="ConsPlusNormal"/>
              <w:jc w:val="center"/>
            </w:pPr>
            <w:r w:rsidRPr="009B7C35">
              <w:t>Значения показателя</w:t>
            </w:r>
          </w:p>
        </w:tc>
        <w:tc>
          <w:tcPr>
            <w:tcW w:w="1984" w:type="dxa"/>
            <w:vMerge w:val="restart"/>
          </w:tcPr>
          <w:p w:rsidR="00806395" w:rsidRPr="009B7C35" w:rsidRDefault="00806395" w:rsidP="00806395">
            <w:pPr>
              <w:pStyle w:val="ConsPlusNormal"/>
              <w:jc w:val="center"/>
            </w:pPr>
            <w:r w:rsidRPr="009B7C35">
              <w:t xml:space="preserve">Допустимое (возможное) отклонение 11 </w:t>
            </w:r>
          </w:p>
        </w:tc>
        <w:tc>
          <w:tcPr>
            <w:tcW w:w="1984" w:type="dxa"/>
            <w:vMerge w:val="restart"/>
          </w:tcPr>
          <w:p w:rsidR="00806395" w:rsidRPr="009B7C35" w:rsidRDefault="00806395" w:rsidP="00806395">
            <w:pPr>
              <w:pStyle w:val="ConsPlusNormal"/>
              <w:jc w:val="center"/>
            </w:pPr>
            <w:r w:rsidRPr="009B7C35">
              <w:t>Коэффициент весомости</w:t>
            </w:r>
          </w:p>
        </w:tc>
      </w:tr>
      <w:tr w:rsidR="00806395" w:rsidRPr="009B7C35" w:rsidTr="00806395">
        <w:tc>
          <w:tcPr>
            <w:tcW w:w="2756" w:type="dxa"/>
            <w:vMerge/>
          </w:tcPr>
          <w:p w:rsidR="00806395" w:rsidRPr="009B7C35" w:rsidRDefault="00806395" w:rsidP="00806395">
            <w:pPr>
              <w:rPr>
                <w:rFonts w:ascii="Liberation Serif" w:hAnsi="Liberation Serif"/>
              </w:rPr>
            </w:pPr>
          </w:p>
        </w:tc>
        <w:tc>
          <w:tcPr>
            <w:tcW w:w="1984" w:type="dxa"/>
          </w:tcPr>
          <w:p w:rsidR="00806395" w:rsidRPr="009B7C35" w:rsidRDefault="00806395" w:rsidP="00806395">
            <w:pPr>
              <w:pStyle w:val="ConsPlusNormal"/>
              <w:jc w:val="center"/>
            </w:pPr>
            <w:r w:rsidRPr="009B7C35">
              <w:t>наименование</w:t>
            </w:r>
          </w:p>
        </w:tc>
        <w:tc>
          <w:tcPr>
            <w:tcW w:w="1417" w:type="dxa"/>
          </w:tcPr>
          <w:p w:rsidR="00806395" w:rsidRPr="009B7C35" w:rsidRDefault="00806395" w:rsidP="00806395">
            <w:pPr>
              <w:pStyle w:val="ConsPlusNormal"/>
              <w:jc w:val="center"/>
            </w:pPr>
            <w:r w:rsidRPr="009B7C35">
              <w:t xml:space="preserve">код по ОКЕИ 10 </w:t>
            </w:r>
          </w:p>
        </w:tc>
        <w:tc>
          <w:tcPr>
            <w:tcW w:w="1928" w:type="dxa"/>
          </w:tcPr>
          <w:p w:rsidR="00806395" w:rsidRPr="009B7C35" w:rsidRDefault="00806395" w:rsidP="00806395">
            <w:pPr>
              <w:pStyle w:val="ConsPlusNormal"/>
              <w:jc w:val="center"/>
            </w:pPr>
            <w:r w:rsidRPr="009B7C35">
              <w:t>20__ год (очередной год)</w:t>
            </w:r>
          </w:p>
        </w:tc>
        <w:tc>
          <w:tcPr>
            <w:tcW w:w="1134" w:type="dxa"/>
          </w:tcPr>
          <w:p w:rsidR="00806395" w:rsidRPr="009B7C35" w:rsidRDefault="00806395" w:rsidP="00806395">
            <w:pPr>
              <w:pStyle w:val="ConsPlusNormal"/>
              <w:jc w:val="center"/>
            </w:pPr>
            <w:r w:rsidRPr="009B7C35">
              <w:t>20__ год</w:t>
            </w:r>
          </w:p>
        </w:tc>
        <w:tc>
          <w:tcPr>
            <w:tcW w:w="1134" w:type="dxa"/>
          </w:tcPr>
          <w:p w:rsidR="00806395" w:rsidRPr="009B7C35" w:rsidRDefault="00806395" w:rsidP="00806395">
            <w:pPr>
              <w:pStyle w:val="ConsPlusNormal"/>
              <w:jc w:val="center"/>
            </w:pPr>
            <w:r w:rsidRPr="009B7C35">
              <w:t>20__ год</w:t>
            </w:r>
          </w:p>
        </w:tc>
        <w:tc>
          <w:tcPr>
            <w:tcW w:w="1984" w:type="dxa"/>
            <w:vMerge/>
          </w:tcPr>
          <w:p w:rsidR="00806395" w:rsidRPr="009B7C35" w:rsidRDefault="00806395" w:rsidP="00806395">
            <w:pPr>
              <w:rPr>
                <w:rFonts w:ascii="Liberation Serif" w:hAnsi="Liberation Serif"/>
              </w:rPr>
            </w:pPr>
          </w:p>
        </w:tc>
        <w:tc>
          <w:tcPr>
            <w:tcW w:w="1984" w:type="dxa"/>
            <w:vMerge/>
          </w:tcPr>
          <w:p w:rsidR="00806395" w:rsidRPr="009B7C35" w:rsidRDefault="00806395" w:rsidP="00806395">
            <w:pPr>
              <w:rPr>
                <w:rFonts w:ascii="Liberation Serif" w:hAnsi="Liberation Serif"/>
              </w:rPr>
            </w:pPr>
          </w:p>
        </w:tc>
      </w:tr>
      <w:tr w:rsidR="00806395" w:rsidRPr="009B7C35" w:rsidTr="00806395">
        <w:tc>
          <w:tcPr>
            <w:tcW w:w="2756" w:type="dxa"/>
          </w:tcPr>
          <w:p w:rsidR="00806395" w:rsidRPr="009B7C35" w:rsidRDefault="00806395" w:rsidP="00806395">
            <w:pPr>
              <w:pStyle w:val="ConsPlusNormal"/>
              <w:jc w:val="center"/>
            </w:pPr>
            <w:r w:rsidRPr="009B7C35">
              <w:t>1</w:t>
            </w:r>
          </w:p>
        </w:tc>
        <w:tc>
          <w:tcPr>
            <w:tcW w:w="1984" w:type="dxa"/>
          </w:tcPr>
          <w:p w:rsidR="00806395" w:rsidRPr="009B7C35" w:rsidRDefault="00806395" w:rsidP="00806395">
            <w:pPr>
              <w:pStyle w:val="ConsPlusNormal"/>
              <w:jc w:val="center"/>
            </w:pPr>
            <w:r w:rsidRPr="009B7C35">
              <w:t>2</w:t>
            </w:r>
          </w:p>
        </w:tc>
        <w:tc>
          <w:tcPr>
            <w:tcW w:w="1417" w:type="dxa"/>
          </w:tcPr>
          <w:p w:rsidR="00806395" w:rsidRPr="009B7C35" w:rsidRDefault="00806395" w:rsidP="00806395">
            <w:pPr>
              <w:pStyle w:val="ConsPlusNormal"/>
              <w:jc w:val="center"/>
            </w:pPr>
            <w:r w:rsidRPr="009B7C35">
              <w:t>3</w:t>
            </w:r>
          </w:p>
        </w:tc>
        <w:tc>
          <w:tcPr>
            <w:tcW w:w="1928" w:type="dxa"/>
          </w:tcPr>
          <w:p w:rsidR="00806395" w:rsidRPr="009B7C35" w:rsidRDefault="00806395" w:rsidP="00806395">
            <w:pPr>
              <w:pStyle w:val="ConsPlusNormal"/>
              <w:jc w:val="center"/>
            </w:pPr>
            <w:r w:rsidRPr="009B7C35">
              <w:t>4</w:t>
            </w:r>
          </w:p>
        </w:tc>
        <w:tc>
          <w:tcPr>
            <w:tcW w:w="1134" w:type="dxa"/>
          </w:tcPr>
          <w:p w:rsidR="00806395" w:rsidRPr="009B7C35" w:rsidRDefault="00806395" w:rsidP="00806395">
            <w:pPr>
              <w:pStyle w:val="ConsPlusNormal"/>
              <w:jc w:val="center"/>
            </w:pPr>
            <w:r w:rsidRPr="009B7C35">
              <w:t>5</w:t>
            </w:r>
          </w:p>
        </w:tc>
        <w:tc>
          <w:tcPr>
            <w:tcW w:w="1134" w:type="dxa"/>
          </w:tcPr>
          <w:p w:rsidR="00806395" w:rsidRPr="009B7C35" w:rsidRDefault="00806395" w:rsidP="00806395">
            <w:pPr>
              <w:pStyle w:val="ConsPlusNormal"/>
              <w:jc w:val="center"/>
            </w:pPr>
            <w:r w:rsidRPr="009B7C35">
              <w:t>6</w:t>
            </w:r>
          </w:p>
        </w:tc>
        <w:tc>
          <w:tcPr>
            <w:tcW w:w="1984" w:type="dxa"/>
          </w:tcPr>
          <w:p w:rsidR="00806395" w:rsidRPr="009B7C35" w:rsidRDefault="00806395" w:rsidP="00806395">
            <w:pPr>
              <w:pStyle w:val="ConsPlusNormal"/>
              <w:jc w:val="center"/>
            </w:pPr>
            <w:r w:rsidRPr="009B7C35">
              <w:t>7</w:t>
            </w:r>
          </w:p>
        </w:tc>
        <w:tc>
          <w:tcPr>
            <w:tcW w:w="1984" w:type="dxa"/>
          </w:tcPr>
          <w:p w:rsidR="00806395" w:rsidRPr="009B7C35" w:rsidRDefault="00806395" w:rsidP="00806395">
            <w:pPr>
              <w:pStyle w:val="ConsPlusNormal"/>
              <w:jc w:val="center"/>
            </w:pPr>
            <w:r w:rsidRPr="009B7C35">
              <w:t>8</w:t>
            </w:r>
          </w:p>
        </w:tc>
      </w:tr>
      <w:tr w:rsidR="00806395" w:rsidRPr="009B7C35" w:rsidTr="00806395">
        <w:tc>
          <w:tcPr>
            <w:tcW w:w="2756"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c>
          <w:tcPr>
            <w:tcW w:w="1417" w:type="dxa"/>
          </w:tcPr>
          <w:p w:rsidR="00806395" w:rsidRPr="009B7C35" w:rsidRDefault="00806395" w:rsidP="00806395">
            <w:pPr>
              <w:pStyle w:val="ConsPlusNormal"/>
            </w:pPr>
          </w:p>
        </w:tc>
        <w:tc>
          <w:tcPr>
            <w:tcW w:w="1928" w:type="dxa"/>
          </w:tcPr>
          <w:p w:rsidR="00806395" w:rsidRPr="009B7C35" w:rsidRDefault="00806395" w:rsidP="00806395">
            <w:pPr>
              <w:pStyle w:val="ConsPlusNormal"/>
            </w:pPr>
          </w:p>
        </w:tc>
        <w:tc>
          <w:tcPr>
            <w:tcW w:w="1134" w:type="dxa"/>
          </w:tcPr>
          <w:p w:rsidR="00806395" w:rsidRPr="009B7C35" w:rsidRDefault="00806395" w:rsidP="00806395">
            <w:pPr>
              <w:pStyle w:val="ConsPlusNormal"/>
            </w:pPr>
          </w:p>
        </w:tc>
        <w:tc>
          <w:tcPr>
            <w:tcW w:w="1134"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r>
      <w:tr w:rsidR="00806395" w:rsidRPr="009B7C35" w:rsidTr="00806395">
        <w:tc>
          <w:tcPr>
            <w:tcW w:w="2756"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c>
          <w:tcPr>
            <w:tcW w:w="1417" w:type="dxa"/>
          </w:tcPr>
          <w:p w:rsidR="00806395" w:rsidRPr="009B7C35" w:rsidRDefault="00806395" w:rsidP="00806395">
            <w:pPr>
              <w:pStyle w:val="ConsPlusNormal"/>
            </w:pPr>
          </w:p>
        </w:tc>
        <w:tc>
          <w:tcPr>
            <w:tcW w:w="1928" w:type="dxa"/>
          </w:tcPr>
          <w:p w:rsidR="00806395" w:rsidRPr="009B7C35" w:rsidRDefault="00806395" w:rsidP="00806395">
            <w:pPr>
              <w:pStyle w:val="ConsPlusNormal"/>
            </w:pPr>
          </w:p>
        </w:tc>
        <w:tc>
          <w:tcPr>
            <w:tcW w:w="1134" w:type="dxa"/>
          </w:tcPr>
          <w:p w:rsidR="00806395" w:rsidRPr="009B7C35" w:rsidRDefault="00806395" w:rsidP="00806395">
            <w:pPr>
              <w:pStyle w:val="ConsPlusNormal"/>
            </w:pPr>
          </w:p>
        </w:tc>
        <w:tc>
          <w:tcPr>
            <w:tcW w:w="1134"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r>
      <w:tr w:rsidR="00806395" w:rsidRPr="009B7C35" w:rsidTr="00806395">
        <w:tc>
          <w:tcPr>
            <w:tcW w:w="2756"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c>
          <w:tcPr>
            <w:tcW w:w="1417" w:type="dxa"/>
          </w:tcPr>
          <w:p w:rsidR="00806395" w:rsidRPr="009B7C35" w:rsidRDefault="00806395" w:rsidP="00806395">
            <w:pPr>
              <w:pStyle w:val="ConsPlusNormal"/>
            </w:pPr>
          </w:p>
        </w:tc>
        <w:tc>
          <w:tcPr>
            <w:tcW w:w="1928" w:type="dxa"/>
          </w:tcPr>
          <w:p w:rsidR="00806395" w:rsidRPr="009B7C35" w:rsidRDefault="00806395" w:rsidP="00806395">
            <w:pPr>
              <w:pStyle w:val="ConsPlusNormal"/>
            </w:pPr>
          </w:p>
        </w:tc>
        <w:tc>
          <w:tcPr>
            <w:tcW w:w="1134" w:type="dxa"/>
          </w:tcPr>
          <w:p w:rsidR="00806395" w:rsidRPr="009B7C35" w:rsidRDefault="00806395" w:rsidP="00806395">
            <w:pPr>
              <w:pStyle w:val="ConsPlusNormal"/>
            </w:pPr>
          </w:p>
        </w:tc>
        <w:tc>
          <w:tcPr>
            <w:tcW w:w="1134"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r>
    </w:tbl>
    <w:p w:rsidR="00806395" w:rsidRPr="009B7C35" w:rsidRDefault="00806395" w:rsidP="00806395">
      <w:pPr>
        <w:pStyle w:val="ConsPlusNormal"/>
        <w:jc w:val="both"/>
      </w:pPr>
    </w:p>
    <w:p w:rsidR="00806395" w:rsidRDefault="00806395" w:rsidP="00806395">
      <w:pPr>
        <w:pStyle w:val="ConsPlusNormal"/>
        <w:jc w:val="both"/>
      </w:pPr>
    </w:p>
    <w:p w:rsidR="00806395" w:rsidRPr="009B7C35" w:rsidRDefault="00806395" w:rsidP="00806395">
      <w:pPr>
        <w:pStyle w:val="ConsPlusNormal"/>
        <w:jc w:val="both"/>
      </w:pPr>
      <w:r w:rsidRPr="009B7C35">
        <w:lastRenderedPageBreak/>
        <w:t>3.2. Показатель, характеризующий объем работы.</w:t>
      </w:r>
    </w:p>
    <w:p w:rsidR="00806395" w:rsidRPr="009B7C35"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1984"/>
        <w:gridCol w:w="1417"/>
        <w:gridCol w:w="1984"/>
        <w:gridCol w:w="1928"/>
        <w:gridCol w:w="1134"/>
        <w:gridCol w:w="1134"/>
        <w:gridCol w:w="1984"/>
      </w:tblGrid>
      <w:tr w:rsidR="00806395" w:rsidRPr="009B7C35" w:rsidTr="00806395">
        <w:tc>
          <w:tcPr>
            <w:tcW w:w="2756" w:type="dxa"/>
            <w:vMerge w:val="restart"/>
          </w:tcPr>
          <w:p w:rsidR="00806395" w:rsidRPr="009B7C35" w:rsidRDefault="00806395" w:rsidP="00806395">
            <w:pPr>
              <w:pStyle w:val="ConsPlusNormal"/>
              <w:jc w:val="center"/>
            </w:pPr>
            <w:r w:rsidRPr="009B7C35">
              <w:t>Наименование показателя 12</w:t>
            </w:r>
          </w:p>
        </w:tc>
        <w:tc>
          <w:tcPr>
            <w:tcW w:w="3401" w:type="dxa"/>
            <w:gridSpan w:val="2"/>
          </w:tcPr>
          <w:p w:rsidR="00806395" w:rsidRPr="009B7C35" w:rsidRDefault="00806395" w:rsidP="00806395">
            <w:pPr>
              <w:pStyle w:val="ConsPlusNormal"/>
              <w:jc w:val="center"/>
            </w:pPr>
            <w:r w:rsidRPr="009B7C35">
              <w:t>Единица измерения</w:t>
            </w:r>
          </w:p>
        </w:tc>
        <w:tc>
          <w:tcPr>
            <w:tcW w:w="1984" w:type="dxa"/>
            <w:vMerge w:val="restart"/>
          </w:tcPr>
          <w:p w:rsidR="00806395" w:rsidRPr="009B7C35" w:rsidRDefault="00806395" w:rsidP="00806395">
            <w:pPr>
              <w:pStyle w:val="ConsPlusNormal"/>
              <w:jc w:val="center"/>
            </w:pPr>
            <w:r w:rsidRPr="009B7C35">
              <w:t>Описание работы</w:t>
            </w:r>
          </w:p>
        </w:tc>
        <w:tc>
          <w:tcPr>
            <w:tcW w:w="4196" w:type="dxa"/>
            <w:gridSpan w:val="3"/>
          </w:tcPr>
          <w:p w:rsidR="00806395" w:rsidRPr="009B7C35" w:rsidRDefault="00806395" w:rsidP="00806395">
            <w:pPr>
              <w:pStyle w:val="ConsPlusNormal"/>
              <w:jc w:val="center"/>
            </w:pPr>
            <w:r w:rsidRPr="009B7C35">
              <w:t>Значения показателя</w:t>
            </w:r>
          </w:p>
        </w:tc>
        <w:tc>
          <w:tcPr>
            <w:tcW w:w="1984" w:type="dxa"/>
            <w:vMerge w:val="restart"/>
          </w:tcPr>
          <w:p w:rsidR="00806395" w:rsidRPr="009B7C35" w:rsidRDefault="00806395" w:rsidP="00806395">
            <w:pPr>
              <w:pStyle w:val="ConsPlusNormal"/>
              <w:jc w:val="center"/>
            </w:pPr>
            <w:r w:rsidRPr="009B7C35">
              <w:t xml:space="preserve">Допустимое (возможное) отклонение 14  </w:t>
            </w:r>
          </w:p>
        </w:tc>
      </w:tr>
      <w:tr w:rsidR="00806395" w:rsidRPr="009B7C35" w:rsidTr="00806395">
        <w:tc>
          <w:tcPr>
            <w:tcW w:w="2756" w:type="dxa"/>
            <w:vMerge/>
          </w:tcPr>
          <w:p w:rsidR="00806395" w:rsidRPr="009B7C35" w:rsidRDefault="00806395" w:rsidP="00806395">
            <w:pPr>
              <w:rPr>
                <w:rFonts w:ascii="Liberation Serif" w:hAnsi="Liberation Serif"/>
              </w:rPr>
            </w:pPr>
          </w:p>
        </w:tc>
        <w:tc>
          <w:tcPr>
            <w:tcW w:w="1984" w:type="dxa"/>
          </w:tcPr>
          <w:p w:rsidR="00806395" w:rsidRPr="009B7C35" w:rsidRDefault="00806395" w:rsidP="00806395">
            <w:pPr>
              <w:pStyle w:val="ConsPlusNormal"/>
              <w:jc w:val="center"/>
            </w:pPr>
            <w:r w:rsidRPr="009B7C35">
              <w:t xml:space="preserve">наименование 12 </w:t>
            </w:r>
          </w:p>
        </w:tc>
        <w:tc>
          <w:tcPr>
            <w:tcW w:w="1417" w:type="dxa"/>
          </w:tcPr>
          <w:p w:rsidR="00806395" w:rsidRPr="009B7C35" w:rsidRDefault="00806395" w:rsidP="00806395">
            <w:pPr>
              <w:pStyle w:val="ConsPlusNormal"/>
              <w:jc w:val="center"/>
            </w:pPr>
            <w:r w:rsidRPr="009B7C35">
              <w:t xml:space="preserve">код по ОКЕИ 13 </w:t>
            </w:r>
          </w:p>
        </w:tc>
        <w:tc>
          <w:tcPr>
            <w:tcW w:w="1984" w:type="dxa"/>
            <w:vMerge/>
          </w:tcPr>
          <w:p w:rsidR="00806395" w:rsidRPr="009B7C35" w:rsidRDefault="00806395" w:rsidP="00806395">
            <w:pPr>
              <w:rPr>
                <w:rFonts w:ascii="Liberation Serif" w:hAnsi="Liberation Serif"/>
              </w:rPr>
            </w:pPr>
          </w:p>
        </w:tc>
        <w:tc>
          <w:tcPr>
            <w:tcW w:w="1928" w:type="dxa"/>
          </w:tcPr>
          <w:p w:rsidR="00806395" w:rsidRPr="009B7C35" w:rsidRDefault="00806395" w:rsidP="00806395">
            <w:pPr>
              <w:pStyle w:val="ConsPlusNormal"/>
              <w:jc w:val="center"/>
            </w:pPr>
            <w:r w:rsidRPr="009B7C35">
              <w:t>20__ год (очередной год)</w:t>
            </w:r>
          </w:p>
        </w:tc>
        <w:tc>
          <w:tcPr>
            <w:tcW w:w="1134" w:type="dxa"/>
          </w:tcPr>
          <w:p w:rsidR="00806395" w:rsidRPr="009B7C35" w:rsidRDefault="00806395" w:rsidP="00806395">
            <w:pPr>
              <w:pStyle w:val="ConsPlusNormal"/>
              <w:jc w:val="center"/>
            </w:pPr>
            <w:r w:rsidRPr="009B7C35">
              <w:t>20__ год</w:t>
            </w:r>
          </w:p>
        </w:tc>
        <w:tc>
          <w:tcPr>
            <w:tcW w:w="1134" w:type="dxa"/>
          </w:tcPr>
          <w:p w:rsidR="00806395" w:rsidRPr="009B7C35" w:rsidRDefault="00806395" w:rsidP="00806395">
            <w:pPr>
              <w:pStyle w:val="ConsPlusNormal"/>
              <w:jc w:val="center"/>
            </w:pPr>
            <w:r w:rsidRPr="009B7C35">
              <w:t>20__ год</w:t>
            </w:r>
          </w:p>
        </w:tc>
        <w:tc>
          <w:tcPr>
            <w:tcW w:w="1984" w:type="dxa"/>
            <w:vMerge/>
          </w:tcPr>
          <w:p w:rsidR="00806395" w:rsidRPr="009B7C35" w:rsidRDefault="00806395" w:rsidP="00806395">
            <w:pPr>
              <w:rPr>
                <w:rFonts w:ascii="Liberation Serif" w:hAnsi="Liberation Serif"/>
              </w:rPr>
            </w:pPr>
          </w:p>
        </w:tc>
      </w:tr>
      <w:tr w:rsidR="00806395" w:rsidRPr="009B7C35" w:rsidTr="00806395">
        <w:tc>
          <w:tcPr>
            <w:tcW w:w="2756" w:type="dxa"/>
          </w:tcPr>
          <w:p w:rsidR="00806395" w:rsidRPr="009B7C35" w:rsidRDefault="00806395" w:rsidP="00806395">
            <w:pPr>
              <w:pStyle w:val="ConsPlusNormal"/>
              <w:jc w:val="center"/>
            </w:pPr>
            <w:r w:rsidRPr="009B7C35">
              <w:t>1</w:t>
            </w:r>
          </w:p>
        </w:tc>
        <w:tc>
          <w:tcPr>
            <w:tcW w:w="1984" w:type="dxa"/>
          </w:tcPr>
          <w:p w:rsidR="00806395" w:rsidRPr="009B7C35" w:rsidRDefault="00806395" w:rsidP="00806395">
            <w:pPr>
              <w:pStyle w:val="ConsPlusNormal"/>
              <w:jc w:val="center"/>
            </w:pPr>
            <w:r w:rsidRPr="009B7C35">
              <w:t>2</w:t>
            </w:r>
          </w:p>
        </w:tc>
        <w:tc>
          <w:tcPr>
            <w:tcW w:w="1417" w:type="dxa"/>
          </w:tcPr>
          <w:p w:rsidR="00806395" w:rsidRPr="009B7C35" w:rsidRDefault="00806395" w:rsidP="00806395">
            <w:pPr>
              <w:pStyle w:val="ConsPlusNormal"/>
              <w:jc w:val="center"/>
            </w:pPr>
            <w:r w:rsidRPr="009B7C35">
              <w:t>3</w:t>
            </w:r>
          </w:p>
        </w:tc>
        <w:tc>
          <w:tcPr>
            <w:tcW w:w="1984" w:type="dxa"/>
          </w:tcPr>
          <w:p w:rsidR="00806395" w:rsidRPr="009B7C35" w:rsidRDefault="00806395" w:rsidP="00806395">
            <w:pPr>
              <w:pStyle w:val="ConsPlusNormal"/>
              <w:jc w:val="center"/>
            </w:pPr>
            <w:r w:rsidRPr="009B7C35">
              <w:t>4</w:t>
            </w:r>
          </w:p>
        </w:tc>
        <w:tc>
          <w:tcPr>
            <w:tcW w:w="1928" w:type="dxa"/>
          </w:tcPr>
          <w:p w:rsidR="00806395" w:rsidRPr="009B7C35" w:rsidRDefault="00806395" w:rsidP="00806395">
            <w:pPr>
              <w:pStyle w:val="ConsPlusNormal"/>
              <w:jc w:val="center"/>
            </w:pPr>
            <w:r w:rsidRPr="009B7C35">
              <w:t>5</w:t>
            </w:r>
          </w:p>
        </w:tc>
        <w:tc>
          <w:tcPr>
            <w:tcW w:w="1134" w:type="dxa"/>
          </w:tcPr>
          <w:p w:rsidR="00806395" w:rsidRPr="009B7C35" w:rsidRDefault="00806395" w:rsidP="00806395">
            <w:pPr>
              <w:pStyle w:val="ConsPlusNormal"/>
              <w:jc w:val="center"/>
            </w:pPr>
            <w:r w:rsidRPr="009B7C35">
              <w:t>6</w:t>
            </w:r>
          </w:p>
        </w:tc>
        <w:tc>
          <w:tcPr>
            <w:tcW w:w="1134" w:type="dxa"/>
          </w:tcPr>
          <w:p w:rsidR="00806395" w:rsidRPr="009B7C35" w:rsidRDefault="00806395" w:rsidP="00806395">
            <w:pPr>
              <w:pStyle w:val="ConsPlusNormal"/>
              <w:jc w:val="center"/>
            </w:pPr>
            <w:r w:rsidRPr="009B7C35">
              <w:t>7</w:t>
            </w:r>
          </w:p>
        </w:tc>
        <w:tc>
          <w:tcPr>
            <w:tcW w:w="1984" w:type="dxa"/>
          </w:tcPr>
          <w:p w:rsidR="00806395" w:rsidRPr="009B7C35" w:rsidRDefault="00806395" w:rsidP="00806395">
            <w:pPr>
              <w:pStyle w:val="ConsPlusNormal"/>
              <w:jc w:val="center"/>
            </w:pPr>
            <w:r w:rsidRPr="009B7C35">
              <w:t>8</w:t>
            </w:r>
          </w:p>
        </w:tc>
      </w:tr>
      <w:tr w:rsidR="00806395" w:rsidRPr="009B7C35" w:rsidTr="00806395">
        <w:tc>
          <w:tcPr>
            <w:tcW w:w="2756"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c>
          <w:tcPr>
            <w:tcW w:w="1417"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c>
          <w:tcPr>
            <w:tcW w:w="1928" w:type="dxa"/>
          </w:tcPr>
          <w:p w:rsidR="00806395" w:rsidRPr="009B7C35" w:rsidRDefault="00806395" w:rsidP="00806395">
            <w:pPr>
              <w:pStyle w:val="ConsPlusNormal"/>
            </w:pPr>
          </w:p>
        </w:tc>
        <w:tc>
          <w:tcPr>
            <w:tcW w:w="1134" w:type="dxa"/>
          </w:tcPr>
          <w:p w:rsidR="00806395" w:rsidRPr="009B7C35" w:rsidRDefault="00806395" w:rsidP="00806395">
            <w:pPr>
              <w:pStyle w:val="ConsPlusNormal"/>
            </w:pPr>
          </w:p>
        </w:tc>
        <w:tc>
          <w:tcPr>
            <w:tcW w:w="1134" w:type="dxa"/>
          </w:tcPr>
          <w:p w:rsidR="00806395" w:rsidRPr="009B7C35" w:rsidRDefault="00806395" w:rsidP="00806395">
            <w:pPr>
              <w:pStyle w:val="ConsPlusNormal"/>
            </w:pPr>
          </w:p>
        </w:tc>
        <w:tc>
          <w:tcPr>
            <w:tcW w:w="1984" w:type="dxa"/>
          </w:tcPr>
          <w:p w:rsidR="00806395" w:rsidRPr="009B7C35" w:rsidRDefault="00806395" w:rsidP="00806395">
            <w:pPr>
              <w:pStyle w:val="ConsPlusNormal"/>
            </w:pPr>
          </w:p>
        </w:tc>
      </w:tr>
    </w:tbl>
    <w:p w:rsidR="00806395" w:rsidRDefault="00806395" w:rsidP="00806395">
      <w:pPr>
        <w:pStyle w:val="ConsPlusNormal"/>
        <w:jc w:val="both"/>
      </w:pPr>
    </w:p>
    <w:p w:rsidR="00806395" w:rsidRPr="009B7C35" w:rsidRDefault="00806395" w:rsidP="00806395">
      <w:pPr>
        <w:pStyle w:val="ConsPlusNormal"/>
        <w:jc w:val="both"/>
      </w:pPr>
    </w:p>
    <w:p w:rsidR="00806395" w:rsidRPr="009B7C35" w:rsidRDefault="00806395" w:rsidP="00806395">
      <w:pPr>
        <w:pStyle w:val="ConsPlusNormal"/>
        <w:jc w:val="center"/>
        <w:outlineLvl w:val="2"/>
      </w:pPr>
      <w:bookmarkStart w:id="6" w:name="P679"/>
      <w:bookmarkEnd w:id="6"/>
      <w:r w:rsidRPr="009B7C35">
        <w:t xml:space="preserve">Часть 3. Прочие сведения о муниципальном задании 15 </w:t>
      </w:r>
    </w:p>
    <w:p w:rsidR="00806395" w:rsidRPr="009B7C35" w:rsidRDefault="00806395" w:rsidP="00806395">
      <w:pPr>
        <w:pStyle w:val="ConsPlusNormal"/>
        <w:jc w:val="both"/>
      </w:pPr>
    </w:p>
    <w:p w:rsidR="00806395" w:rsidRPr="009B7C35" w:rsidRDefault="00806395" w:rsidP="00806395">
      <w:pPr>
        <w:pStyle w:val="ConsPlusNormal"/>
        <w:jc w:val="both"/>
      </w:pPr>
      <w:r w:rsidRPr="009B7C35">
        <w:t>1. Основания (условия и порядок) для досрочного прекращения выполнения муниципального задания</w:t>
      </w:r>
    </w:p>
    <w:p w:rsidR="00806395" w:rsidRPr="009B7C35" w:rsidRDefault="00806395" w:rsidP="00806395">
      <w:pPr>
        <w:pStyle w:val="ConsPlusNormal"/>
        <w:spacing w:before="240"/>
        <w:jc w:val="both"/>
      </w:pPr>
      <w:r w:rsidRPr="009B7C35">
        <w:t>____________________________________________________________.</w:t>
      </w:r>
    </w:p>
    <w:p w:rsidR="00806395" w:rsidRPr="009B7C35" w:rsidRDefault="00806395" w:rsidP="00806395">
      <w:pPr>
        <w:pStyle w:val="ConsPlusNormal"/>
        <w:spacing w:before="240"/>
        <w:jc w:val="both"/>
      </w:pPr>
      <w:r w:rsidRPr="009B7C35">
        <w:t>2. Иная информация, необходимая для выполнения (контроля за выполнением) муниципального задания</w:t>
      </w:r>
      <w:proofErr w:type="gramStart"/>
      <w:r w:rsidRPr="009B7C35">
        <w:t xml:space="preserve"> ________________________</w:t>
      </w:r>
      <w:proofErr w:type="gramEnd"/>
    </w:p>
    <w:p w:rsidR="00806395" w:rsidRPr="009B7C35" w:rsidRDefault="00806395" w:rsidP="00806395">
      <w:pPr>
        <w:pStyle w:val="ConsPlusNormal"/>
        <w:spacing w:before="240"/>
        <w:jc w:val="both"/>
      </w:pPr>
      <w:r w:rsidRPr="009B7C35">
        <w:t>____________________________________________________________.</w:t>
      </w:r>
    </w:p>
    <w:p w:rsidR="00806395" w:rsidRPr="009B7C35" w:rsidRDefault="00806395" w:rsidP="00806395">
      <w:pPr>
        <w:pStyle w:val="ConsPlusNormal"/>
        <w:spacing w:before="240"/>
        <w:jc w:val="both"/>
      </w:pPr>
      <w:r w:rsidRPr="009B7C35">
        <w:t xml:space="preserve">3. Порядок </w:t>
      </w:r>
      <w:proofErr w:type="gramStart"/>
      <w:r w:rsidRPr="009B7C35">
        <w:t>контроля за</w:t>
      </w:r>
      <w:proofErr w:type="gramEnd"/>
      <w:r w:rsidRPr="009B7C35">
        <w:t xml:space="preserve"> выполнением муниципального задания.</w:t>
      </w:r>
    </w:p>
    <w:p w:rsidR="00806395" w:rsidRPr="009B7C35"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1871"/>
        <w:gridCol w:w="6066"/>
      </w:tblGrid>
      <w:tr w:rsidR="00806395" w:rsidRPr="009B7C35" w:rsidTr="00806395">
        <w:tc>
          <w:tcPr>
            <w:tcW w:w="1338" w:type="dxa"/>
          </w:tcPr>
          <w:p w:rsidR="00806395" w:rsidRPr="009B7C35" w:rsidRDefault="00806395" w:rsidP="00806395">
            <w:pPr>
              <w:pStyle w:val="ConsPlusNormal"/>
              <w:jc w:val="center"/>
            </w:pPr>
            <w:r w:rsidRPr="009B7C35">
              <w:t>Форма контроля</w:t>
            </w:r>
          </w:p>
        </w:tc>
        <w:tc>
          <w:tcPr>
            <w:tcW w:w="1871" w:type="dxa"/>
          </w:tcPr>
          <w:p w:rsidR="00806395" w:rsidRPr="009B7C35" w:rsidRDefault="00806395" w:rsidP="00806395">
            <w:pPr>
              <w:pStyle w:val="ConsPlusNormal"/>
              <w:jc w:val="center"/>
            </w:pPr>
            <w:r w:rsidRPr="009B7C35">
              <w:t>Периодичность</w:t>
            </w:r>
          </w:p>
        </w:tc>
        <w:tc>
          <w:tcPr>
            <w:tcW w:w="6066" w:type="dxa"/>
          </w:tcPr>
          <w:p w:rsidR="00806395" w:rsidRPr="009B7C35" w:rsidRDefault="00806395" w:rsidP="00806395">
            <w:pPr>
              <w:pStyle w:val="ConsPlusNormal"/>
              <w:jc w:val="center"/>
            </w:pPr>
            <w:r w:rsidRPr="009B7C35">
              <w:t>Муниципальные органы</w:t>
            </w:r>
            <w:r>
              <w:t xml:space="preserve"> Каменского муниципального</w:t>
            </w:r>
            <w:r w:rsidRPr="009B7C35">
              <w:t xml:space="preserve"> округа, осуществляющие </w:t>
            </w:r>
            <w:proofErr w:type="gramStart"/>
            <w:r w:rsidRPr="009B7C35">
              <w:t>контроль за</w:t>
            </w:r>
            <w:proofErr w:type="gramEnd"/>
            <w:r w:rsidRPr="009B7C35">
              <w:t xml:space="preserve"> выполнением муниципального задания</w:t>
            </w:r>
          </w:p>
        </w:tc>
      </w:tr>
      <w:tr w:rsidR="00806395" w:rsidRPr="009B7C35" w:rsidTr="00806395">
        <w:tc>
          <w:tcPr>
            <w:tcW w:w="1338" w:type="dxa"/>
          </w:tcPr>
          <w:p w:rsidR="00806395" w:rsidRPr="009B7C35" w:rsidRDefault="00806395" w:rsidP="00806395">
            <w:pPr>
              <w:pStyle w:val="ConsPlusNormal"/>
              <w:jc w:val="center"/>
            </w:pPr>
            <w:r w:rsidRPr="009B7C35">
              <w:t>1</w:t>
            </w:r>
          </w:p>
        </w:tc>
        <w:tc>
          <w:tcPr>
            <w:tcW w:w="1871" w:type="dxa"/>
          </w:tcPr>
          <w:p w:rsidR="00806395" w:rsidRPr="009B7C35" w:rsidRDefault="00806395" w:rsidP="00806395">
            <w:pPr>
              <w:pStyle w:val="ConsPlusNormal"/>
              <w:jc w:val="center"/>
            </w:pPr>
            <w:r w:rsidRPr="009B7C35">
              <w:t>2</w:t>
            </w:r>
          </w:p>
        </w:tc>
        <w:tc>
          <w:tcPr>
            <w:tcW w:w="6066" w:type="dxa"/>
          </w:tcPr>
          <w:p w:rsidR="00806395" w:rsidRPr="009B7C35" w:rsidRDefault="00806395" w:rsidP="00806395">
            <w:pPr>
              <w:pStyle w:val="ConsPlusNormal"/>
              <w:jc w:val="center"/>
            </w:pPr>
            <w:r w:rsidRPr="009B7C35">
              <w:t>3</w:t>
            </w:r>
          </w:p>
        </w:tc>
      </w:tr>
      <w:tr w:rsidR="00806395" w:rsidRPr="009B7C35" w:rsidTr="00806395">
        <w:tc>
          <w:tcPr>
            <w:tcW w:w="1338" w:type="dxa"/>
          </w:tcPr>
          <w:p w:rsidR="00806395" w:rsidRPr="009B7C35" w:rsidRDefault="00806395" w:rsidP="00806395">
            <w:pPr>
              <w:pStyle w:val="ConsPlusNormal"/>
            </w:pPr>
          </w:p>
        </w:tc>
        <w:tc>
          <w:tcPr>
            <w:tcW w:w="1871" w:type="dxa"/>
          </w:tcPr>
          <w:p w:rsidR="00806395" w:rsidRPr="009B7C35" w:rsidRDefault="00806395" w:rsidP="00806395">
            <w:pPr>
              <w:pStyle w:val="ConsPlusNormal"/>
            </w:pPr>
          </w:p>
        </w:tc>
        <w:tc>
          <w:tcPr>
            <w:tcW w:w="6066" w:type="dxa"/>
          </w:tcPr>
          <w:p w:rsidR="00806395" w:rsidRPr="009B7C35" w:rsidRDefault="00806395" w:rsidP="00806395">
            <w:pPr>
              <w:pStyle w:val="ConsPlusNormal"/>
            </w:pPr>
          </w:p>
        </w:tc>
      </w:tr>
      <w:tr w:rsidR="00806395" w:rsidRPr="009B7C35" w:rsidTr="00806395">
        <w:tc>
          <w:tcPr>
            <w:tcW w:w="1338" w:type="dxa"/>
          </w:tcPr>
          <w:p w:rsidR="00806395" w:rsidRPr="009B7C35" w:rsidRDefault="00806395" w:rsidP="00806395">
            <w:pPr>
              <w:pStyle w:val="ConsPlusNormal"/>
            </w:pPr>
          </w:p>
        </w:tc>
        <w:tc>
          <w:tcPr>
            <w:tcW w:w="1871" w:type="dxa"/>
          </w:tcPr>
          <w:p w:rsidR="00806395" w:rsidRPr="009B7C35" w:rsidRDefault="00806395" w:rsidP="00806395">
            <w:pPr>
              <w:pStyle w:val="ConsPlusNormal"/>
            </w:pPr>
          </w:p>
        </w:tc>
        <w:tc>
          <w:tcPr>
            <w:tcW w:w="6066" w:type="dxa"/>
          </w:tcPr>
          <w:p w:rsidR="00806395" w:rsidRPr="009B7C35" w:rsidRDefault="00806395" w:rsidP="00806395">
            <w:pPr>
              <w:pStyle w:val="ConsPlusNormal"/>
            </w:pPr>
          </w:p>
        </w:tc>
      </w:tr>
    </w:tbl>
    <w:p w:rsidR="00806395" w:rsidRDefault="00806395" w:rsidP="00806395">
      <w:pPr>
        <w:pStyle w:val="ConsPlusNormal"/>
        <w:jc w:val="both"/>
      </w:pPr>
    </w:p>
    <w:p w:rsidR="00806395" w:rsidRPr="009B7C35" w:rsidRDefault="00806395" w:rsidP="00806395">
      <w:pPr>
        <w:pStyle w:val="ConsPlusNormal"/>
        <w:jc w:val="both"/>
      </w:pPr>
      <w:r w:rsidRPr="009B7C35">
        <w:t>4. Требования к отчетности о выполнении муниципального задания:</w:t>
      </w:r>
    </w:p>
    <w:p w:rsidR="00806395" w:rsidRPr="009B7C35" w:rsidRDefault="00806395" w:rsidP="00806395">
      <w:pPr>
        <w:pStyle w:val="ConsPlusNormal"/>
        <w:spacing w:before="240"/>
        <w:jc w:val="both"/>
      </w:pPr>
      <w:r w:rsidRPr="009B7C35">
        <w:lastRenderedPageBreak/>
        <w:t>4.1. Периодичность представления отчетов о выполнении муниципального задания</w:t>
      </w:r>
      <w:proofErr w:type="gramStart"/>
      <w:r w:rsidRPr="009B7C35">
        <w:t>:</w:t>
      </w:r>
      <w:proofErr w:type="gramEnd"/>
    </w:p>
    <w:p w:rsidR="00806395" w:rsidRPr="009B7C35" w:rsidRDefault="00806395" w:rsidP="00806395">
      <w:pPr>
        <w:pStyle w:val="ConsPlusNormal"/>
        <w:spacing w:before="240"/>
        <w:jc w:val="both"/>
      </w:pPr>
      <w:r w:rsidRPr="009B7C35">
        <w:t>___________________________________________________________.</w:t>
      </w:r>
    </w:p>
    <w:p w:rsidR="00806395" w:rsidRPr="009B7C35" w:rsidRDefault="00806395" w:rsidP="00806395">
      <w:pPr>
        <w:pStyle w:val="ConsPlusNormal"/>
        <w:spacing w:before="240"/>
        <w:jc w:val="both"/>
      </w:pPr>
      <w:r w:rsidRPr="009B7C35">
        <w:t>4.2. Сроки представления отчетов о выполнении муниципального задания</w:t>
      </w:r>
      <w:proofErr w:type="gramStart"/>
      <w:r w:rsidRPr="009B7C35">
        <w:t>:</w:t>
      </w:r>
      <w:proofErr w:type="gramEnd"/>
    </w:p>
    <w:p w:rsidR="00806395" w:rsidRPr="009B7C35" w:rsidRDefault="00806395" w:rsidP="00806395">
      <w:pPr>
        <w:pStyle w:val="ConsPlusNormal"/>
        <w:spacing w:before="240"/>
        <w:jc w:val="both"/>
      </w:pPr>
      <w:r w:rsidRPr="009B7C35">
        <w:t>___________________________________________________________.</w:t>
      </w:r>
    </w:p>
    <w:p w:rsidR="00806395" w:rsidRPr="009B7C35" w:rsidRDefault="00806395" w:rsidP="00806395">
      <w:pPr>
        <w:pStyle w:val="ConsPlusNormal"/>
        <w:spacing w:before="240"/>
        <w:jc w:val="both"/>
      </w:pPr>
      <w:r w:rsidRPr="009B7C35">
        <w:t>4.3. Иные требования к отчетности о выполнении муниципального задания</w:t>
      </w:r>
      <w:proofErr w:type="gramStart"/>
      <w:r w:rsidRPr="009B7C35">
        <w:t>:</w:t>
      </w:r>
      <w:proofErr w:type="gramEnd"/>
    </w:p>
    <w:p w:rsidR="00806395" w:rsidRPr="009B7C35" w:rsidRDefault="00806395" w:rsidP="00806395">
      <w:pPr>
        <w:pStyle w:val="ConsPlusNormal"/>
        <w:spacing w:before="240"/>
        <w:jc w:val="both"/>
      </w:pPr>
      <w:r w:rsidRPr="009B7C35">
        <w:t>__________________________________________________________.</w:t>
      </w:r>
    </w:p>
    <w:p w:rsidR="00806395" w:rsidRPr="009B7C35" w:rsidRDefault="00806395" w:rsidP="00806395">
      <w:pPr>
        <w:pStyle w:val="ConsPlusNormal"/>
        <w:spacing w:before="240"/>
        <w:jc w:val="both"/>
      </w:pPr>
      <w:r w:rsidRPr="009B7C35">
        <w:t xml:space="preserve">5. Иные показатели, связанные с выполнением муниципального задания 16 </w:t>
      </w:r>
    </w:p>
    <w:p w:rsidR="00806395" w:rsidRPr="009B7C35" w:rsidRDefault="00806395" w:rsidP="00806395">
      <w:pPr>
        <w:pStyle w:val="ConsPlusNormal"/>
        <w:spacing w:before="240"/>
        <w:jc w:val="both"/>
      </w:pPr>
      <w:r w:rsidRPr="009B7C35">
        <w:t>__________________________________________________________.</w:t>
      </w:r>
    </w:p>
    <w:p w:rsidR="00806395" w:rsidRPr="009B7C35" w:rsidRDefault="00806395" w:rsidP="00806395">
      <w:pPr>
        <w:pStyle w:val="ConsPlusNormal"/>
        <w:spacing w:before="240"/>
        <w:ind w:firstLine="540"/>
        <w:jc w:val="both"/>
      </w:pPr>
      <w:r w:rsidRPr="009B7C35">
        <w:t>-------------------------------</w:t>
      </w:r>
    </w:p>
    <w:p w:rsidR="00806395" w:rsidRPr="009B7C35" w:rsidRDefault="00806395" w:rsidP="00806395">
      <w:pPr>
        <w:pStyle w:val="ConsPlusNormal"/>
        <w:spacing w:before="240"/>
        <w:ind w:firstLine="540"/>
        <w:jc w:val="both"/>
      </w:pPr>
      <w:bookmarkStart w:id="7" w:name="P710"/>
      <w:bookmarkEnd w:id="7"/>
      <w:r w:rsidRPr="009B7C35">
        <w:t>1. Формируется при установлении муниципального задания на оказание муниципальной услуги (услуг)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806395" w:rsidRPr="009B7C35" w:rsidRDefault="00806395" w:rsidP="00806395">
      <w:pPr>
        <w:pStyle w:val="ConsPlusNormal"/>
        <w:spacing w:before="240"/>
        <w:ind w:firstLine="540"/>
        <w:jc w:val="both"/>
      </w:pPr>
      <w:bookmarkStart w:id="8" w:name="P711"/>
      <w:bookmarkEnd w:id="8"/>
      <w:r w:rsidRPr="009B7C35">
        <w:t>2. Заполняется в соответствии с общероссийским или региональным перечнем.</w:t>
      </w:r>
    </w:p>
    <w:p w:rsidR="00806395" w:rsidRPr="009B7C35" w:rsidRDefault="00806395" w:rsidP="00806395">
      <w:pPr>
        <w:pStyle w:val="ConsPlusNormal"/>
        <w:spacing w:before="240"/>
        <w:ind w:firstLine="540"/>
        <w:jc w:val="both"/>
      </w:pPr>
      <w:bookmarkStart w:id="9" w:name="P712"/>
      <w:bookmarkEnd w:id="9"/>
      <w:r w:rsidRPr="009B7C35">
        <w:t>3. Заполняется в соответствии с кодом, указанным в общероссийском или региональном перечне (при наличии).</w:t>
      </w:r>
    </w:p>
    <w:p w:rsidR="00806395" w:rsidRPr="009B7C35" w:rsidRDefault="00806395" w:rsidP="00806395">
      <w:pPr>
        <w:pStyle w:val="ConsPlusNormal"/>
        <w:spacing w:before="240"/>
        <w:ind w:firstLine="540"/>
        <w:jc w:val="both"/>
      </w:pPr>
      <w:bookmarkStart w:id="10" w:name="P713"/>
      <w:bookmarkEnd w:id="10"/>
      <w:r w:rsidRPr="009B7C35">
        <w:t>4. Указываются 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w:t>
      </w:r>
    </w:p>
    <w:p w:rsidR="00806395" w:rsidRPr="009B7C35" w:rsidRDefault="00806395" w:rsidP="00806395">
      <w:pPr>
        <w:pStyle w:val="ConsPlusNormal"/>
        <w:spacing w:before="240"/>
        <w:ind w:firstLine="540"/>
        <w:jc w:val="both"/>
      </w:pPr>
      <w:bookmarkStart w:id="11" w:name="P714"/>
      <w:bookmarkEnd w:id="11"/>
      <w:r w:rsidRPr="009B7C35">
        <w:t>5. Заполняется в соответствии с общероссийским или региональным перечнем.</w:t>
      </w:r>
    </w:p>
    <w:p w:rsidR="00806395" w:rsidRPr="009B7C35" w:rsidRDefault="00806395" w:rsidP="00806395">
      <w:pPr>
        <w:pStyle w:val="ConsPlusNormal"/>
        <w:spacing w:before="240"/>
        <w:ind w:firstLine="540"/>
        <w:jc w:val="both"/>
      </w:pPr>
      <w:bookmarkStart w:id="12" w:name="P715"/>
      <w:bookmarkEnd w:id="12"/>
      <w:r w:rsidRPr="009B7C35">
        <w:t>6. Заполняется в соответствии с кодом, указанным в общероссийском или региональном перечне (при наличии).</w:t>
      </w:r>
    </w:p>
    <w:p w:rsidR="00806395" w:rsidRPr="009B7C35" w:rsidRDefault="00806395" w:rsidP="00806395">
      <w:pPr>
        <w:pStyle w:val="ConsPlusNormal"/>
        <w:spacing w:before="240"/>
        <w:ind w:firstLine="540"/>
        <w:jc w:val="both"/>
      </w:pPr>
      <w:bookmarkStart w:id="13" w:name="P716"/>
      <w:bookmarkEnd w:id="13"/>
      <w:r w:rsidRPr="009B7C35">
        <w:t>7. Указывается допустимое (возможное) отклонение от установленного показателя объема муниципальной услуги, в пределах которого муниципальное задание считается выполненным (процентов).</w:t>
      </w:r>
    </w:p>
    <w:p w:rsidR="00806395" w:rsidRPr="009B7C35" w:rsidRDefault="00806395" w:rsidP="00806395">
      <w:pPr>
        <w:pStyle w:val="ConsPlusNormal"/>
        <w:spacing w:before="240"/>
        <w:ind w:firstLine="540"/>
        <w:jc w:val="both"/>
      </w:pPr>
      <w:bookmarkStart w:id="14" w:name="P717"/>
      <w:bookmarkEnd w:id="14"/>
      <w:r w:rsidRPr="009B7C35">
        <w:t>8. Формируется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rsidR="00806395" w:rsidRPr="009B7C35" w:rsidRDefault="00806395" w:rsidP="00806395">
      <w:pPr>
        <w:pStyle w:val="ConsPlusNormal"/>
        <w:spacing w:before="240"/>
        <w:ind w:firstLine="540"/>
        <w:jc w:val="both"/>
      </w:pPr>
      <w:bookmarkStart w:id="15" w:name="P718"/>
      <w:bookmarkEnd w:id="15"/>
      <w:r w:rsidRPr="009B7C35">
        <w:lastRenderedPageBreak/>
        <w:t>9. Заполняется в соответствии с региональным перечнем.</w:t>
      </w:r>
    </w:p>
    <w:p w:rsidR="00806395" w:rsidRPr="009B7C35" w:rsidRDefault="00806395" w:rsidP="00806395">
      <w:pPr>
        <w:pStyle w:val="ConsPlusNormal"/>
        <w:spacing w:before="240"/>
        <w:ind w:firstLine="540"/>
        <w:jc w:val="both"/>
      </w:pPr>
      <w:bookmarkStart w:id="16" w:name="P719"/>
      <w:bookmarkEnd w:id="16"/>
      <w:r w:rsidRPr="009B7C35">
        <w:t>10. Заполняется в соответствии с кодом, указанным в региональном перечне (при наличии).</w:t>
      </w:r>
    </w:p>
    <w:p w:rsidR="00806395" w:rsidRPr="009B7C35" w:rsidRDefault="00806395" w:rsidP="00806395">
      <w:pPr>
        <w:pStyle w:val="ConsPlusNormal"/>
        <w:spacing w:before="240"/>
        <w:ind w:firstLine="540"/>
        <w:jc w:val="both"/>
      </w:pPr>
      <w:bookmarkStart w:id="17" w:name="P720"/>
      <w:bookmarkEnd w:id="17"/>
      <w:r w:rsidRPr="009B7C35">
        <w:t>11. Указываются допустимые (возможные) отклонения от установленных показателей качества работы, в пределах которых муниципальное задание считается выполненным (процентов).</w:t>
      </w:r>
    </w:p>
    <w:p w:rsidR="00806395" w:rsidRPr="009B7C35" w:rsidRDefault="00806395" w:rsidP="00806395">
      <w:pPr>
        <w:pStyle w:val="ConsPlusNormal"/>
        <w:spacing w:before="240"/>
        <w:ind w:firstLine="540"/>
        <w:jc w:val="both"/>
      </w:pPr>
      <w:bookmarkStart w:id="18" w:name="P721"/>
      <w:bookmarkEnd w:id="18"/>
      <w:r w:rsidRPr="009B7C35">
        <w:t>12. Заполняется в соответствии с региональным перечнем.</w:t>
      </w:r>
    </w:p>
    <w:p w:rsidR="00806395" w:rsidRPr="009B7C35" w:rsidRDefault="00806395" w:rsidP="00806395">
      <w:pPr>
        <w:pStyle w:val="ConsPlusNormal"/>
        <w:spacing w:before="240"/>
        <w:ind w:firstLine="540"/>
        <w:jc w:val="both"/>
      </w:pPr>
      <w:bookmarkStart w:id="19" w:name="P722"/>
      <w:bookmarkEnd w:id="19"/>
      <w:r w:rsidRPr="009B7C35">
        <w:t>13. Заполняется в соответствии с кодом, указанным в региональном перечне (при наличии).</w:t>
      </w:r>
    </w:p>
    <w:p w:rsidR="00806395" w:rsidRPr="009B7C35" w:rsidRDefault="00806395" w:rsidP="00806395">
      <w:pPr>
        <w:pStyle w:val="ConsPlusNormal"/>
        <w:spacing w:before="240"/>
        <w:ind w:firstLine="540"/>
        <w:jc w:val="both"/>
      </w:pPr>
      <w:bookmarkStart w:id="20" w:name="P723"/>
      <w:bookmarkEnd w:id="20"/>
      <w:r w:rsidRPr="009B7C35">
        <w:t>14. Указывается допустимое (возможное) отклонение от установленного показателя объема работы, в пределах которого муниципальное задание считается выполненным (процентов). Если единицей объема работы является работа в целом, показатель не</w:t>
      </w:r>
      <w:r>
        <w:t> </w:t>
      </w:r>
      <w:r w:rsidRPr="009B7C35">
        <w:t>указывается.</w:t>
      </w:r>
    </w:p>
    <w:p w:rsidR="00806395" w:rsidRPr="009B7C35" w:rsidRDefault="00806395" w:rsidP="00806395">
      <w:pPr>
        <w:pStyle w:val="ConsPlusNormal"/>
        <w:spacing w:before="240"/>
        <w:ind w:firstLine="540"/>
        <w:jc w:val="both"/>
      </w:pPr>
      <w:bookmarkStart w:id="21" w:name="P724"/>
      <w:bookmarkEnd w:id="21"/>
      <w:r w:rsidRPr="009B7C35">
        <w:t>15. Заполняется в целом по муниципальному заданию.</w:t>
      </w:r>
    </w:p>
    <w:p w:rsidR="00806395" w:rsidRDefault="00806395" w:rsidP="00806395">
      <w:pPr>
        <w:pStyle w:val="ConsPlusNormal"/>
        <w:spacing w:before="240"/>
        <w:ind w:firstLine="540"/>
        <w:jc w:val="both"/>
      </w:pPr>
      <w:bookmarkStart w:id="22" w:name="P725"/>
      <w:bookmarkEnd w:id="22"/>
      <w:r w:rsidRPr="009B7C35">
        <w:t xml:space="preserve">16. </w:t>
      </w:r>
      <w:proofErr w:type="gramStart"/>
      <w:r w:rsidRPr="009B7C35">
        <w:t>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ГРБС либо муниципальным органом, осуществляющим функции и полномочия учредителя, решения об установлении единого значения допустимого (возможного) отклонения для всех муниципальных услуг (работ), включенных в муниципальное задание, в пределах которого оно считается выполненным</w:t>
      </w:r>
      <w:proofErr w:type="gramEnd"/>
      <w:r w:rsidRPr="009B7C35">
        <w:t xml:space="preserve"> (процентов). В этом случае допустимые (возможные) отклонения, предусмотренные подпунктами 3.1 и 3.2 частей  первой и</w:t>
      </w:r>
      <w:r>
        <w:t> </w:t>
      </w:r>
      <w:r w:rsidRPr="009B7C35">
        <w:t xml:space="preserve">второй настоящего муниципального задания, не заполняются. </w:t>
      </w:r>
      <w:proofErr w:type="gramStart"/>
      <w:r w:rsidRPr="009B7C35">
        <w:t>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как для муниципального задания в целом, так и относительно его части, либо в абсолютных величинах по каждой оказываемой (выполняемой) услуге (работе) (в том числе с учетом неравномерного</w:t>
      </w:r>
      <w:proofErr w:type="gramEnd"/>
      <w:r w:rsidRPr="009B7C35">
        <w:t xml:space="preserve"> оказания муниципальных услуг (выполнения работ) в течение календарног</w:t>
      </w:r>
      <w:r>
        <w:t xml:space="preserve">о года). </w:t>
      </w:r>
    </w:p>
    <w:p w:rsidR="00806395" w:rsidRDefault="00806395" w:rsidP="00806395">
      <w:pPr>
        <w:pStyle w:val="ConsPlusNormal"/>
        <w:spacing w:before="240"/>
        <w:ind w:firstLine="540"/>
        <w:jc w:val="both"/>
      </w:pPr>
    </w:p>
    <w:p w:rsidR="00806395" w:rsidRDefault="00806395" w:rsidP="00806395">
      <w:pPr>
        <w:pStyle w:val="ConsPlusNormal"/>
        <w:outlineLvl w:val="1"/>
      </w:pPr>
      <w:r>
        <w:t xml:space="preserve">                                                                                                                                                                       </w:t>
      </w: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Pr="00503CD4" w:rsidRDefault="00806395" w:rsidP="00806395">
      <w:pPr>
        <w:pStyle w:val="ConsPlusNormal"/>
        <w:jc w:val="center"/>
        <w:outlineLvl w:val="1"/>
      </w:pPr>
      <w:r>
        <w:lastRenderedPageBreak/>
        <w:t xml:space="preserve">                                                                                                                         </w:t>
      </w:r>
      <w:r w:rsidRPr="00503CD4">
        <w:t>Приложение №</w:t>
      </w:r>
      <w:r>
        <w:t xml:space="preserve"> 2</w:t>
      </w:r>
    </w:p>
    <w:p w:rsidR="00806395" w:rsidRPr="00503CD4" w:rsidRDefault="00806395" w:rsidP="00806395">
      <w:pPr>
        <w:pStyle w:val="ConsPlusNormal"/>
        <w:jc w:val="center"/>
      </w:pPr>
      <w:r>
        <w:t xml:space="preserve">                                                                                                                                                                       к Порядку  формирования </w:t>
      </w:r>
      <w:r w:rsidRPr="00503CD4">
        <w:t>муниципального</w:t>
      </w:r>
    </w:p>
    <w:p w:rsidR="00806395" w:rsidRPr="00503CD4" w:rsidRDefault="00806395" w:rsidP="00806395">
      <w:pPr>
        <w:pStyle w:val="ConsPlusNormal"/>
      </w:pPr>
      <w:r w:rsidRPr="00503CD4">
        <w:t xml:space="preserve">                                                                                                                                             </w:t>
      </w:r>
      <w:r>
        <w:t xml:space="preserve">                           </w:t>
      </w:r>
      <w:r w:rsidRPr="00503CD4">
        <w:t xml:space="preserve">задания в отношении </w:t>
      </w:r>
      <w:proofErr w:type="gramStart"/>
      <w:r w:rsidRPr="00503CD4">
        <w:t>муниципальных</w:t>
      </w:r>
      <w:proofErr w:type="gramEnd"/>
    </w:p>
    <w:p w:rsidR="00806395" w:rsidRPr="00503CD4" w:rsidRDefault="00806395" w:rsidP="00806395">
      <w:pPr>
        <w:pStyle w:val="ConsPlusNormal"/>
      </w:pPr>
      <w:r w:rsidRPr="00503CD4">
        <w:t xml:space="preserve">                                                                                                                                             </w:t>
      </w:r>
      <w:r>
        <w:t xml:space="preserve">                           </w:t>
      </w:r>
      <w:r w:rsidRPr="00503CD4">
        <w:t>учреждений Каменского муниципального</w:t>
      </w:r>
    </w:p>
    <w:p w:rsidR="00806395" w:rsidRPr="00503CD4" w:rsidRDefault="00806395" w:rsidP="00806395">
      <w:pPr>
        <w:pStyle w:val="ConsPlusNormal"/>
        <w:jc w:val="center"/>
      </w:pPr>
      <w:r w:rsidRPr="00503CD4">
        <w:t xml:space="preserve">                                                                                                                              </w:t>
      </w:r>
      <w:r>
        <w:t xml:space="preserve">                           </w:t>
      </w:r>
      <w:r w:rsidRPr="00503CD4">
        <w:t>округа и финансового обеспечения</w:t>
      </w:r>
    </w:p>
    <w:p w:rsidR="00806395" w:rsidRPr="00503CD4" w:rsidRDefault="00806395" w:rsidP="00806395">
      <w:pPr>
        <w:pStyle w:val="ConsPlusNormal"/>
      </w:pPr>
      <w:r w:rsidRPr="00503CD4">
        <w:t xml:space="preserve">                                                                                                                                             </w:t>
      </w:r>
      <w:r>
        <w:t xml:space="preserve">                           </w:t>
      </w:r>
      <w:r w:rsidRPr="00503CD4">
        <w:t>выполнения  муниципального задания</w:t>
      </w:r>
    </w:p>
    <w:p w:rsidR="00806395" w:rsidRPr="00F8735E" w:rsidRDefault="00806395" w:rsidP="00806395">
      <w:pPr>
        <w:pStyle w:val="ConsPlusNormal"/>
        <w:outlineLvl w:val="1"/>
      </w:pPr>
      <w:r w:rsidRPr="00F8735E">
        <w:t>Форма</w:t>
      </w:r>
    </w:p>
    <w:p w:rsidR="00806395" w:rsidRPr="00F8735E" w:rsidRDefault="00806395" w:rsidP="00806395">
      <w:pPr>
        <w:pStyle w:val="ConsPlusNormal"/>
        <w:jc w:val="center"/>
      </w:pPr>
      <w:bookmarkStart w:id="23" w:name="P744"/>
      <w:bookmarkEnd w:id="23"/>
      <w:r w:rsidRPr="00F8735E">
        <w:t>ОТЧЕТ</w:t>
      </w:r>
    </w:p>
    <w:p w:rsidR="00806395" w:rsidRPr="00F8735E" w:rsidRDefault="00806395" w:rsidP="00806395">
      <w:pPr>
        <w:pStyle w:val="ConsPlusNormal"/>
        <w:jc w:val="center"/>
      </w:pPr>
      <w:r w:rsidRPr="00F8735E">
        <w:t>об исполнении муниципального задания</w:t>
      </w:r>
    </w:p>
    <w:p w:rsidR="00806395" w:rsidRPr="00F8735E" w:rsidRDefault="00806395" w:rsidP="00806395">
      <w:pPr>
        <w:pStyle w:val="ConsPlusNormal"/>
        <w:jc w:val="center"/>
      </w:pPr>
      <w:r w:rsidRPr="00F8735E">
        <w:t>за __________________ 20__ года</w:t>
      </w:r>
    </w:p>
    <w:p w:rsidR="00806395" w:rsidRPr="00F8735E" w:rsidRDefault="00806395" w:rsidP="00806395">
      <w:pPr>
        <w:pStyle w:val="ConsPlusNormal"/>
        <w:jc w:val="center"/>
      </w:pPr>
      <w:r w:rsidRPr="00F8735E">
        <w:t>от "__" ____________ 20__ года</w:t>
      </w:r>
    </w:p>
    <w:p w:rsidR="00806395" w:rsidRPr="00F8735E" w:rsidRDefault="00806395" w:rsidP="00806395">
      <w:pPr>
        <w:pStyle w:val="ConsPlusNormal"/>
        <w:jc w:val="both"/>
      </w:pPr>
    </w:p>
    <w:p w:rsidR="00806395" w:rsidRDefault="00806395" w:rsidP="00806395">
      <w:pPr>
        <w:autoSpaceDE w:val="0"/>
        <w:autoSpaceDN w:val="0"/>
        <w:adjustRightInd w:val="0"/>
        <w:jc w:val="both"/>
        <w:rPr>
          <w:rFonts w:ascii="Liberation Serif" w:hAnsi="Liberation Serif"/>
        </w:rPr>
      </w:pPr>
      <w:r w:rsidRPr="00A90799">
        <w:rPr>
          <w:rFonts w:ascii="Liberation Serif" w:hAnsi="Liberation Serif"/>
        </w:rPr>
        <w:t>Наименование муниципального</w:t>
      </w:r>
      <w:r>
        <w:rPr>
          <w:rFonts w:ascii="Liberation Serif" w:hAnsi="Liberation Serif"/>
        </w:rPr>
        <w:t xml:space="preserve"> учреждения Каменского муниципального</w:t>
      </w:r>
      <w:r w:rsidRPr="00A90799">
        <w:rPr>
          <w:rFonts w:ascii="Liberation Serif" w:hAnsi="Liberation Serif"/>
        </w:rPr>
        <w:t xml:space="preserve"> округа</w:t>
      </w:r>
      <w:r>
        <w:rPr>
          <w:rFonts w:ascii="Liberation Serif" w:hAnsi="Liberation Serif"/>
        </w:rPr>
        <w:t>,</w:t>
      </w:r>
      <w:r w:rsidRPr="00A90799">
        <w:rPr>
          <w:rFonts w:ascii="Liberation Serif" w:hAnsi="Liberation Serif"/>
        </w:rPr>
        <w:t xml:space="preserve"> </w:t>
      </w:r>
    </w:p>
    <w:p w:rsidR="00806395" w:rsidRPr="00A90799" w:rsidRDefault="00806395" w:rsidP="00806395">
      <w:pPr>
        <w:autoSpaceDE w:val="0"/>
        <w:autoSpaceDN w:val="0"/>
        <w:adjustRightInd w:val="0"/>
        <w:jc w:val="both"/>
        <w:rPr>
          <w:rFonts w:ascii="Liberation Serif" w:hAnsi="Liberation Serif" w:cs="Courier New"/>
        </w:rPr>
      </w:pPr>
      <w:r>
        <w:rPr>
          <w:rFonts w:ascii="Liberation Serif" w:hAnsi="Liberation Serif" w:cs="Courier New"/>
        </w:rPr>
        <w:t>ГРБС</w:t>
      </w:r>
      <w:r w:rsidRPr="00A90799">
        <w:rPr>
          <w:rFonts w:ascii="Liberation Serif" w:hAnsi="Liberation Serif" w:cs="Courier New"/>
        </w:rPr>
        <w:t xml:space="preserve">, </w:t>
      </w:r>
      <w:r>
        <w:rPr>
          <w:rFonts w:ascii="Liberation Serif" w:hAnsi="Liberation Serif" w:cs="Courier New"/>
        </w:rPr>
        <w:t>муниципального</w:t>
      </w:r>
      <w:r w:rsidRPr="00A90799">
        <w:rPr>
          <w:rFonts w:ascii="Liberation Serif" w:hAnsi="Liberation Serif" w:cs="Courier New"/>
        </w:rPr>
        <w:t xml:space="preserve"> органа,</w:t>
      </w:r>
      <w:r>
        <w:rPr>
          <w:rFonts w:ascii="Liberation Serif" w:hAnsi="Liberation Serif" w:cs="Courier New"/>
        </w:rPr>
        <w:t xml:space="preserve"> </w:t>
      </w:r>
      <w:r w:rsidRPr="00A90799">
        <w:rPr>
          <w:rFonts w:ascii="Liberation Serif" w:hAnsi="Liberation Serif" w:cs="Courier New"/>
        </w:rPr>
        <w:t xml:space="preserve">осуществляющего функции и полномочия учредителя </w:t>
      </w:r>
    </w:p>
    <w:p w:rsidR="00806395" w:rsidRPr="00F8735E" w:rsidRDefault="00806395" w:rsidP="00806395">
      <w:pPr>
        <w:pStyle w:val="ConsPlusNormal"/>
        <w:spacing w:before="240"/>
        <w:jc w:val="both"/>
      </w:pPr>
      <w:r w:rsidRPr="00F8735E">
        <w:t>____________________________________________________________</w:t>
      </w:r>
    </w:p>
    <w:p w:rsidR="00806395" w:rsidRPr="00F8735E" w:rsidRDefault="00806395" w:rsidP="00806395">
      <w:pPr>
        <w:pStyle w:val="ConsPlusNormal"/>
        <w:spacing w:before="240"/>
        <w:jc w:val="both"/>
      </w:pPr>
      <w:r w:rsidRPr="00F8735E">
        <w:t>Периодичность ______________________________________________</w:t>
      </w:r>
    </w:p>
    <w:p w:rsidR="00806395" w:rsidRPr="00F8735E" w:rsidRDefault="00806395" w:rsidP="00806395">
      <w:pPr>
        <w:pStyle w:val="ConsPlusNormal"/>
        <w:jc w:val="center"/>
        <w:rPr>
          <w:sz w:val="22"/>
          <w:szCs w:val="22"/>
        </w:rPr>
      </w:pPr>
      <w:r w:rsidRPr="00F8735E">
        <w:t>(</w:t>
      </w:r>
      <w:r w:rsidRPr="00F8735E">
        <w:rPr>
          <w:sz w:val="22"/>
          <w:szCs w:val="22"/>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p w:rsidR="00806395" w:rsidRPr="00F8735E" w:rsidRDefault="00806395" w:rsidP="00806395">
      <w:pPr>
        <w:pStyle w:val="ConsPlusNormal"/>
        <w:jc w:val="both"/>
      </w:pPr>
    </w:p>
    <w:p w:rsidR="00806395" w:rsidRPr="00F8735E" w:rsidRDefault="00806395" w:rsidP="00806395">
      <w:pPr>
        <w:pStyle w:val="ConsPlusNormal"/>
        <w:jc w:val="center"/>
        <w:outlineLvl w:val="2"/>
      </w:pPr>
      <w:r w:rsidRPr="00F8735E">
        <w:t xml:space="preserve">Часть 1. Сведения об оказываемых муниципальных услугах  1 </w:t>
      </w:r>
    </w:p>
    <w:p w:rsidR="00806395" w:rsidRPr="00F8735E" w:rsidRDefault="00806395" w:rsidP="00806395">
      <w:pPr>
        <w:pStyle w:val="ConsPlusNormal"/>
        <w:jc w:val="both"/>
      </w:pPr>
    </w:p>
    <w:p w:rsidR="00806395" w:rsidRPr="00F8735E" w:rsidRDefault="00806395" w:rsidP="00806395">
      <w:pPr>
        <w:pStyle w:val="ConsPlusNormal"/>
        <w:jc w:val="center"/>
      </w:pPr>
      <w:r w:rsidRPr="00F8735E">
        <w:t>Раздел _____</w:t>
      </w:r>
    </w:p>
    <w:p w:rsidR="00806395" w:rsidRPr="00F8735E" w:rsidRDefault="00806395" w:rsidP="00806395">
      <w:pPr>
        <w:pStyle w:val="ConsPlusNormal"/>
        <w:jc w:val="both"/>
      </w:pPr>
    </w:p>
    <w:p w:rsidR="00806395" w:rsidRPr="00F8735E" w:rsidRDefault="00806395" w:rsidP="00806395">
      <w:pPr>
        <w:pStyle w:val="ConsPlusNormal"/>
        <w:ind w:firstLine="540"/>
        <w:jc w:val="both"/>
      </w:pPr>
      <w:r w:rsidRPr="00F8735E">
        <w:t>1. Характеристики муниципальной услуги.</w:t>
      </w:r>
    </w:p>
    <w:p w:rsidR="00806395" w:rsidRPr="00F8735E"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7"/>
        <w:gridCol w:w="1984"/>
        <w:gridCol w:w="1985"/>
        <w:gridCol w:w="1985"/>
        <w:gridCol w:w="1984"/>
        <w:gridCol w:w="1985"/>
        <w:gridCol w:w="1984"/>
      </w:tblGrid>
      <w:tr w:rsidR="00806395" w:rsidRPr="00F8735E" w:rsidTr="00806395">
        <w:tc>
          <w:tcPr>
            <w:tcW w:w="2897" w:type="dxa"/>
            <w:vMerge w:val="restart"/>
          </w:tcPr>
          <w:p w:rsidR="00806395" w:rsidRPr="00F8735E" w:rsidRDefault="00806395" w:rsidP="00806395">
            <w:pPr>
              <w:pStyle w:val="ConsPlusNormal"/>
              <w:jc w:val="center"/>
            </w:pPr>
            <w:r w:rsidRPr="00F8735E">
              <w:t>Наименование муниципальной услуги</w:t>
            </w:r>
          </w:p>
        </w:tc>
        <w:tc>
          <w:tcPr>
            <w:tcW w:w="1984" w:type="dxa"/>
            <w:vMerge w:val="restart"/>
          </w:tcPr>
          <w:p w:rsidR="00806395" w:rsidRPr="00F8735E" w:rsidRDefault="00806395" w:rsidP="00806395">
            <w:pPr>
              <w:pStyle w:val="ConsPlusNormal"/>
              <w:jc w:val="center"/>
            </w:pPr>
            <w:r w:rsidRPr="00F8735E">
              <w:t>Уникальный номер реестровой записи  2</w:t>
            </w:r>
          </w:p>
        </w:tc>
        <w:tc>
          <w:tcPr>
            <w:tcW w:w="5954" w:type="dxa"/>
            <w:gridSpan w:val="3"/>
          </w:tcPr>
          <w:p w:rsidR="00806395" w:rsidRPr="00F8735E" w:rsidRDefault="00806395" w:rsidP="00806395">
            <w:pPr>
              <w:pStyle w:val="ConsPlusNormal"/>
              <w:jc w:val="center"/>
            </w:pPr>
            <w:r w:rsidRPr="00F8735E">
              <w:t>Показатель, характеризующий содержание муниципальной услуги</w:t>
            </w:r>
          </w:p>
        </w:tc>
        <w:tc>
          <w:tcPr>
            <w:tcW w:w="3969" w:type="dxa"/>
            <w:gridSpan w:val="2"/>
          </w:tcPr>
          <w:p w:rsidR="00806395" w:rsidRPr="00F8735E" w:rsidRDefault="00806395" w:rsidP="00806395">
            <w:pPr>
              <w:pStyle w:val="ConsPlusNormal"/>
              <w:jc w:val="center"/>
            </w:pPr>
            <w:r w:rsidRPr="00F8735E">
              <w:t>Показатель, характеризующий условия (формы) оказания муниципальной услуги</w:t>
            </w:r>
          </w:p>
        </w:tc>
      </w:tr>
      <w:tr w:rsidR="00806395" w:rsidRPr="00F8735E" w:rsidTr="00806395">
        <w:tc>
          <w:tcPr>
            <w:tcW w:w="2897" w:type="dxa"/>
            <w:vMerge/>
          </w:tcPr>
          <w:p w:rsidR="00806395" w:rsidRPr="00F8735E" w:rsidRDefault="00806395" w:rsidP="00806395">
            <w:pPr>
              <w:rPr>
                <w:rFonts w:ascii="Liberation Serif" w:hAnsi="Liberation Serif"/>
              </w:rPr>
            </w:pPr>
          </w:p>
        </w:tc>
        <w:tc>
          <w:tcPr>
            <w:tcW w:w="1984" w:type="dxa"/>
            <w:vMerge/>
          </w:tcPr>
          <w:p w:rsidR="00806395" w:rsidRPr="00F8735E" w:rsidRDefault="00806395" w:rsidP="00806395">
            <w:pPr>
              <w:rPr>
                <w:rFonts w:ascii="Liberation Serif" w:hAnsi="Liberation Serif"/>
              </w:rPr>
            </w:pPr>
          </w:p>
        </w:tc>
        <w:tc>
          <w:tcPr>
            <w:tcW w:w="1985" w:type="dxa"/>
          </w:tcPr>
          <w:p w:rsidR="00806395" w:rsidRPr="00F8735E" w:rsidRDefault="00806395" w:rsidP="00806395">
            <w:pPr>
              <w:pStyle w:val="ConsPlusNormal"/>
              <w:jc w:val="center"/>
            </w:pPr>
            <w:r w:rsidRPr="00F8735E">
              <w:t>___________</w:t>
            </w:r>
          </w:p>
          <w:p w:rsidR="00806395" w:rsidRPr="00F8735E" w:rsidRDefault="00806395" w:rsidP="00806395">
            <w:pPr>
              <w:pStyle w:val="ConsPlusNormal"/>
              <w:jc w:val="center"/>
            </w:pPr>
            <w:r w:rsidRPr="00F8735E">
              <w:t>(наименование показателя 2)</w:t>
            </w:r>
          </w:p>
        </w:tc>
        <w:tc>
          <w:tcPr>
            <w:tcW w:w="1985" w:type="dxa"/>
          </w:tcPr>
          <w:p w:rsidR="00806395" w:rsidRPr="00F8735E" w:rsidRDefault="00806395" w:rsidP="00806395">
            <w:pPr>
              <w:pStyle w:val="ConsPlusNormal"/>
              <w:jc w:val="center"/>
            </w:pPr>
            <w:r w:rsidRPr="00F8735E">
              <w:t>___________</w:t>
            </w:r>
          </w:p>
          <w:p w:rsidR="00806395" w:rsidRPr="00F8735E" w:rsidRDefault="00806395" w:rsidP="00806395">
            <w:pPr>
              <w:pStyle w:val="ConsPlusNormal"/>
              <w:jc w:val="center"/>
            </w:pPr>
            <w:r w:rsidRPr="00F8735E">
              <w:t>(наименование показателя  2)</w:t>
            </w:r>
          </w:p>
        </w:tc>
        <w:tc>
          <w:tcPr>
            <w:tcW w:w="1984" w:type="dxa"/>
          </w:tcPr>
          <w:p w:rsidR="00806395" w:rsidRPr="00F8735E" w:rsidRDefault="00806395" w:rsidP="00806395">
            <w:pPr>
              <w:pStyle w:val="ConsPlusNormal"/>
              <w:jc w:val="center"/>
            </w:pPr>
            <w:r w:rsidRPr="00F8735E">
              <w:t>___________</w:t>
            </w:r>
          </w:p>
          <w:p w:rsidR="00806395" w:rsidRPr="00F8735E" w:rsidRDefault="00806395" w:rsidP="00806395">
            <w:pPr>
              <w:pStyle w:val="ConsPlusNormal"/>
              <w:jc w:val="center"/>
            </w:pPr>
            <w:r>
              <w:t>(наименование показателя 2</w:t>
            </w:r>
            <w:r w:rsidRPr="00F8735E">
              <w:t>)</w:t>
            </w:r>
          </w:p>
        </w:tc>
        <w:tc>
          <w:tcPr>
            <w:tcW w:w="1985" w:type="dxa"/>
          </w:tcPr>
          <w:p w:rsidR="00806395" w:rsidRPr="00F8735E" w:rsidRDefault="00806395" w:rsidP="00806395">
            <w:pPr>
              <w:pStyle w:val="ConsPlusNormal"/>
              <w:jc w:val="center"/>
            </w:pPr>
            <w:r w:rsidRPr="00F8735E">
              <w:t>___________</w:t>
            </w:r>
          </w:p>
          <w:p w:rsidR="00806395" w:rsidRPr="00F8735E" w:rsidRDefault="00806395" w:rsidP="00806395">
            <w:pPr>
              <w:pStyle w:val="ConsPlusNormal"/>
              <w:jc w:val="center"/>
            </w:pPr>
            <w:r w:rsidRPr="00F8735E">
              <w:t>(наименование показателя 2)</w:t>
            </w:r>
          </w:p>
        </w:tc>
        <w:tc>
          <w:tcPr>
            <w:tcW w:w="1984" w:type="dxa"/>
          </w:tcPr>
          <w:p w:rsidR="00806395" w:rsidRPr="00F8735E" w:rsidRDefault="00806395" w:rsidP="00806395">
            <w:pPr>
              <w:pStyle w:val="ConsPlusNormal"/>
              <w:jc w:val="center"/>
            </w:pPr>
            <w:r w:rsidRPr="00F8735E">
              <w:t>___________</w:t>
            </w:r>
          </w:p>
          <w:p w:rsidR="00806395" w:rsidRPr="00F8735E" w:rsidRDefault="00806395" w:rsidP="00806395">
            <w:pPr>
              <w:pStyle w:val="ConsPlusNormal"/>
              <w:jc w:val="center"/>
            </w:pPr>
            <w:r w:rsidRPr="00F8735E">
              <w:t>(наименование показателя 2)</w:t>
            </w:r>
          </w:p>
        </w:tc>
      </w:tr>
      <w:tr w:rsidR="00806395" w:rsidRPr="00F8735E" w:rsidTr="00806395">
        <w:tc>
          <w:tcPr>
            <w:tcW w:w="2897" w:type="dxa"/>
          </w:tcPr>
          <w:p w:rsidR="00806395" w:rsidRPr="00F8735E" w:rsidRDefault="00806395" w:rsidP="00806395">
            <w:pPr>
              <w:pStyle w:val="ConsPlusNormal"/>
              <w:jc w:val="center"/>
            </w:pPr>
            <w:r w:rsidRPr="00F8735E">
              <w:t>1</w:t>
            </w:r>
          </w:p>
        </w:tc>
        <w:tc>
          <w:tcPr>
            <w:tcW w:w="1984" w:type="dxa"/>
          </w:tcPr>
          <w:p w:rsidR="00806395" w:rsidRPr="00F8735E" w:rsidRDefault="00806395" w:rsidP="00806395">
            <w:pPr>
              <w:pStyle w:val="ConsPlusNormal"/>
              <w:jc w:val="center"/>
            </w:pPr>
            <w:r w:rsidRPr="00F8735E">
              <w:t>2</w:t>
            </w:r>
          </w:p>
        </w:tc>
        <w:tc>
          <w:tcPr>
            <w:tcW w:w="1985" w:type="dxa"/>
          </w:tcPr>
          <w:p w:rsidR="00806395" w:rsidRPr="00F8735E" w:rsidRDefault="00806395" w:rsidP="00806395">
            <w:pPr>
              <w:pStyle w:val="ConsPlusNormal"/>
              <w:jc w:val="center"/>
            </w:pPr>
            <w:r w:rsidRPr="00F8735E">
              <w:t>3</w:t>
            </w:r>
          </w:p>
        </w:tc>
        <w:tc>
          <w:tcPr>
            <w:tcW w:w="1985" w:type="dxa"/>
          </w:tcPr>
          <w:p w:rsidR="00806395" w:rsidRPr="00F8735E" w:rsidRDefault="00806395" w:rsidP="00806395">
            <w:pPr>
              <w:pStyle w:val="ConsPlusNormal"/>
              <w:jc w:val="center"/>
            </w:pPr>
            <w:r w:rsidRPr="00F8735E">
              <w:t>4</w:t>
            </w:r>
          </w:p>
        </w:tc>
        <w:tc>
          <w:tcPr>
            <w:tcW w:w="1984" w:type="dxa"/>
          </w:tcPr>
          <w:p w:rsidR="00806395" w:rsidRPr="00F8735E" w:rsidRDefault="00806395" w:rsidP="00806395">
            <w:pPr>
              <w:pStyle w:val="ConsPlusNormal"/>
              <w:jc w:val="center"/>
            </w:pPr>
            <w:r w:rsidRPr="00F8735E">
              <w:t>5</w:t>
            </w:r>
          </w:p>
        </w:tc>
        <w:tc>
          <w:tcPr>
            <w:tcW w:w="1985" w:type="dxa"/>
          </w:tcPr>
          <w:p w:rsidR="00806395" w:rsidRPr="00F8735E" w:rsidRDefault="00806395" w:rsidP="00806395">
            <w:pPr>
              <w:pStyle w:val="ConsPlusNormal"/>
              <w:jc w:val="center"/>
            </w:pPr>
            <w:r w:rsidRPr="00F8735E">
              <w:t>6</w:t>
            </w:r>
          </w:p>
        </w:tc>
        <w:tc>
          <w:tcPr>
            <w:tcW w:w="1984" w:type="dxa"/>
          </w:tcPr>
          <w:p w:rsidR="00806395" w:rsidRPr="00F8735E" w:rsidRDefault="00806395" w:rsidP="00806395">
            <w:pPr>
              <w:pStyle w:val="ConsPlusNormal"/>
              <w:jc w:val="center"/>
            </w:pPr>
            <w:r w:rsidRPr="00F8735E">
              <w:t>7</w:t>
            </w:r>
          </w:p>
        </w:tc>
      </w:tr>
      <w:tr w:rsidR="00806395" w:rsidRPr="00F8735E" w:rsidTr="00806395">
        <w:tc>
          <w:tcPr>
            <w:tcW w:w="2897" w:type="dxa"/>
          </w:tcPr>
          <w:p w:rsidR="00806395" w:rsidRPr="00F8735E" w:rsidRDefault="00806395" w:rsidP="00806395">
            <w:pPr>
              <w:pStyle w:val="ConsPlusNormal"/>
            </w:pPr>
          </w:p>
        </w:tc>
        <w:tc>
          <w:tcPr>
            <w:tcW w:w="1984" w:type="dxa"/>
          </w:tcPr>
          <w:p w:rsidR="00806395" w:rsidRPr="00F8735E" w:rsidRDefault="00806395" w:rsidP="00806395">
            <w:pPr>
              <w:pStyle w:val="ConsPlusNormal"/>
            </w:pPr>
          </w:p>
        </w:tc>
        <w:tc>
          <w:tcPr>
            <w:tcW w:w="1985" w:type="dxa"/>
          </w:tcPr>
          <w:p w:rsidR="00806395" w:rsidRPr="00F8735E" w:rsidRDefault="00806395" w:rsidP="00806395">
            <w:pPr>
              <w:pStyle w:val="ConsPlusNormal"/>
            </w:pPr>
          </w:p>
        </w:tc>
        <w:tc>
          <w:tcPr>
            <w:tcW w:w="1985" w:type="dxa"/>
          </w:tcPr>
          <w:p w:rsidR="00806395" w:rsidRPr="00F8735E" w:rsidRDefault="00806395" w:rsidP="00806395">
            <w:pPr>
              <w:pStyle w:val="ConsPlusNormal"/>
            </w:pPr>
          </w:p>
        </w:tc>
        <w:tc>
          <w:tcPr>
            <w:tcW w:w="1984" w:type="dxa"/>
          </w:tcPr>
          <w:p w:rsidR="00806395" w:rsidRPr="00F8735E" w:rsidRDefault="00806395" w:rsidP="00806395">
            <w:pPr>
              <w:pStyle w:val="ConsPlusNormal"/>
            </w:pPr>
          </w:p>
        </w:tc>
        <w:tc>
          <w:tcPr>
            <w:tcW w:w="1985" w:type="dxa"/>
          </w:tcPr>
          <w:p w:rsidR="00806395" w:rsidRPr="00F8735E" w:rsidRDefault="00806395" w:rsidP="00806395">
            <w:pPr>
              <w:pStyle w:val="ConsPlusNormal"/>
            </w:pPr>
          </w:p>
        </w:tc>
        <w:tc>
          <w:tcPr>
            <w:tcW w:w="1984" w:type="dxa"/>
          </w:tcPr>
          <w:p w:rsidR="00806395" w:rsidRPr="00F8735E" w:rsidRDefault="00806395" w:rsidP="00806395">
            <w:pPr>
              <w:pStyle w:val="ConsPlusNormal"/>
            </w:pPr>
          </w:p>
        </w:tc>
      </w:tr>
    </w:tbl>
    <w:p w:rsidR="00806395" w:rsidRPr="00F8735E" w:rsidRDefault="00806395" w:rsidP="00806395">
      <w:pPr>
        <w:pStyle w:val="ConsPlusNormal"/>
        <w:jc w:val="both"/>
      </w:pPr>
    </w:p>
    <w:p w:rsidR="00806395" w:rsidRPr="00F8735E" w:rsidRDefault="00806395" w:rsidP="00806395">
      <w:pPr>
        <w:pStyle w:val="ConsPlusNormal"/>
        <w:jc w:val="both"/>
      </w:pPr>
      <w:r w:rsidRPr="00F8735E">
        <w:t>2. Категории потребителей муниципальной услуги ______________.</w:t>
      </w:r>
    </w:p>
    <w:p w:rsidR="00806395" w:rsidRPr="00F8735E" w:rsidRDefault="00806395" w:rsidP="00806395">
      <w:pPr>
        <w:pStyle w:val="ConsPlusNormal"/>
        <w:spacing w:before="240"/>
        <w:jc w:val="both"/>
      </w:pPr>
      <w:r w:rsidRPr="00F8735E">
        <w:t>3. Сведения о фактическом достижении показателей, характеризующих объем и качество муниципальной услуги:</w:t>
      </w:r>
    </w:p>
    <w:p w:rsidR="00806395" w:rsidRPr="00F8735E" w:rsidRDefault="00806395" w:rsidP="00806395">
      <w:pPr>
        <w:pStyle w:val="ConsPlusNormal"/>
        <w:jc w:val="both"/>
      </w:pPr>
    </w:p>
    <w:p w:rsidR="00806395" w:rsidRPr="00F8735E" w:rsidRDefault="00806395" w:rsidP="00806395">
      <w:pPr>
        <w:pStyle w:val="ConsPlusNormal"/>
        <w:jc w:val="both"/>
      </w:pPr>
      <w:r w:rsidRPr="00F8735E">
        <w:t>3.1. Сведения о фактическом достижении показателей, характеризующих качество муниципальной услуги.</w:t>
      </w:r>
    </w:p>
    <w:p w:rsidR="00806395" w:rsidRPr="00F8735E"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1275"/>
        <w:gridCol w:w="992"/>
        <w:gridCol w:w="1928"/>
        <w:gridCol w:w="1757"/>
        <w:gridCol w:w="1702"/>
        <w:gridCol w:w="1757"/>
        <w:gridCol w:w="1674"/>
        <w:gridCol w:w="1644"/>
      </w:tblGrid>
      <w:tr w:rsidR="00806395" w:rsidRPr="00F8735E" w:rsidTr="00806395">
        <w:tc>
          <w:tcPr>
            <w:tcW w:w="2189" w:type="dxa"/>
            <w:vMerge w:val="restart"/>
          </w:tcPr>
          <w:p w:rsidR="00806395" w:rsidRPr="00F8735E" w:rsidRDefault="00806395" w:rsidP="00806395">
            <w:pPr>
              <w:pStyle w:val="ConsPlusNormal"/>
              <w:jc w:val="center"/>
            </w:pPr>
            <w:r w:rsidRPr="00F8735E">
              <w:t xml:space="preserve">Наименование показателя 3 </w:t>
            </w:r>
          </w:p>
        </w:tc>
        <w:tc>
          <w:tcPr>
            <w:tcW w:w="2267" w:type="dxa"/>
            <w:gridSpan w:val="2"/>
          </w:tcPr>
          <w:p w:rsidR="00806395" w:rsidRPr="00F8735E" w:rsidRDefault="00806395" w:rsidP="00806395">
            <w:pPr>
              <w:pStyle w:val="ConsPlusNormal"/>
              <w:jc w:val="center"/>
            </w:pPr>
            <w:r w:rsidRPr="00F8735E">
              <w:t>Единица измерения</w:t>
            </w:r>
          </w:p>
        </w:tc>
        <w:tc>
          <w:tcPr>
            <w:tcW w:w="3685" w:type="dxa"/>
            <w:gridSpan w:val="2"/>
          </w:tcPr>
          <w:p w:rsidR="00806395" w:rsidRPr="00F8735E" w:rsidRDefault="00806395" w:rsidP="00806395">
            <w:pPr>
              <w:pStyle w:val="ConsPlusNormal"/>
              <w:jc w:val="center"/>
            </w:pPr>
            <w:r w:rsidRPr="00F8735E">
              <w:t>Значение</w:t>
            </w:r>
          </w:p>
        </w:tc>
        <w:tc>
          <w:tcPr>
            <w:tcW w:w="1702" w:type="dxa"/>
            <w:vMerge w:val="restart"/>
          </w:tcPr>
          <w:p w:rsidR="00806395" w:rsidRPr="00F8735E" w:rsidRDefault="00806395" w:rsidP="00806395">
            <w:pPr>
              <w:pStyle w:val="ConsPlusNormal"/>
              <w:jc w:val="center"/>
            </w:pPr>
            <w:r w:rsidRPr="00F8735E">
              <w:t xml:space="preserve">Допустимое (возможное) отклонение 4 </w:t>
            </w:r>
          </w:p>
        </w:tc>
        <w:tc>
          <w:tcPr>
            <w:tcW w:w="1757" w:type="dxa"/>
            <w:vMerge w:val="restart"/>
          </w:tcPr>
          <w:p w:rsidR="00806395" w:rsidRPr="00F8735E" w:rsidRDefault="00806395" w:rsidP="00806395">
            <w:pPr>
              <w:pStyle w:val="ConsPlusNormal"/>
              <w:jc w:val="center"/>
            </w:pPr>
            <w:r w:rsidRPr="00F8735E">
              <w:t xml:space="preserve">Отклонение, превышающее допустимое (возможное) значение 5 </w:t>
            </w:r>
          </w:p>
        </w:tc>
        <w:tc>
          <w:tcPr>
            <w:tcW w:w="1674" w:type="dxa"/>
            <w:vMerge w:val="restart"/>
          </w:tcPr>
          <w:p w:rsidR="00806395" w:rsidRPr="00F8735E" w:rsidRDefault="00806395" w:rsidP="00806395">
            <w:pPr>
              <w:pStyle w:val="ConsPlusNormal"/>
              <w:jc w:val="center"/>
            </w:pPr>
            <w:r w:rsidRPr="00F8735E">
              <w:t>Причина отклонения</w:t>
            </w:r>
          </w:p>
        </w:tc>
        <w:tc>
          <w:tcPr>
            <w:tcW w:w="1644" w:type="dxa"/>
            <w:vMerge w:val="restart"/>
          </w:tcPr>
          <w:p w:rsidR="00806395" w:rsidRPr="00F8735E" w:rsidRDefault="00806395" w:rsidP="00806395">
            <w:pPr>
              <w:pStyle w:val="ConsPlusNormal"/>
              <w:jc w:val="center"/>
            </w:pPr>
            <w:r w:rsidRPr="00F8735E">
              <w:t>Коэффициент весомости</w:t>
            </w:r>
          </w:p>
        </w:tc>
      </w:tr>
      <w:tr w:rsidR="00806395" w:rsidRPr="00F8735E" w:rsidTr="00806395">
        <w:tc>
          <w:tcPr>
            <w:tcW w:w="2189" w:type="dxa"/>
            <w:vMerge/>
          </w:tcPr>
          <w:p w:rsidR="00806395" w:rsidRPr="00F8735E" w:rsidRDefault="00806395" w:rsidP="00806395">
            <w:pPr>
              <w:rPr>
                <w:rFonts w:ascii="Liberation Serif" w:hAnsi="Liberation Serif"/>
              </w:rPr>
            </w:pPr>
          </w:p>
        </w:tc>
        <w:tc>
          <w:tcPr>
            <w:tcW w:w="1275" w:type="dxa"/>
          </w:tcPr>
          <w:p w:rsidR="00806395" w:rsidRPr="00F8735E" w:rsidRDefault="00806395" w:rsidP="00806395">
            <w:pPr>
              <w:pStyle w:val="ConsPlusNormal"/>
              <w:jc w:val="center"/>
            </w:pPr>
            <w:r w:rsidRPr="00F8735E">
              <w:t xml:space="preserve">наименование 3 </w:t>
            </w:r>
          </w:p>
        </w:tc>
        <w:tc>
          <w:tcPr>
            <w:tcW w:w="992" w:type="dxa"/>
          </w:tcPr>
          <w:p w:rsidR="00806395" w:rsidRPr="00F8735E" w:rsidRDefault="00806395" w:rsidP="00806395">
            <w:pPr>
              <w:pStyle w:val="ConsPlusNormal"/>
              <w:jc w:val="center"/>
            </w:pPr>
            <w:r w:rsidRPr="00F8735E">
              <w:t xml:space="preserve">код </w:t>
            </w:r>
            <w:proofErr w:type="gramStart"/>
            <w:r w:rsidRPr="00F8735E">
              <w:t>по</w:t>
            </w:r>
            <w:proofErr w:type="gramEnd"/>
          </w:p>
          <w:p w:rsidR="00806395" w:rsidRPr="00F8735E" w:rsidRDefault="00806395" w:rsidP="00806395">
            <w:pPr>
              <w:pStyle w:val="ConsPlusNormal"/>
              <w:jc w:val="center"/>
            </w:pPr>
            <w:r w:rsidRPr="00F8735E">
              <w:t xml:space="preserve">ОКЕИ 3 </w:t>
            </w:r>
          </w:p>
        </w:tc>
        <w:tc>
          <w:tcPr>
            <w:tcW w:w="1928" w:type="dxa"/>
          </w:tcPr>
          <w:p w:rsidR="00806395" w:rsidRPr="00F8735E" w:rsidRDefault="00806395" w:rsidP="00806395">
            <w:pPr>
              <w:pStyle w:val="ConsPlusNormal"/>
              <w:jc w:val="center"/>
            </w:pPr>
            <w:r w:rsidRPr="00F8735E">
              <w:t xml:space="preserve">утверждено в муниципальном задании на год 3 </w:t>
            </w:r>
          </w:p>
        </w:tc>
        <w:tc>
          <w:tcPr>
            <w:tcW w:w="1757" w:type="dxa"/>
          </w:tcPr>
          <w:p w:rsidR="00806395" w:rsidRPr="00F8735E" w:rsidRDefault="00806395" w:rsidP="00806395">
            <w:pPr>
              <w:pStyle w:val="ConsPlusNormal"/>
              <w:jc w:val="center"/>
            </w:pPr>
            <w:r w:rsidRPr="00F8735E">
              <w:t>исполнено на отчетную дату</w:t>
            </w:r>
          </w:p>
        </w:tc>
        <w:tc>
          <w:tcPr>
            <w:tcW w:w="1702" w:type="dxa"/>
            <w:vMerge/>
          </w:tcPr>
          <w:p w:rsidR="00806395" w:rsidRPr="00F8735E" w:rsidRDefault="00806395" w:rsidP="00806395">
            <w:pPr>
              <w:rPr>
                <w:rFonts w:ascii="Liberation Serif" w:hAnsi="Liberation Serif"/>
              </w:rPr>
            </w:pPr>
          </w:p>
        </w:tc>
        <w:tc>
          <w:tcPr>
            <w:tcW w:w="1757" w:type="dxa"/>
            <w:vMerge/>
          </w:tcPr>
          <w:p w:rsidR="00806395" w:rsidRPr="00F8735E" w:rsidRDefault="00806395" w:rsidP="00806395">
            <w:pPr>
              <w:rPr>
                <w:rFonts w:ascii="Liberation Serif" w:hAnsi="Liberation Serif"/>
              </w:rPr>
            </w:pPr>
          </w:p>
        </w:tc>
        <w:tc>
          <w:tcPr>
            <w:tcW w:w="1674" w:type="dxa"/>
            <w:vMerge/>
          </w:tcPr>
          <w:p w:rsidR="00806395" w:rsidRPr="00F8735E" w:rsidRDefault="00806395" w:rsidP="00806395">
            <w:pPr>
              <w:rPr>
                <w:rFonts w:ascii="Liberation Serif" w:hAnsi="Liberation Serif"/>
              </w:rPr>
            </w:pPr>
          </w:p>
        </w:tc>
        <w:tc>
          <w:tcPr>
            <w:tcW w:w="1644" w:type="dxa"/>
            <w:vMerge/>
          </w:tcPr>
          <w:p w:rsidR="00806395" w:rsidRPr="00F8735E" w:rsidRDefault="00806395" w:rsidP="00806395">
            <w:pPr>
              <w:rPr>
                <w:rFonts w:ascii="Liberation Serif" w:hAnsi="Liberation Serif"/>
              </w:rPr>
            </w:pPr>
          </w:p>
        </w:tc>
      </w:tr>
      <w:tr w:rsidR="00806395" w:rsidRPr="00F8735E" w:rsidTr="00806395">
        <w:tc>
          <w:tcPr>
            <w:tcW w:w="2189" w:type="dxa"/>
          </w:tcPr>
          <w:p w:rsidR="00806395" w:rsidRPr="00F8735E" w:rsidRDefault="00806395" w:rsidP="00806395">
            <w:pPr>
              <w:pStyle w:val="ConsPlusNormal"/>
              <w:jc w:val="center"/>
            </w:pPr>
            <w:r w:rsidRPr="00F8735E">
              <w:t>1</w:t>
            </w:r>
          </w:p>
        </w:tc>
        <w:tc>
          <w:tcPr>
            <w:tcW w:w="1275" w:type="dxa"/>
          </w:tcPr>
          <w:p w:rsidR="00806395" w:rsidRPr="00F8735E" w:rsidRDefault="00806395" w:rsidP="00806395">
            <w:pPr>
              <w:pStyle w:val="ConsPlusNormal"/>
              <w:jc w:val="center"/>
            </w:pPr>
            <w:r w:rsidRPr="00F8735E">
              <w:t>2</w:t>
            </w:r>
          </w:p>
        </w:tc>
        <w:tc>
          <w:tcPr>
            <w:tcW w:w="992" w:type="dxa"/>
          </w:tcPr>
          <w:p w:rsidR="00806395" w:rsidRPr="00F8735E" w:rsidRDefault="00806395" w:rsidP="00806395">
            <w:pPr>
              <w:pStyle w:val="ConsPlusNormal"/>
              <w:jc w:val="center"/>
            </w:pPr>
            <w:r w:rsidRPr="00F8735E">
              <w:t>3</w:t>
            </w:r>
          </w:p>
        </w:tc>
        <w:tc>
          <w:tcPr>
            <w:tcW w:w="1928" w:type="dxa"/>
          </w:tcPr>
          <w:p w:rsidR="00806395" w:rsidRPr="00F8735E" w:rsidRDefault="00806395" w:rsidP="00806395">
            <w:pPr>
              <w:pStyle w:val="ConsPlusNormal"/>
              <w:jc w:val="center"/>
            </w:pPr>
            <w:r w:rsidRPr="00F8735E">
              <w:t>4</w:t>
            </w:r>
          </w:p>
        </w:tc>
        <w:tc>
          <w:tcPr>
            <w:tcW w:w="1757" w:type="dxa"/>
          </w:tcPr>
          <w:p w:rsidR="00806395" w:rsidRPr="00F8735E" w:rsidRDefault="00806395" w:rsidP="00806395">
            <w:pPr>
              <w:pStyle w:val="ConsPlusNormal"/>
              <w:jc w:val="center"/>
            </w:pPr>
            <w:r w:rsidRPr="00F8735E">
              <w:t>5</w:t>
            </w:r>
          </w:p>
        </w:tc>
        <w:tc>
          <w:tcPr>
            <w:tcW w:w="1702" w:type="dxa"/>
          </w:tcPr>
          <w:p w:rsidR="00806395" w:rsidRPr="00F8735E" w:rsidRDefault="00806395" w:rsidP="00806395">
            <w:pPr>
              <w:pStyle w:val="ConsPlusNormal"/>
              <w:jc w:val="center"/>
            </w:pPr>
            <w:r w:rsidRPr="00F8735E">
              <w:t>6</w:t>
            </w:r>
          </w:p>
        </w:tc>
        <w:tc>
          <w:tcPr>
            <w:tcW w:w="1757" w:type="dxa"/>
          </w:tcPr>
          <w:p w:rsidR="00806395" w:rsidRPr="00F8735E" w:rsidRDefault="00806395" w:rsidP="00806395">
            <w:pPr>
              <w:pStyle w:val="ConsPlusNormal"/>
              <w:jc w:val="center"/>
            </w:pPr>
            <w:r w:rsidRPr="00F8735E">
              <w:t>7</w:t>
            </w:r>
          </w:p>
        </w:tc>
        <w:tc>
          <w:tcPr>
            <w:tcW w:w="1674" w:type="dxa"/>
          </w:tcPr>
          <w:p w:rsidR="00806395" w:rsidRPr="00F8735E" w:rsidRDefault="00806395" w:rsidP="00806395">
            <w:pPr>
              <w:pStyle w:val="ConsPlusNormal"/>
              <w:jc w:val="center"/>
            </w:pPr>
            <w:r w:rsidRPr="00F8735E">
              <w:t>8</w:t>
            </w:r>
          </w:p>
        </w:tc>
        <w:tc>
          <w:tcPr>
            <w:tcW w:w="1644" w:type="dxa"/>
          </w:tcPr>
          <w:p w:rsidR="00806395" w:rsidRPr="00F8735E" w:rsidRDefault="00806395" w:rsidP="00806395">
            <w:pPr>
              <w:pStyle w:val="ConsPlusNormal"/>
              <w:jc w:val="center"/>
            </w:pPr>
            <w:r w:rsidRPr="00F8735E">
              <w:t>9</w:t>
            </w:r>
          </w:p>
        </w:tc>
      </w:tr>
      <w:tr w:rsidR="00806395" w:rsidRPr="00F8735E" w:rsidTr="00806395">
        <w:tc>
          <w:tcPr>
            <w:tcW w:w="2189" w:type="dxa"/>
          </w:tcPr>
          <w:p w:rsidR="00806395" w:rsidRPr="00F8735E" w:rsidRDefault="00806395" w:rsidP="00806395">
            <w:pPr>
              <w:pStyle w:val="ConsPlusNormal"/>
            </w:pPr>
          </w:p>
        </w:tc>
        <w:tc>
          <w:tcPr>
            <w:tcW w:w="1275" w:type="dxa"/>
          </w:tcPr>
          <w:p w:rsidR="00806395" w:rsidRPr="00F8735E" w:rsidRDefault="00806395" w:rsidP="00806395">
            <w:pPr>
              <w:pStyle w:val="ConsPlusNormal"/>
            </w:pPr>
          </w:p>
        </w:tc>
        <w:tc>
          <w:tcPr>
            <w:tcW w:w="992" w:type="dxa"/>
          </w:tcPr>
          <w:p w:rsidR="00806395" w:rsidRPr="00F8735E" w:rsidRDefault="00806395" w:rsidP="00806395">
            <w:pPr>
              <w:pStyle w:val="ConsPlusNormal"/>
            </w:pPr>
          </w:p>
        </w:tc>
        <w:tc>
          <w:tcPr>
            <w:tcW w:w="1928" w:type="dxa"/>
          </w:tcPr>
          <w:p w:rsidR="00806395" w:rsidRPr="00F8735E" w:rsidRDefault="00806395" w:rsidP="00806395">
            <w:pPr>
              <w:pStyle w:val="ConsPlusNormal"/>
            </w:pPr>
          </w:p>
        </w:tc>
        <w:tc>
          <w:tcPr>
            <w:tcW w:w="1757" w:type="dxa"/>
          </w:tcPr>
          <w:p w:rsidR="00806395" w:rsidRPr="00F8735E" w:rsidRDefault="00806395" w:rsidP="00806395">
            <w:pPr>
              <w:pStyle w:val="ConsPlusNormal"/>
            </w:pPr>
          </w:p>
        </w:tc>
        <w:tc>
          <w:tcPr>
            <w:tcW w:w="1702" w:type="dxa"/>
          </w:tcPr>
          <w:p w:rsidR="00806395" w:rsidRPr="00F8735E" w:rsidRDefault="00806395" w:rsidP="00806395">
            <w:pPr>
              <w:pStyle w:val="ConsPlusNormal"/>
            </w:pPr>
          </w:p>
        </w:tc>
        <w:tc>
          <w:tcPr>
            <w:tcW w:w="1757" w:type="dxa"/>
          </w:tcPr>
          <w:p w:rsidR="00806395" w:rsidRPr="00F8735E" w:rsidRDefault="00806395" w:rsidP="00806395">
            <w:pPr>
              <w:pStyle w:val="ConsPlusNormal"/>
            </w:pPr>
          </w:p>
        </w:tc>
        <w:tc>
          <w:tcPr>
            <w:tcW w:w="1674" w:type="dxa"/>
          </w:tcPr>
          <w:p w:rsidR="00806395" w:rsidRPr="00F8735E" w:rsidRDefault="00806395" w:rsidP="00806395">
            <w:pPr>
              <w:pStyle w:val="ConsPlusNormal"/>
            </w:pPr>
          </w:p>
        </w:tc>
        <w:tc>
          <w:tcPr>
            <w:tcW w:w="1644" w:type="dxa"/>
          </w:tcPr>
          <w:p w:rsidR="00806395" w:rsidRPr="00F8735E" w:rsidRDefault="00806395" w:rsidP="00806395">
            <w:pPr>
              <w:pStyle w:val="ConsPlusNormal"/>
            </w:pPr>
          </w:p>
        </w:tc>
      </w:tr>
      <w:tr w:rsidR="00806395" w:rsidRPr="00F8735E" w:rsidTr="00806395">
        <w:tc>
          <w:tcPr>
            <w:tcW w:w="2189" w:type="dxa"/>
          </w:tcPr>
          <w:p w:rsidR="00806395" w:rsidRPr="00F8735E" w:rsidRDefault="00806395" w:rsidP="00806395">
            <w:pPr>
              <w:pStyle w:val="ConsPlusNormal"/>
            </w:pPr>
          </w:p>
        </w:tc>
        <w:tc>
          <w:tcPr>
            <w:tcW w:w="1275" w:type="dxa"/>
          </w:tcPr>
          <w:p w:rsidR="00806395" w:rsidRPr="00F8735E" w:rsidRDefault="00806395" w:rsidP="00806395">
            <w:pPr>
              <w:pStyle w:val="ConsPlusNormal"/>
            </w:pPr>
          </w:p>
        </w:tc>
        <w:tc>
          <w:tcPr>
            <w:tcW w:w="992" w:type="dxa"/>
          </w:tcPr>
          <w:p w:rsidR="00806395" w:rsidRPr="00F8735E" w:rsidRDefault="00806395" w:rsidP="00806395">
            <w:pPr>
              <w:pStyle w:val="ConsPlusNormal"/>
            </w:pPr>
          </w:p>
        </w:tc>
        <w:tc>
          <w:tcPr>
            <w:tcW w:w="1928" w:type="dxa"/>
          </w:tcPr>
          <w:p w:rsidR="00806395" w:rsidRPr="00F8735E" w:rsidRDefault="00806395" w:rsidP="00806395">
            <w:pPr>
              <w:pStyle w:val="ConsPlusNormal"/>
            </w:pPr>
          </w:p>
        </w:tc>
        <w:tc>
          <w:tcPr>
            <w:tcW w:w="1757" w:type="dxa"/>
          </w:tcPr>
          <w:p w:rsidR="00806395" w:rsidRPr="00F8735E" w:rsidRDefault="00806395" w:rsidP="00806395">
            <w:pPr>
              <w:pStyle w:val="ConsPlusNormal"/>
            </w:pPr>
          </w:p>
        </w:tc>
        <w:tc>
          <w:tcPr>
            <w:tcW w:w="1702" w:type="dxa"/>
          </w:tcPr>
          <w:p w:rsidR="00806395" w:rsidRPr="00F8735E" w:rsidRDefault="00806395" w:rsidP="00806395">
            <w:pPr>
              <w:pStyle w:val="ConsPlusNormal"/>
            </w:pPr>
          </w:p>
        </w:tc>
        <w:tc>
          <w:tcPr>
            <w:tcW w:w="1757" w:type="dxa"/>
          </w:tcPr>
          <w:p w:rsidR="00806395" w:rsidRPr="00F8735E" w:rsidRDefault="00806395" w:rsidP="00806395">
            <w:pPr>
              <w:pStyle w:val="ConsPlusNormal"/>
            </w:pPr>
          </w:p>
        </w:tc>
        <w:tc>
          <w:tcPr>
            <w:tcW w:w="1674" w:type="dxa"/>
          </w:tcPr>
          <w:p w:rsidR="00806395" w:rsidRPr="00F8735E" w:rsidRDefault="00806395" w:rsidP="00806395">
            <w:pPr>
              <w:pStyle w:val="ConsPlusNormal"/>
            </w:pPr>
          </w:p>
        </w:tc>
        <w:tc>
          <w:tcPr>
            <w:tcW w:w="1644" w:type="dxa"/>
          </w:tcPr>
          <w:p w:rsidR="00806395" w:rsidRPr="00F8735E" w:rsidRDefault="00806395" w:rsidP="00806395">
            <w:pPr>
              <w:pStyle w:val="ConsPlusNormal"/>
            </w:pPr>
          </w:p>
        </w:tc>
      </w:tr>
      <w:tr w:rsidR="00806395" w:rsidRPr="00F8735E" w:rsidTr="00806395">
        <w:tc>
          <w:tcPr>
            <w:tcW w:w="2189" w:type="dxa"/>
          </w:tcPr>
          <w:p w:rsidR="00806395" w:rsidRPr="00F8735E" w:rsidRDefault="00806395" w:rsidP="00806395">
            <w:pPr>
              <w:pStyle w:val="ConsPlusNormal"/>
            </w:pPr>
          </w:p>
        </w:tc>
        <w:tc>
          <w:tcPr>
            <w:tcW w:w="1275" w:type="dxa"/>
          </w:tcPr>
          <w:p w:rsidR="00806395" w:rsidRPr="00F8735E" w:rsidRDefault="00806395" w:rsidP="00806395">
            <w:pPr>
              <w:pStyle w:val="ConsPlusNormal"/>
            </w:pPr>
          </w:p>
        </w:tc>
        <w:tc>
          <w:tcPr>
            <w:tcW w:w="992" w:type="dxa"/>
          </w:tcPr>
          <w:p w:rsidR="00806395" w:rsidRPr="00F8735E" w:rsidRDefault="00806395" w:rsidP="00806395">
            <w:pPr>
              <w:pStyle w:val="ConsPlusNormal"/>
            </w:pPr>
          </w:p>
        </w:tc>
        <w:tc>
          <w:tcPr>
            <w:tcW w:w="1928" w:type="dxa"/>
          </w:tcPr>
          <w:p w:rsidR="00806395" w:rsidRPr="00F8735E" w:rsidRDefault="00806395" w:rsidP="00806395">
            <w:pPr>
              <w:pStyle w:val="ConsPlusNormal"/>
            </w:pPr>
          </w:p>
        </w:tc>
        <w:tc>
          <w:tcPr>
            <w:tcW w:w="1757" w:type="dxa"/>
          </w:tcPr>
          <w:p w:rsidR="00806395" w:rsidRPr="00F8735E" w:rsidRDefault="00806395" w:rsidP="00806395">
            <w:pPr>
              <w:pStyle w:val="ConsPlusNormal"/>
            </w:pPr>
          </w:p>
        </w:tc>
        <w:tc>
          <w:tcPr>
            <w:tcW w:w="1702" w:type="dxa"/>
          </w:tcPr>
          <w:p w:rsidR="00806395" w:rsidRPr="00F8735E" w:rsidRDefault="00806395" w:rsidP="00806395">
            <w:pPr>
              <w:pStyle w:val="ConsPlusNormal"/>
            </w:pPr>
          </w:p>
        </w:tc>
        <w:tc>
          <w:tcPr>
            <w:tcW w:w="1757" w:type="dxa"/>
          </w:tcPr>
          <w:p w:rsidR="00806395" w:rsidRPr="00F8735E" w:rsidRDefault="00806395" w:rsidP="00806395">
            <w:pPr>
              <w:pStyle w:val="ConsPlusNormal"/>
            </w:pPr>
          </w:p>
        </w:tc>
        <w:tc>
          <w:tcPr>
            <w:tcW w:w="1674" w:type="dxa"/>
          </w:tcPr>
          <w:p w:rsidR="00806395" w:rsidRPr="00F8735E" w:rsidRDefault="00806395" w:rsidP="00806395">
            <w:pPr>
              <w:pStyle w:val="ConsPlusNormal"/>
            </w:pPr>
          </w:p>
        </w:tc>
        <w:tc>
          <w:tcPr>
            <w:tcW w:w="1644" w:type="dxa"/>
          </w:tcPr>
          <w:p w:rsidR="00806395" w:rsidRPr="00F8735E" w:rsidRDefault="00806395" w:rsidP="00806395">
            <w:pPr>
              <w:pStyle w:val="ConsPlusNormal"/>
            </w:pPr>
          </w:p>
        </w:tc>
      </w:tr>
    </w:tbl>
    <w:p w:rsidR="00806395" w:rsidRPr="00F8735E" w:rsidRDefault="00806395" w:rsidP="00806395">
      <w:pPr>
        <w:pStyle w:val="ConsPlusNormal"/>
        <w:jc w:val="both"/>
      </w:pPr>
    </w:p>
    <w:p w:rsidR="00806395" w:rsidRPr="00F8735E" w:rsidRDefault="00806395" w:rsidP="00806395">
      <w:pPr>
        <w:pStyle w:val="ConsPlusNormal"/>
        <w:jc w:val="both"/>
      </w:pPr>
      <w:r w:rsidRPr="00F8735E">
        <w:t>3.2. Сведения о фактическом достижении показателя, характеризующего объем муниципальной услуги.</w:t>
      </w:r>
    </w:p>
    <w:p w:rsidR="00806395" w:rsidRPr="00F8735E"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276"/>
        <w:gridCol w:w="992"/>
        <w:gridCol w:w="1559"/>
        <w:gridCol w:w="1531"/>
        <w:gridCol w:w="1446"/>
        <w:gridCol w:w="1531"/>
        <w:gridCol w:w="1757"/>
        <w:gridCol w:w="1417"/>
        <w:gridCol w:w="1390"/>
      </w:tblGrid>
      <w:tr w:rsidR="00806395" w:rsidRPr="00F8735E" w:rsidTr="00806395">
        <w:tc>
          <w:tcPr>
            <w:tcW w:w="2047" w:type="dxa"/>
            <w:vMerge w:val="restart"/>
          </w:tcPr>
          <w:p w:rsidR="00806395" w:rsidRPr="00F8735E" w:rsidRDefault="00806395" w:rsidP="00806395">
            <w:pPr>
              <w:pStyle w:val="ConsPlusNormal"/>
              <w:jc w:val="center"/>
            </w:pPr>
            <w:r w:rsidRPr="00F8735E">
              <w:t xml:space="preserve">Наименование показателя 6 </w:t>
            </w:r>
          </w:p>
        </w:tc>
        <w:tc>
          <w:tcPr>
            <w:tcW w:w="2268" w:type="dxa"/>
            <w:gridSpan w:val="2"/>
          </w:tcPr>
          <w:p w:rsidR="00806395" w:rsidRPr="00F8735E" w:rsidRDefault="00806395" w:rsidP="00806395">
            <w:pPr>
              <w:pStyle w:val="ConsPlusNormal"/>
              <w:jc w:val="center"/>
            </w:pPr>
            <w:r w:rsidRPr="00F8735E">
              <w:t>Единица измерения</w:t>
            </w:r>
          </w:p>
        </w:tc>
        <w:tc>
          <w:tcPr>
            <w:tcW w:w="4536" w:type="dxa"/>
            <w:gridSpan w:val="3"/>
          </w:tcPr>
          <w:p w:rsidR="00806395" w:rsidRPr="00F8735E" w:rsidRDefault="00806395" w:rsidP="00806395">
            <w:pPr>
              <w:pStyle w:val="ConsPlusNormal"/>
              <w:jc w:val="center"/>
            </w:pPr>
            <w:r w:rsidRPr="00F8735E">
              <w:t>Значение</w:t>
            </w:r>
          </w:p>
        </w:tc>
        <w:tc>
          <w:tcPr>
            <w:tcW w:w="1531" w:type="dxa"/>
            <w:vMerge w:val="restart"/>
          </w:tcPr>
          <w:p w:rsidR="00806395" w:rsidRPr="00F8735E" w:rsidRDefault="00806395" w:rsidP="00806395">
            <w:pPr>
              <w:pStyle w:val="ConsPlusNormal"/>
              <w:jc w:val="center"/>
            </w:pPr>
            <w:r w:rsidRPr="00F8735E">
              <w:t xml:space="preserve">Допустимое (возможное) отклонение 8 </w:t>
            </w:r>
          </w:p>
        </w:tc>
        <w:tc>
          <w:tcPr>
            <w:tcW w:w="1757" w:type="dxa"/>
            <w:vMerge w:val="restart"/>
          </w:tcPr>
          <w:p w:rsidR="00806395" w:rsidRPr="00F8735E" w:rsidRDefault="00806395" w:rsidP="00806395">
            <w:pPr>
              <w:pStyle w:val="ConsPlusNormal"/>
              <w:jc w:val="center"/>
            </w:pPr>
            <w:r w:rsidRPr="00F8735E">
              <w:t>Отклонение, превышающее допустимое (возможное) значение 9</w:t>
            </w:r>
          </w:p>
        </w:tc>
        <w:tc>
          <w:tcPr>
            <w:tcW w:w="1417" w:type="dxa"/>
            <w:vMerge w:val="restart"/>
          </w:tcPr>
          <w:p w:rsidR="00806395" w:rsidRPr="00F8735E" w:rsidRDefault="00806395" w:rsidP="00806395">
            <w:pPr>
              <w:pStyle w:val="ConsPlusNormal"/>
              <w:jc w:val="center"/>
            </w:pPr>
            <w:r w:rsidRPr="00F8735E">
              <w:t>Причина отклонения</w:t>
            </w:r>
          </w:p>
        </w:tc>
        <w:tc>
          <w:tcPr>
            <w:tcW w:w="1390" w:type="dxa"/>
            <w:vMerge w:val="restart"/>
          </w:tcPr>
          <w:p w:rsidR="00806395" w:rsidRPr="00F8735E" w:rsidRDefault="00806395" w:rsidP="00806395">
            <w:pPr>
              <w:pStyle w:val="ConsPlusNormal"/>
              <w:jc w:val="center"/>
            </w:pPr>
            <w:r w:rsidRPr="00F8735E">
              <w:t>Средний размер платы (цена, тариф) за единицу услуги</w:t>
            </w:r>
          </w:p>
        </w:tc>
      </w:tr>
      <w:tr w:rsidR="00806395" w:rsidRPr="00F8735E" w:rsidTr="00806395">
        <w:tc>
          <w:tcPr>
            <w:tcW w:w="2047" w:type="dxa"/>
            <w:vMerge/>
          </w:tcPr>
          <w:p w:rsidR="00806395" w:rsidRPr="00F8735E" w:rsidRDefault="00806395" w:rsidP="00806395">
            <w:pPr>
              <w:rPr>
                <w:rFonts w:ascii="Liberation Serif" w:hAnsi="Liberation Serif"/>
              </w:rPr>
            </w:pPr>
          </w:p>
        </w:tc>
        <w:tc>
          <w:tcPr>
            <w:tcW w:w="1276" w:type="dxa"/>
          </w:tcPr>
          <w:p w:rsidR="00806395" w:rsidRPr="00F8735E" w:rsidRDefault="00806395" w:rsidP="00806395">
            <w:pPr>
              <w:pStyle w:val="ConsPlusNormal"/>
              <w:jc w:val="center"/>
            </w:pPr>
            <w:r w:rsidRPr="00F8735E">
              <w:t xml:space="preserve">наименование 6 </w:t>
            </w:r>
          </w:p>
        </w:tc>
        <w:tc>
          <w:tcPr>
            <w:tcW w:w="992" w:type="dxa"/>
          </w:tcPr>
          <w:p w:rsidR="00806395" w:rsidRPr="00F8735E" w:rsidRDefault="00806395" w:rsidP="00806395">
            <w:pPr>
              <w:pStyle w:val="ConsPlusNormal"/>
              <w:jc w:val="center"/>
            </w:pPr>
            <w:r w:rsidRPr="00F8735E">
              <w:t xml:space="preserve">код </w:t>
            </w:r>
            <w:proofErr w:type="gramStart"/>
            <w:r w:rsidRPr="00F8735E">
              <w:t>по</w:t>
            </w:r>
            <w:proofErr w:type="gramEnd"/>
            <w:r w:rsidRPr="00F8735E">
              <w:t xml:space="preserve"> </w:t>
            </w:r>
          </w:p>
          <w:p w:rsidR="00806395" w:rsidRPr="00F8735E" w:rsidRDefault="00806395" w:rsidP="00806395">
            <w:pPr>
              <w:pStyle w:val="ConsPlusNormal"/>
              <w:jc w:val="center"/>
            </w:pPr>
            <w:r w:rsidRPr="00F8735E">
              <w:t>ОКЕИ 6</w:t>
            </w:r>
          </w:p>
          <w:p w:rsidR="00806395" w:rsidRPr="00F8735E" w:rsidRDefault="00806395" w:rsidP="00806395">
            <w:pPr>
              <w:pStyle w:val="ConsPlusNormal"/>
              <w:jc w:val="center"/>
            </w:pPr>
          </w:p>
        </w:tc>
        <w:tc>
          <w:tcPr>
            <w:tcW w:w="1559" w:type="dxa"/>
          </w:tcPr>
          <w:p w:rsidR="00806395" w:rsidRDefault="00806395" w:rsidP="00806395">
            <w:pPr>
              <w:pStyle w:val="ConsPlusNormal"/>
              <w:jc w:val="center"/>
            </w:pPr>
            <w:r w:rsidRPr="00F8735E">
              <w:t xml:space="preserve">утверждено в </w:t>
            </w:r>
            <w:proofErr w:type="spellStart"/>
            <w:r w:rsidRPr="00F8735E">
              <w:t>муниципаль</w:t>
            </w:r>
            <w:proofErr w:type="spellEnd"/>
          </w:p>
          <w:p w:rsidR="00806395" w:rsidRPr="00F8735E" w:rsidRDefault="00806395" w:rsidP="00806395">
            <w:pPr>
              <w:pStyle w:val="ConsPlusNormal"/>
              <w:jc w:val="center"/>
            </w:pPr>
            <w:r w:rsidRPr="00F8735E">
              <w:t xml:space="preserve">ном </w:t>
            </w:r>
            <w:proofErr w:type="gramStart"/>
            <w:r w:rsidRPr="00F8735E">
              <w:t>задании</w:t>
            </w:r>
            <w:proofErr w:type="gramEnd"/>
            <w:r w:rsidRPr="00F8735E">
              <w:t xml:space="preserve"> на год  6 </w:t>
            </w:r>
          </w:p>
        </w:tc>
        <w:tc>
          <w:tcPr>
            <w:tcW w:w="1531" w:type="dxa"/>
          </w:tcPr>
          <w:p w:rsidR="00806395" w:rsidRDefault="00806395" w:rsidP="00806395">
            <w:pPr>
              <w:pStyle w:val="ConsPlusNormal"/>
              <w:jc w:val="center"/>
            </w:pPr>
            <w:r w:rsidRPr="00F8735E">
              <w:t xml:space="preserve">утверждено в </w:t>
            </w:r>
            <w:proofErr w:type="spellStart"/>
            <w:r w:rsidRPr="00F8735E">
              <w:t>муниципаль</w:t>
            </w:r>
            <w:proofErr w:type="spellEnd"/>
          </w:p>
          <w:p w:rsidR="00806395" w:rsidRPr="00F8735E" w:rsidRDefault="00806395" w:rsidP="00806395">
            <w:pPr>
              <w:pStyle w:val="ConsPlusNormal"/>
              <w:jc w:val="center"/>
            </w:pPr>
            <w:r w:rsidRPr="00F8735E">
              <w:t xml:space="preserve">ном </w:t>
            </w:r>
            <w:proofErr w:type="gramStart"/>
            <w:r w:rsidRPr="00F8735E">
              <w:t>задании</w:t>
            </w:r>
            <w:proofErr w:type="gramEnd"/>
            <w:r w:rsidRPr="00F8735E">
              <w:t xml:space="preserve"> на отчетную дату 7 </w:t>
            </w:r>
          </w:p>
        </w:tc>
        <w:tc>
          <w:tcPr>
            <w:tcW w:w="1446" w:type="dxa"/>
          </w:tcPr>
          <w:p w:rsidR="00806395" w:rsidRPr="00F8735E" w:rsidRDefault="00806395" w:rsidP="00806395">
            <w:pPr>
              <w:pStyle w:val="ConsPlusNormal"/>
              <w:jc w:val="center"/>
            </w:pPr>
            <w:r w:rsidRPr="00F8735E">
              <w:t>исполнено на отчетную дату</w:t>
            </w:r>
          </w:p>
        </w:tc>
        <w:tc>
          <w:tcPr>
            <w:tcW w:w="1531" w:type="dxa"/>
            <w:vMerge/>
          </w:tcPr>
          <w:p w:rsidR="00806395" w:rsidRPr="00F8735E" w:rsidRDefault="00806395" w:rsidP="00806395">
            <w:pPr>
              <w:rPr>
                <w:rFonts w:ascii="Liberation Serif" w:hAnsi="Liberation Serif"/>
              </w:rPr>
            </w:pPr>
          </w:p>
        </w:tc>
        <w:tc>
          <w:tcPr>
            <w:tcW w:w="1757" w:type="dxa"/>
            <w:vMerge/>
          </w:tcPr>
          <w:p w:rsidR="00806395" w:rsidRPr="00F8735E" w:rsidRDefault="00806395" w:rsidP="00806395">
            <w:pPr>
              <w:rPr>
                <w:rFonts w:ascii="Liberation Serif" w:hAnsi="Liberation Serif"/>
              </w:rPr>
            </w:pPr>
          </w:p>
        </w:tc>
        <w:tc>
          <w:tcPr>
            <w:tcW w:w="1417" w:type="dxa"/>
            <w:vMerge/>
          </w:tcPr>
          <w:p w:rsidR="00806395" w:rsidRPr="00F8735E" w:rsidRDefault="00806395" w:rsidP="00806395">
            <w:pPr>
              <w:rPr>
                <w:rFonts w:ascii="Liberation Serif" w:hAnsi="Liberation Serif"/>
              </w:rPr>
            </w:pPr>
          </w:p>
        </w:tc>
        <w:tc>
          <w:tcPr>
            <w:tcW w:w="1390" w:type="dxa"/>
            <w:vMerge/>
          </w:tcPr>
          <w:p w:rsidR="00806395" w:rsidRPr="00F8735E" w:rsidRDefault="00806395" w:rsidP="00806395">
            <w:pPr>
              <w:rPr>
                <w:rFonts w:ascii="Liberation Serif" w:hAnsi="Liberation Serif"/>
              </w:rPr>
            </w:pPr>
          </w:p>
        </w:tc>
      </w:tr>
      <w:tr w:rsidR="00806395" w:rsidRPr="00F8735E" w:rsidTr="00806395">
        <w:tc>
          <w:tcPr>
            <w:tcW w:w="2047" w:type="dxa"/>
          </w:tcPr>
          <w:p w:rsidR="00806395" w:rsidRPr="00F8735E" w:rsidRDefault="00806395" w:rsidP="00806395">
            <w:pPr>
              <w:pStyle w:val="ConsPlusNormal"/>
              <w:jc w:val="center"/>
            </w:pPr>
            <w:r w:rsidRPr="00F8735E">
              <w:t>1</w:t>
            </w:r>
          </w:p>
        </w:tc>
        <w:tc>
          <w:tcPr>
            <w:tcW w:w="1276" w:type="dxa"/>
          </w:tcPr>
          <w:p w:rsidR="00806395" w:rsidRPr="00F8735E" w:rsidRDefault="00806395" w:rsidP="00806395">
            <w:pPr>
              <w:pStyle w:val="ConsPlusNormal"/>
              <w:jc w:val="center"/>
            </w:pPr>
            <w:r w:rsidRPr="00F8735E">
              <w:t>2</w:t>
            </w:r>
          </w:p>
        </w:tc>
        <w:tc>
          <w:tcPr>
            <w:tcW w:w="992" w:type="dxa"/>
          </w:tcPr>
          <w:p w:rsidR="00806395" w:rsidRPr="00F8735E" w:rsidRDefault="00806395" w:rsidP="00806395">
            <w:pPr>
              <w:pStyle w:val="ConsPlusNormal"/>
              <w:jc w:val="center"/>
            </w:pPr>
            <w:r w:rsidRPr="00F8735E">
              <w:t>3</w:t>
            </w:r>
          </w:p>
        </w:tc>
        <w:tc>
          <w:tcPr>
            <w:tcW w:w="1559" w:type="dxa"/>
          </w:tcPr>
          <w:p w:rsidR="00806395" w:rsidRPr="00F8735E" w:rsidRDefault="00806395" w:rsidP="00806395">
            <w:pPr>
              <w:pStyle w:val="ConsPlusNormal"/>
              <w:jc w:val="center"/>
            </w:pPr>
            <w:r w:rsidRPr="00F8735E">
              <w:t>4</w:t>
            </w:r>
          </w:p>
        </w:tc>
        <w:tc>
          <w:tcPr>
            <w:tcW w:w="1531" w:type="dxa"/>
          </w:tcPr>
          <w:p w:rsidR="00806395" w:rsidRPr="00F8735E" w:rsidRDefault="00806395" w:rsidP="00806395">
            <w:pPr>
              <w:pStyle w:val="ConsPlusNormal"/>
              <w:jc w:val="center"/>
            </w:pPr>
            <w:r w:rsidRPr="00F8735E">
              <w:t>5</w:t>
            </w:r>
          </w:p>
        </w:tc>
        <w:tc>
          <w:tcPr>
            <w:tcW w:w="1446" w:type="dxa"/>
          </w:tcPr>
          <w:p w:rsidR="00806395" w:rsidRPr="00F8735E" w:rsidRDefault="00806395" w:rsidP="00806395">
            <w:pPr>
              <w:pStyle w:val="ConsPlusNormal"/>
              <w:jc w:val="center"/>
            </w:pPr>
            <w:r w:rsidRPr="00F8735E">
              <w:t>6</w:t>
            </w:r>
          </w:p>
        </w:tc>
        <w:tc>
          <w:tcPr>
            <w:tcW w:w="1531" w:type="dxa"/>
          </w:tcPr>
          <w:p w:rsidR="00806395" w:rsidRPr="00F8735E" w:rsidRDefault="00806395" w:rsidP="00806395">
            <w:pPr>
              <w:pStyle w:val="ConsPlusNormal"/>
              <w:jc w:val="center"/>
            </w:pPr>
            <w:r w:rsidRPr="00F8735E">
              <w:t>7</w:t>
            </w:r>
          </w:p>
        </w:tc>
        <w:tc>
          <w:tcPr>
            <w:tcW w:w="1757" w:type="dxa"/>
          </w:tcPr>
          <w:p w:rsidR="00806395" w:rsidRPr="00F8735E" w:rsidRDefault="00806395" w:rsidP="00806395">
            <w:pPr>
              <w:pStyle w:val="ConsPlusNormal"/>
              <w:jc w:val="center"/>
            </w:pPr>
            <w:r w:rsidRPr="00F8735E">
              <w:t>8</w:t>
            </w:r>
          </w:p>
        </w:tc>
        <w:tc>
          <w:tcPr>
            <w:tcW w:w="1417" w:type="dxa"/>
          </w:tcPr>
          <w:p w:rsidR="00806395" w:rsidRPr="00F8735E" w:rsidRDefault="00806395" w:rsidP="00806395">
            <w:pPr>
              <w:pStyle w:val="ConsPlusNormal"/>
              <w:jc w:val="center"/>
            </w:pPr>
            <w:r w:rsidRPr="00F8735E">
              <w:t>9</w:t>
            </w:r>
          </w:p>
        </w:tc>
        <w:tc>
          <w:tcPr>
            <w:tcW w:w="1390" w:type="dxa"/>
          </w:tcPr>
          <w:p w:rsidR="00806395" w:rsidRPr="00F8735E" w:rsidRDefault="00806395" w:rsidP="00806395">
            <w:pPr>
              <w:pStyle w:val="ConsPlusNormal"/>
              <w:jc w:val="center"/>
            </w:pPr>
            <w:r w:rsidRPr="00F8735E">
              <w:t>10</w:t>
            </w:r>
          </w:p>
        </w:tc>
      </w:tr>
      <w:tr w:rsidR="00806395" w:rsidRPr="00F8735E" w:rsidTr="00806395">
        <w:tc>
          <w:tcPr>
            <w:tcW w:w="2047" w:type="dxa"/>
          </w:tcPr>
          <w:p w:rsidR="00806395" w:rsidRPr="00F8735E" w:rsidRDefault="00806395" w:rsidP="00806395">
            <w:pPr>
              <w:pStyle w:val="ConsPlusNormal"/>
            </w:pPr>
          </w:p>
        </w:tc>
        <w:tc>
          <w:tcPr>
            <w:tcW w:w="1276" w:type="dxa"/>
          </w:tcPr>
          <w:p w:rsidR="00806395" w:rsidRPr="00F8735E" w:rsidRDefault="00806395" w:rsidP="00806395">
            <w:pPr>
              <w:pStyle w:val="ConsPlusNormal"/>
            </w:pPr>
          </w:p>
        </w:tc>
        <w:tc>
          <w:tcPr>
            <w:tcW w:w="992" w:type="dxa"/>
          </w:tcPr>
          <w:p w:rsidR="00806395" w:rsidRPr="00F8735E" w:rsidRDefault="00806395" w:rsidP="00806395">
            <w:pPr>
              <w:pStyle w:val="ConsPlusNormal"/>
            </w:pPr>
          </w:p>
        </w:tc>
        <w:tc>
          <w:tcPr>
            <w:tcW w:w="1559" w:type="dxa"/>
          </w:tcPr>
          <w:p w:rsidR="00806395" w:rsidRPr="00F8735E" w:rsidRDefault="00806395" w:rsidP="00806395">
            <w:pPr>
              <w:pStyle w:val="ConsPlusNormal"/>
            </w:pPr>
          </w:p>
        </w:tc>
        <w:tc>
          <w:tcPr>
            <w:tcW w:w="1531" w:type="dxa"/>
          </w:tcPr>
          <w:p w:rsidR="00806395" w:rsidRPr="00F8735E" w:rsidRDefault="00806395" w:rsidP="00806395">
            <w:pPr>
              <w:pStyle w:val="ConsPlusNormal"/>
            </w:pPr>
          </w:p>
        </w:tc>
        <w:tc>
          <w:tcPr>
            <w:tcW w:w="1446" w:type="dxa"/>
          </w:tcPr>
          <w:p w:rsidR="00806395" w:rsidRPr="00F8735E" w:rsidRDefault="00806395" w:rsidP="00806395">
            <w:pPr>
              <w:pStyle w:val="ConsPlusNormal"/>
            </w:pPr>
          </w:p>
        </w:tc>
        <w:tc>
          <w:tcPr>
            <w:tcW w:w="1531" w:type="dxa"/>
          </w:tcPr>
          <w:p w:rsidR="00806395" w:rsidRPr="00F8735E" w:rsidRDefault="00806395" w:rsidP="00806395">
            <w:pPr>
              <w:pStyle w:val="ConsPlusNormal"/>
            </w:pPr>
          </w:p>
        </w:tc>
        <w:tc>
          <w:tcPr>
            <w:tcW w:w="1757" w:type="dxa"/>
          </w:tcPr>
          <w:p w:rsidR="00806395" w:rsidRPr="00F8735E" w:rsidRDefault="00806395" w:rsidP="00806395">
            <w:pPr>
              <w:pStyle w:val="ConsPlusNormal"/>
            </w:pPr>
          </w:p>
        </w:tc>
        <w:tc>
          <w:tcPr>
            <w:tcW w:w="1417" w:type="dxa"/>
          </w:tcPr>
          <w:p w:rsidR="00806395" w:rsidRPr="00F8735E" w:rsidRDefault="00806395" w:rsidP="00806395">
            <w:pPr>
              <w:pStyle w:val="ConsPlusNormal"/>
            </w:pPr>
          </w:p>
        </w:tc>
        <w:tc>
          <w:tcPr>
            <w:tcW w:w="1390" w:type="dxa"/>
          </w:tcPr>
          <w:p w:rsidR="00806395" w:rsidRPr="00F8735E" w:rsidRDefault="00806395" w:rsidP="00806395">
            <w:pPr>
              <w:pStyle w:val="ConsPlusNormal"/>
            </w:pPr>
          </w:p>
        </w:tc>
      </w:tr>
    </w:tbl>
    <w:p w:rsidR="00806395" w:rsidRPr="00F8735E" w:rsidRDefault="00806395" w:rsidP="00806395">
      <w:pPr>
        <w:pStyle w:val="ConsPlusNormal"/>
        <w:jc w:val="both"/>
      </w:pPr>
    </w:p>
    <w:p w:rsidR="00806395" w:rsidRPr="00F8735E" w:rsidRDefault="00806395" w:rsidP="00806395">
      <w:pPr>
        <w:pStyle w:val="ConsPlusNormal"/>
        <w:jc w:val="center"/>
        <w:outlineLvl w:val="2"/>
      </w:pPr>
      <w:r w:rsidRPr="00F8735E">
        <w:t xml:space="preserve">Часть 2. Сведения о выполняемых работах 10 </w:t>
      </w:r>
    </w:p>
    <w:p w:rsidR="00806395" w:rsidRPr="00F8735E" w:rsidRDefault="00806395" w:rsidP="00806395">
      <w:pPr>
        <w:pStyle w:val="ConsPlusNormal"/>
        <w:jc w:val="both"/>
      </w:pPr>
    </w:p>
    <w:p w:rsidR="00806395" w:rsidRPr="00F8735E" w:rsidRDefault="00806395" w:rsidP="00806395">
      <w:pPr>
        <w:pStyle w:val="ConsPlusNormal"/>
        <w:jc w:val="center"/>
      </w:pPr>
      <w:r w:rsidRPr="00F8735E">
        <w:t>Раздел ____</w:t>
      </w:r>
    </w:p>
    <w:p w:rsidR="00806395" w:rsidRPr="00F8735E" w:rsidRDefault="00806395" w:rsidP="00806395">
      <w:pPr>
        <w:pStyle w:val="ConsPlusNormal"/>
        <w:jc w:val="both"/>
      </w:pPr>
    </w:p>
    <w:p w:rsidR="00806395" w:rsidRPr="00F8735E" w:rsidRDefault="00806395" w:rsidP="00806395">
      <w:pPr>
        <w:pStyle w:val="ConsPlusNormal"/>
        <w:jc w:val="both"/>
      </w:pPr>
      <w:r w:rsidRPr="00F8735E">
        <w:t>1. Характеристики работы.</w:t>
      </w:r>
    </w:p>
    <w:p w:rsidR="00806395" w:rsidRPr="00F8735E"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2126"/>
        <w:gridCol w:w="1984"/>
        <w:gridCol w:w="2127"/>
        <w:gridCol w:w="1984"/>
        <w:gridCol w:w="1985"/>
        <w:gridCol w:w="1984"/>
      </w:tblGrid>
      <w:tr w:rsidR="00806395" w:rsidRPr="00F8735E" w:rsidTr="00806395">
        <w:tc>
          <w:tcPr>
            <w:tcW w:w="2756" w:type="dxa"/>
            <w:vMerge w:val="restart"/>
          </w:tcPr>
          <w:p w:rsidR="00806395" w:rsidRPr="00F8735E" w:rsidRDefault="00806395" w:rsidP="00806395">
            <w:pPr>
              <w:pStyle w:val="ConsPlusNormal"/>
              <w:jc w:val="center"/>
            </w:pPr>
            <w:r w:rsidRPr="00F8735E">
              <w:t>Наименование работы</w:t>
            </w:r>
          </w:p>
        </w:tc>
        <w:tc>
          <w:tcPr>
            <w:tcW w:w="2126" w:type="dxa"/>
            <w:vMerge w:val="restart"/>
          </w:tcPr>
          <w:p w:rsidR="00806395" w:rsidRPr="00F8735E" w:rsidRDefault="00806395" w:rsidP="00806395">
            <w:pPr>
              <w:pStyle w:val="ConsPlusNormal"/>
              <w:jc w:val="center"/>
            </w:pPr>
            <w:r w:rsidRPr="00F8735E">
              <w:t xml:space="preserve">Уникальный номер реестровой записи 11 </w:t>
            </w:r>
          </w:p>
        </w:tc>
        <w:tc>
          <w:tcPr>
            <w:tcW w:w="6095" w:type="dxa"/>
            <w:gridSpan w:val="3"/>
          </w:tcPr>
          <w:p w:rsidR="00806395" w:rsidRPr="00F8735E" w:rsidRDefault="00806395" w:rsidP="00806395">
            <w:pPr>
              <w:pStyle w:val="ConsPlusNormal"/>
              <w:jc w:val="center"/>
            </w:pPr>
            <w:r w:rsidRPr="00F8735E">
              <w:t>Показатель, характеризующий содержание работы (по справочникам)</w:t>
            </w:r>
          </w:p>
        </w:tc>
        <w:tc>
          <w:tcPr>
            <w:tcW w:w="3969" w:type="dxa"/>
            <w:gridSpan w:val="2"/>
          </w:tcPr>
          <w:p w:rsidR="00806395" w:rsidRPr="00F8735E" w:rsidRDefault="00806395" w:rsidP="00806395">
            <w:pPr>
              <w:pStyle w:val="ConsPlusNormal"/>
              <w:jc w:val="center"/>
            </w:pPr>
            <w:r w:rsidRPr="00F8735E">
              <w:t>Показатель, характеризующий условия (формы) выполнения работы (по справочникам)</w:t>
            </w:r>
          </w:p>
        </w:tc>
      </w:tr>
      <w:tr w:rsidR="00806395" w:rsidRPr="00F8735E" w:rsidTr="00806395">
        <w:tc>
          <w:tcPr>
            <w:tcW w:w="2756" w:type="dxa"/>
            <w:vMerge/>
          </w:tcPr>
          <w:p w:rsidR="00806395" w:rsidRPr="00F8735E" w:rsidRDefault="00806395" w:rsidP="00806395">
            <w:pPr>
              <w:rPr>
                <w:rFonts w:ascii="Liberation Serif" w:hAnsi="Liberation Serif"/>
              </w:rPr>
            </w:pPr>
          </w:p>
        </w:tc>
        <w:tc>
          <w:tcPr>
            <w:tcW w:w="2126" w:type="dxa"/>
            <w:vMerge/>
          </w:tcPr>
          <w:p w:rsidR="00806395" w:rsidRPr="00F8735E" w:rsidRDefault="00806395" w:rsidP="00806395">
            <w:pPr>
              <w:rPr>
                <w:rFonts w:ascii="Liberation Serif" w:hAnsi="Liberation Serif"/>
              </w:rPr>
            </w:pPr>
          </w:p>
        </w:tc>
        <w:tc>
          <w:tcPr>
            <w:tcW w:w="1984" w:type="dxa"/>
          </w:tcPr>
          <w:p w:rsidR="00806395" w:rsidRPr="00F8735E" w:rsidRDefault="00806395" w:rsidP="00806395">
            <w:pPr>
              <w:pStyle w:val="ConsPlusNormal"/>
              <w:jc w:val="center"/>
            </w:pPr>
            <w:r w:rsidRPr="00F8735E">
              <w:t>___________</w:t>
            </w:r>
          </w:p>
          <w:p w:rsidR="00806395" w:rsidRPr="00F8735E" w:rsidRDefault="00806395" w:rsidP="00806395">
            <w:pPr>
              <w:pStyle w:val="ConsPlusNormal"/>
              <w:jc w:val="center"/>
            </w:pPr>
            <w:r w:rsidRPr="00F8735E">
              <w:t>(наименование показателя 11)</w:t>
            </w:r>
          </w:p>
        </w:tc>
        <w:tc>
          <w:tcPr>
            <w:tcW w:w="2127" w:type="dxa"/>
          </w:tcPr>
          <w:p w:rsidR="00806395" w:rsidRPr="00F8735E" w:rsidRDefault="00806395" w:rsidP="00806395">
            <w:pPr>
              <w:pStyle w:val="ConsPlusNormal"/>
              <w:jc w:val="center"/>
            </w:pPr>
            <w:r w:rsidRPr="00F8735E">
              <w:t>___________</w:t>
            </w:r>
          </w:p>
          <w:p w:rsidR="00806395" w:rsidRPr="00F8735E" w:rsidRDefault="00806395" w:rsidP="00806395">
            <w:pPr>
              <w:pStyle w:val="ConsPlusNormal"/>
              <w:jc w:val="center"/>
            </w:pPr>
            <w:r w:rsidRPr="00F8735E">
              <w:t>(наименование показателя 11)</w:t>
            </w:r>
          </w:p>
        </w:tc>
        <w:tc>
          <w:tcPr>
            <w:tcW w:w="1984" w:type="dxa"/>
          </w:tcPr>
          <w:p w:rsidR="00806395" w:rsidRPr="00F8735E" w:rsidRDefault="00806395" w:rsidP="00806395">
            <w:pPr>
              <w:pStyle w:val="ConsPlusNormal"/>
              <w:jc w:val="center"/>
            </w:pPr>
            <w:r w:rsidRPr="00F8735E">
              <w:t>___________</w:t>
            </w:r>
          </w:p>
          <w:p w:rsidR="00806395" w:rsidRPr="00F8735E" w:rsidRDefault="00806395" w:rsidP="00806395">
            <w:pPr>
              <w:pStyle w:val="ConsPlusNormal"/>
              <w:jc w:val="center"/>
            </w:pPr>
            <w:r w:rsidRPr="00F8735E">
              <w:t>(наименование показателя 11)</w:t>
            </w:r>
          </w:p>
        </w:tc>
        <w:tc>
          <w:tcPr>
            <w:tcW w:w="1985" w:type="dxa"/>
          </w:tcPr>
          <w:p w:rsidR="00806395" w:rsidRPr="00F8735E" w:rsidRDefault="00806395" w:rsidP="00806395">
            <w:pPr>
              <w:pStyle w:val="ConsPlusNormal"/>
              <w:jc w:val="center"/>
            </w:pPr>
            <w:r w:rsidRPr="00F8735E">
              <w:t>___________</w:t>
            </w:r>
          </w:p>
          <w:p w:rsidR="00806395" w:rsidRPr="00F8735E" w:rsidRDefault="00806395" w:rsidP="00806395">
            <w:pPr>
              <w:pStyle w:val="ConsPlusNormal"/>
              <w:jc w:val="center"/>
            </w:pPr>
            <w:r w:rsidRPr="00F8735E">
              <w:t>(наименование показателя 11)</w:t>
            </w:r>
          </w:p>
        </w:tc>
        <w:tc>
          <w:tcPr>
            <w:tcW w:w="1984" w:type="dxa"/>
          </w:tcPr>
          <w:p w:rsidR="00806395" w:rsidRPr="00F8735E" w:rsidRDefault="00806395" w:rsidP="00806395">
            <w:pPr>
              <w:pStyle w:val="ConsPlusNormal"/>
              <w:jc w:val="center"/>
            </w:pPr>
            <w:r w:rsidRPr="00F8735E">
              <w:t>___________</w:t>
            </w:r>
          </w:p>
          <w:p w:rsidR="00806395" w:rsidRPr="00F8735E" w:rsidRDefault="00806395" w:rsidP="00806395">
            <w:pPr>
              <w:pStyle w:val="ConsPlusNormal"/>
              <w:jc w:val="center"/>
            </w:pPr>
            <w:r w:rsidRPr="00F8735E">
              <w:t>(наименование показателя 11)</w:t>
            </w:r>
          </w:p>
        </w:tc>
      </w:tr>
      <w:tr w:rsidR="00806395" w:rsidRPr="00F8735E" w:rsidTr="00806395">
        <w:tc>
          <w:tcPr>
            <w:tcW w:w="2756" w:type="dxa"/>
          </w:tcPr>
          <w:p w:rsidR="00806395" w:rsidRPr="00F8735E" w:rsidRDefault="00806395" w:rsidP="00806395">
            <w:pPr>
              <w:pStyle w:val="ConsPlusNormal"/>
              <w:jc w:val="center"/>
            </w:pPr>
            <w:r w:rsidRPr="00F8735E">
              <w:t>1</w:t>
            </w:r>
          </w:p>
        </w:tc>
        <w:tc>
          <w:tcPr>
            <w:tcW w:w="2126" w:type="dxa"/>
          </w:tcPr>
          <w:p w:rsidR="00806395" w:rsidRPr="00F8735E" w:rsidRDefault="00806395" w:rsidP="00806395">
            <w:pPr>
              <w:pStyle w:val="ConsPlusNormal"/>
              <w:jc w:val="center"/>
            </w:pPr>
            <w:r w:rsidRPr="00F8735E">
              <w:t>2</w:t>
            </w:r>
          </w:p>
        </w:tc>
        <w:tc>
          <w:tcPr>
            <w:tcW w:w="1984" w:type="dxa"/>
          </w:tcPr>
          <w:p w:rsidR="00806395" w:rsidRPr="00F8735E" w:rsidRDefault="00806395" w:rsidP="00806395">
            <w:pPr>
              <w:pStyle w:val="ConsPlusNormal"/>
              <w:jc w:val="center"/>
            </w:pPr>
            <w:r w:rsidRPr="00F8735E">
              <w:t>3</w:t>
            </w:r>
          </w:p>
        </w:tc>
        <w:tc>
          <w:tcPr>
            <w:tcW w:w="2127" w:type="dxa"/>
          </w:tcPr>
          <w:p w:rsidR="00806395" w:rsidRPr="00F8735E" w:rsidRDefault="00806395" w:rsidP="00806395">
            <w:pPr>
              <w:pStyle w:val="ConsPlusNormal"/>
              <w:jc w:val="center"/>
            </w:pPr>
            <w:r w:rsidRPr="00F8735E">
              <w:t>4</w:t>
            </w:r>
          </w:p>
        </w:tc>
        <w:tc>
          <w:tcPr>
            <w:tcW w:w="1984" w:type="dxa"/>
          </w:tcPr>
          <w:p w:rsidR="00806395" w:rsidRPr="00F8735E" w:rsidRDefault="00806395" w:rsidP="00806395">
            <w:pPr>
              <w:pStyle w:val="ConsPlusNormal"/>
              <w:jc w:val="center"/>
            </w:pPr>
            <w:r w:rsidRPr="00F8735E">
              <w:t>5</w:t>
            </w:r>
          </w:p>
        </w:tc>
        <w:tc>
          <w:tcPr>
            <w:tcW w:w="1985" w:type="dxa"/>
          </w:tcPr>
          <w:p w:rsidR="00806395" w:rsidRPr="00F8735E" w:rsidRDefault="00806395" w:rsidP="00806395">
            <w:pPr>
              <w:pStyle w:val="ConsPlusNormal"/>
              <w:jc w:val="center"/>
            </w:pPr>
            <w:r w:rsidRPr="00F8735E">
              <w:t>6</w:t>
            </w:r>
          </w:p>
        </w:tc>
        <w:tc>
          <w:tcPr>
            <w:tcW w:w="1984" w:type="dxa"/>
          </w:tcPr>
          <w:p w:rsidR="00806395" w:rsidRPr="00F8735E" w:rsidRDefault="00806395" w:rsidP="00806395">
            <w:pPr>
              <w:pStyle w:val="ConsPlusNormal"/>
              <w:jc w:val="center"/>
            </w:pPr>
            <w:r w:rsidRPr="00F8735E">
              <w:t>7</w:t>
            </w:r>
          </w:p>
        </w:tc>
      </w:tr>
      <w:tr w:rsidR="00806395" w:rsidRPr="00F8735E" w:rsidTr="00806395">
        <w:tc>
          <w:tcPr>
            <w:tcW w:w="2756" w:type="dxa"/>
          </w:tcPr>
          <w:p w:rsidR="00806395" w:rsidRPr="00F8735E" w:rsidRDefault="00806395" w:rsidP="00806395">
            <w:pPr>
              <w:pStyle w:val="ConsPlusNormal"/>
            </w:pPr>
          </w:p>
        </w:tc>
        <w:tc>
          <w:tcPr>
            <w:tcW w:w="2126" w:type="dxa"/>
          </w:tcPr>
          <w:p w:rsidR="00806395" w:rsidRPr="00F8735E" w:rsidRDefault="00806395" w:rsidP="00806395">
            <w:pPr>
              <w:pStyle w:val="ConsPlusNormal"/>
            </w:pPr>
          </w:p>
        </w:tc>
        <w:tc>
          <w:tcPr>
            <w:tcW w:w="1984" w:type="dxa"/>
          </w:tcPr>
          <w:p w:rsidR="00806395" w:rsidRPr="00F8735E" w:rsidRDefault="00806395" w:rsidP="00806395">
            <w:pPr>
              <w:pStyle w:val="ConsPlusNormal"/>
            </w:pPr>
          </w:p>
        </w:tc>
        <w:tc>
          <w:tcPr>
            <w:tcW w:w="2127" w:type="dxa"/>
          </w:tcPr>
          <w:p w:rsidR="00806395" w:rsidRPr="00F8735E" w:rsidRDefault="00806395" w:rsidP="00806395">
            <w:pPr>
              <w:pStyle w:val="ConsPlusNormal"/>
            </w:pPr>
          </w:p>
        </w:tc>
        <w:tc>
          <w:tcPr>
            <w:tcW w:w="1984" w:type="dxa"/>
          </w:tcPr>
          <w:p w:rsidR="00806395" w:rsidRPr="00F8735E" w:rsidRDefault="00806395" w:rsidP="00806395">
            <w:pPr>
              <w:pStyle w:val="ConsPlusNormal"/>
            </w:pPr>
          </w:p>
        </w:tc>
        <w:tc>
          <w:tcPr>
            <w:tcW w:w="1985" w:type="dxa"/>
          </w:tcPr>
          <w:p w:rsidR="00806395" w:rsidRPr="00F8735E" w:rsidRDefault="00806395" w:rsidP="00806395">
            <w:pPr>
              <w:pStyle w:val="ConsPlusNormal"/>
            </w:pPr>
          </w:p>
        </w:tc>
        <w:tc>
          <w:tcPr>
            <w:tcW w:w="1984" w:type="dxa"/>
          </w:tcPr>
          <w:p w:rsidR="00806395" w:rsidRPr="00F8735E" w:rsidRDefault="00806395" w:rsidP="00806395">
            <w:pPr>
              <w:pStyle w:val="ConsPlusNormal"/>
            </w:pPr>
          </w:p>
        </w:tc>
      </w:tr>
    </w:tbl>
    <w:p w:rsidR="00806395" w:rsidRPr="00F8735E" w:rsidRDefault="00806395" w:rsidP="00806395">
      <w:pPr>
        <w:pStyle w:val="ConsPlusNormal"/>
        <w:jc w:val="both"/>
      </w:pPr>
    </w:p>
    <w:p w:rsidR="00806395" w:rsidRPr="00F8735E" w:rsidRDefault="00806395" w:rsidP="00806395">
      <w:pPr>
        <w:pStyle w:val="ConsPlusNormal"/>
        <w:jc w:val="both"/>
      </w:pPr>
      <w:r w:rsidRPr="00F8735E">
        <w:t>2. Категории потребителей работы ___________________________</w:t>
      </w:r>
    </w:p>
    <w:p w:rsidR="00806395" w:rsidRPr="00F8735E" w:rsidRDefault="00806395" w:rsidP="00806395">
      <w:pPr>
        <w:pStyle w:val="ConsPlusNormal"/>
        <w:spacing w:before="240"/>
        <w:jc w:val="both"/>
      </w:pPr>
      <w:r w:rsidRPr="00F8735E">
        <w:t>Сведения о фактическом достижении показателей, характеризующих объем и качество работы:</w:t>
      </w:r>
    </w:p>
    <w:p w:rsidR="00806395" w:rsidRPr="00F8735E" w:rsidRDefault="00806395" w:rsidP="00806395">
      <w:pPr>
        <w:pStyle w:val="ConsPlusNormal"/>
        <w:jc w:val="both"/>
      </w:pPr>
    </w:p>
    <w:p w:rsidR="00806395" w:rsidRPr="00F8735E" w:rsidRDefault="00806395" w:rsidP="00806395">
      <w:pPr>
        <w:pStyle w:val="ConsPlusNormal"/>
        <w:jc w:val="both"/>
      </w:pPr>
      <w:r w:rsidRPr="00F8735E">
        <w:t>3.1. Сведения о фактическом достижении показателей, характеризующих качество работы.</w:t>
      </w:r>
    </w:p>
    <w:p w:rsidR="00806395" w:rsidRPr="00F8735E"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1842"/>
        <w:gridCol w:w="1134"/>
        <w:gridCol w:w="2126"/>
        <w:gridCol w:w="1531"/>
        <w:gridCol w:w="1730"/>
        <w:gridCol w:w="2835"/>
        <w:gridCol w:w="1559"/>
      </w:tblGrid>
      <w:tr w:rsidR="00806395" w:rsidRPr="00F8735E" w:rsidTr="00806395">
        <w:tc>
          <w:tcPr>
            <w:tcW w:w="2189" w:type="dxa"/>
            <w:vMerge w:val="restart"/>
          </w:tcPr>
          <w:p w:rsidR="00806395" w:rsidRPr="00F8735E" w:rsidRDefault="00806395" w:rsidP="00806395">
            <w:pPr>
              <w:pStyle w:val="ConsPlusNormal"/>
              <w:jc w:val="center"/>
            </w:pPr>
            <w:r w:rsidRPr="00F8735E">
              <w:t xml:space="preserve">Наименование показателя 12 </w:t>
            </w:r>
          </w:p>
        </w:tc>
        <w:tc>
          <w:tcPr>
            <w:tcW w:w="2976" w:type="dxa"/>
            <w:gridSpan w:val="2"/>
          </w:tcPr>
          <w:p w:rsidR="00806395" w:rsidRPr="00F8735E" w:rsidRDefault="00806395" w:rsidP="00806395">
            <w:pPr>
              <w:pStyle w:val="ConsPlusNormal"/>
              <w:jc w:val="center"/>
            </w:pPr>
            <w:r w:rsidRPr="00F8735E">
              <w:t>Единица измерения</w:t>
            </w:r>
          </w:p>
        </w:tc>
        <w:tc>
          <w:tcPr>
            <w:tcW w:w="3657" w:type="dxa"/>
            <w:gridSpan w:val="2"/>
          </w:tcPr>
          <w:p w:rsidR="00806395" w:rsidRPr="00F8735E" w:rsidRDefault="00806395" w:rsidP="00806395">
            <w:pPr>
              <w:pStyle w:val="ConsPlusNormal"/>
              <w:jc w:val="center"/>
            </w:pPr>
            <w:r w:rsidRPr="00F8735E">
              <w:t>Значение</w:t>
            </w:r>
          </w:p>
        </w:tc>
        <w:tc>
          <w:tcPr>
            <w:tcW w:w="1730" w:type="dxa"/>
            <w:vMerge w:val="restart"/>
          </w:tcPr>
          <w:p w:rsidR="00806395" w:rsidRPr="00F8735E" w:rsidRDefault="00806395" w:rsidP="00806395">
            <w:pPr>
              <w:pStyle w:val="ConsPlusNormal"/>
              <w:jc w:val="center"/>
            </w:pPr>
            <w:r w:rsidRPr="00F8735E">
              <w:t xml:space="preserve">Допустимое (возможное) отклонение 13 </w:t>
            </w:r>
          </w:p>
        </w:tc>
        <w:tc>
          <w:tcPr>
            <w:tcW w:w="2835" w:type="dxa"/>
            <w:vMerge w:val="restart"/>
          </w:tcPr>
          <w:p w:rsidR="00806395" w:rsidRPr="00F8735E" w:rsidRDefault="00806395" w:rsidP="00806395">
            <w:pPr>
              <w:pStyle w:val="ConsPlusNormal"/>
              <w:jc w:val="center"/>
            </w:pPr>
            <w:r w:rsidRPr="00F8735E">
              <w:t xml:space="preserve">Отклонение, превышающее допустимое (возможное) значение 14 </w:t>
            </w:r>
          </w:p>
        </w:tc>
        <w:tc>
          <w:tcPr>
            <w:tcW w:w="1559" w:type="dxa"/>
            <w:vMerge w:val="restart"/>
          </w:tcPr>
          <w:p w:rsidR="00806395" w:rsidRPr="00F8735E" w:rsidRDefault="00806395" w:rsidP="00806395">
            <w:pPr>
              <w:pStyle w:val="ConsPlusNormal"/>
              <w:jc w:val="center"/>
            </w:pPr>
            <w:r w:rsidRPr="00F8735E">
              <w:t>Причина отклонения</w:t>
            </w:r>
          </w:p>
        </w:tc>
      </w:tr>
      <w:tr w:rsidR="00806395" w:rsidRPr="00F8735E" w:rsidTr="00806395">
        <w:tc>
          <w:tcPr>
            <w:tcW w:w="2189" w:type="dxa"/>
            <w:vMerge/>
          </w:tcPr>
          <w:p w:rsidR="00806395" w:rsidRPr="00F8735E" w:rsidRDefault="00806395" w:rsidP="00806395">
            <w:pPr>
              <w:rPr>
                <w:rFonts w:ascii="Liberation Serif" w:hAnsi="Liberation Serif"/>
              </w:rPr>
            </w:pPr>
          </w:p>
        </w:tc>
        <w:tc>
          <w:tcPr>
            <w:tcW w:w="1842" w:type="dxa"/>
          </w:tcPr>
          <w:p w:rsidR="00806395" w:rsidRPr="00F8735E" w:rsidRDefault="00806395" w:rsidP="00806395">
            <w:pPr>
              <w:pStyle w:val="ConsPlusNormal"/>
              <w:jc w:val="center"/>
            </w:pPr>
            <w:r w:rsidRPr="00F8735E">
              <w:t xml:space="preserve">наименование 12 </w:t>
            </w:r>
          </w:p>
        </w:tc>
        <w:tc>
          <w:tcPr>
            <w:tcW w:w="1134" w:type="dxa"/>
          </w:tcPr>
          <w:p w:rsidR="00806395" w:rsidRPr="00F8735E" w:rsidRDefault="00806395" w:rsidP="00806395">
            <w:pPr>
              <w:pStyle w:val="ConsPlusNormal"/>
              <w:jc w:val="center"/>
            </w:pPr>
            <w:r w:rsidRPr="00F8735E">
              <w:t xml:space="preserve">код </w:t>
            </w:r>
            <w:proofErr w:type="gramStart"/>
            <w:r w:rsidRPr="00F8735E">
              <w:t>по</w:t>
            </w:r>
            <w:proofErr w:type="gramEnd"/>
            <w:r w:rsidRPr="00F8735E">
              <w:t xml:space="preserve"> </w:t>
            </w:r>
          </w:p>
          <w:p w:rsidR="00806395" w:rsidRPr="00F8735E" w:rsidRDefault="00806395" w:rsidP="00806395">
            <w:pPr>
              <w:pStyle w:val="ConsPlusNormal"/>
              <w:jc w:val="center"/>
            </w:pPr>
            <w:r w:rsidRPr="00F8735E">
              <w:t>ОКЕИ 12</w:t>
            </w:r>
          </w:p>
          <w:p w:rsidR="00806395" w:rsidRPr="00F8735E" w:rsidRDefault="00806395" w:rsidP="00806395">
            <w:pPr>
              <w:pStyle w:val="ConsPlusNormal"/>
              <w:jc w:val="center"/>
            </w:pPr>
          </w:p>
        </w:tc>
        <w:tc>
          <w:tcPr>
            <w:tcW w:w="2126" w:type="dxa"/>
          </w:tcPr>
          <w:p w:rsidR="00806395" w:rsidRPr="00F8735E" w:rsidRDefault="00806395" w:rsidP="00806395">
            <w:pPr>
              <w:pStyle w:val="ConsPlusNormal"/>
              <w:jc w:val="center"/>
            </w:pPr>
            <w:r w:rsidRPr="00F8735E">
              <w:t xml:space="preserve">утверждено в </w:t>
            </w:r>
            <w:r>
              <w:t>муниципальном</w:t>
            </w:r>
            <w:r w:rsidRPr="00F8735E">
              <w:t xml:space="preserve"> задании на год 12 </w:t>
            </w:r>
          </w:p>
        </w:tc>
        <w:tc>
          <w:tcPr>
            <w:tcW w:w="1531" w:type="dxa"/>
          </w:tcPr>
          <w:p w:rsidR="00806395" w:rsidRPr="00F8735E" w:rsidRDefault="00806395" w:rsidP="00806395">
            <w:pPr>
              <w:pStyle w:val="ConsPlusNormal"/>
              <w:jc w:val="center"/>
            </w:pPr>
            <w:r w:rsidRPr="00F8735E">
              <w:t>исполнено на отчетную дату</w:t>
            </w:r>
          </w:p>
        </w:tc>
        <w:tc>
          <w:tcPr>
            <w:tcW w:w="1730" w:type="dxa"/>
            <w:vMerge/>
          </w:tcPr>
          <w:p w:rsidR="00806395" w:rsidRPr="00F8735E" w:rsidRDefault="00806395" w:rsidP="00806395">
            <w:pPr>
              <w:rPr>
                <w:rFonts w:ascii="Liberation Serif" w:hAnsi="Liberation Serif"/>
              </w:rPr>
            </w:pPr>
          </w:p>
        </w:tc>
        <w:tc>
          <w:tcPr>
            <w:tcW w:w="2835" w:type="dxa"/>
            <w:vMerge/>
          </w:tcPr>
          <w:p w:rsidR="00806395" w:rsidRPr="00F8735E" w:rsidRDefault="00806395" w:rsidP="00806395">
            <w:pPr>
              <w:rPr>
                <w:rFonts w:ascii="Liberation Serif" w:hAnsi="Liberation Serif"/>
              </w:rPr>
            </w:pPr>
          </w:p>
        </w:tc>
        <w:tc>
          <w:tcPr>
            <w:tcW w:w="1559" w:type="dxa"/>
            <w:vMerge/>
          </w:tcPr>
          <w:p w:rsidR="00806395" w:rsidRPr="00F8735E" w:rsidRDefault="00806395" w:rsidP="00806395">
            <w:pPr>
              <w:rPr>
                <w:rFonts w:ascii="Liberation Serif" w:hAnsi="Liberation Serif"/>
              </w:rPr>
            </w:pPr>
          </w:p>
        </w:tc>
      </w:tr>
      <w:tr w:rsidR="00806395" w:rsidRPr="00F8735E" w:rsidTr="00806395">
        <w:tc>
          <w:tcPr>
            <w:tcW w:w="2189" w:type="dxa"/>
          </w:tcPr>
          <w:p w:rsidR="00806395" w:rsidRPr="00F8735E" w:rsidRDefault="00806395" w:rsidP="00806395">
            <w:pPr>
              <w:pStyle w:val="ConsPlusNormal"/>
              <w:jc w:val="center"/>
            </w:pPr>
            <w:r w:rsidRPr="00F8735E">
              <w:t>1</w:t>
            </w:r>
          </w:p>
        </w:tc>
        <w:tc>
          <w:tcPr>
            <w:tcW w:w="1842" w:type="dxa"/>
          </w:tcPr>
          <w:p w:rsidR="00806395" w:rsidRPr="00F8735E" w:rsidRDefault="00806395" w:rsidP="00806395">
            <w:pPr>
              <w:pStyle w:val="ConsPlusNormal"/>
              <w:jc w:val="center"/>
            </w:pPr>
            <w:r w:rsidRPr="00F8735E">
              <w:t>2</w:t>
            </w:r>
          </w:p>
        </w:tc>
        <w:tc>
          <w:tcPr>
            <w:tcW w:w="1134" w:type="dxa"/>
          </w:tcPr>
          <w:p w:rsidR="00806395" w:rsidRPr="00F8735E" w:rsidRDefault="00806395" w:rsidP="00806395">
            <w:pPr>
              <w:pStyle w:val="ConsPlusNormal"/>
              <w:jc w:val="center"/>
            </w:pPr>
            <w:r w:rsidRPr="00F8735E">
              <w:t>3</w:t>
            </w:r>
          </w:p>
        </w:tc>
        <w:tc>
          <w:tcPr>
            <w:tcW w:w="2126" w:type="dxa"/>
          </w:tcPr>
          <w:p w:rsidR="00806395" w:rsidRPr="00F8735E" w:rsidRDefault="00806395" w:rsidP="00806395">
            <w:pPr>
              <w:pStyle w:val="ConsPlusNormal"/>
              <w:jc w:val="center"/>
            </w:pPr>
            <w:r w:rsidRPr="00F8735E">
              <w:t>4</w:t>
            </w:r>
          </w:p>
        </w:tc>
        <w:tc>
          <w:tcPr>
            <w:tcW w:w="1531" w:type="dxa"/>
          </w:tcPr>
          <w:p w:rsidR="00806395" w:rsidRPr="00F8735E" w:rsidRDefault="00806395" w:rsidP="00806395">
            <w:pPr>
              <w:pStyle w:val="ConsPlusNormal"/>
              <w:jc w:val="center"/>
            </w:pPr>
            <w:r w:rsidRPr="00F8735E">
              <w:t>5</w:t>
            </w:r>
          </w:p>
        </w:tc>
        <w:tc>
          <w:tcPr>
            <w:tcW w:w="1730" w:type="dxa"/>
          </w:tcPr>
          <w:p w:rsidR="00806395" w:rsidRPr="00F8735E" w:rsidRDefault="00806395" w:rsidP="00806395">
            <w:pPr>
              <w:pStyle w:val="ConsPlusNormal"/>
              <w:jc w:val="center"/>
            </w:pPr>
            <w:r w:rsidRPr="00F8735E">
              <w:t>6</w:t>
            </w:r>
          </w:p>
        </w:tc>
        <w:tc>
          <w:tcPr>
            <w:tcW w:w="2835" w:type="dxa"/>
          </w:tcPr>
          <w:p w:rsidR="00806395" w:rsidRPr="00F8735E" w:rsidRDefault="00806395" w:rsidP="00806395">
            <w:pPr>
              <w:pStyle w:val="ConsPlusNormal"/>
              <w:jc w:val="center"/>
            </w:pPr>
            <w:r w:rsidRPr="00F8735E">
              <w:t>7</w:t>
            </w:r>
          </w:p>
        </w:tc>
        <w:tc>
          <w:tcPr>
            <w:tcW w:w="1559" w:type="dxa"/>
          </w:tcPr>
          <w:p w:rsidR="00806395" w:rsidRPr="00F8735E" w:rsidRDefault="00806395" w:rsidP="00806395">
            <w:pPr>
              <w:pStyle w:val="ConsPlusNormal"/>
              <w:jc w:val="center"/>
            </w:pPr>
            <w:r w:rsidRPr="00F8735E">
              <w:t>8</w:t>
            </w:r>
          </w:p>
        </w:tc>
      </w:tr>
      <w:tr w:rsidR="00806395" w:rsidRPr="00F8735E" w:rsidTr="00806395">
        <w:tc>
          <w:tcPr>
            <w:tcW w:w="2189" w:type="dxa"/>
          </w:tcPr>
          <w:p w:rsidR="00806395" w:rsidRPr="00F8735E" w:rsidRDefault="00806395" w:rsidP="00806395">
            <w:pPr>
              <w:pStyle w:val="ConsPlusNormal"/>
            </w:pPr>
          </w:p>
        </w:tc>
        <w:tc>
          <w:tcPr>
            <w:tcW w:w="1842" w:type="dxa"/>
          </w:tcPr>
          <w:p w:rsidR="00806395" w:rsidRPr="00F8735E" w:rsidRDefault="00806395" w:rsidP="00806395">
            <w:pPr>
              <w:pStyle w:val="ConsPlusNormal"/>
            </w:pPr>
          </w:p>
        </w:tc>
        <w:tc>
          <w:tcPr>
            <w:tcW w:w="1134" w:type="dxa"/>
          </w:tcPr>
          <w:p w:rsidR="00806395" w:rsidRPr="00F8735E" w:rsidRDefault="00806395" w:rsidP="00806395">
            <w:pPr>
              <w:pStyle w:val="ConsPlusNormal"/>
            </w:pPr>
          </w:p>
        </w:tc>
        <w:tc>
          <w:tcPr>
            <w:tcW w:w="2126" w:type="dxa"/>
          </w:tcPr>
          <w:p w:rsidR="00806395" w:rsidRPr="00F8735E" w:rsidRDefault="00806395" w:rsidP="00806395">
            <w:pPr>
              <w:pStyle w:val="ConsPlusNormal"/>
            </w:pPr>
          </w:p>
        </w:tc>
        <w:tc>
          <w:tcPr>
            <w:tcW w:w="1531" w:type="dxa"/>
          </w:tcPr>
          <w:p w:rsidR="00806395" w:rsidRPr="00F8735E" w:rsidRDefault="00806395" w:rsidP="00806395">
            <w:pPr>
              <w:pStyle w:val="ConsPlusNormal"/>
            </w:pPr>
          </w:p>
        </w:tc>
        <w:tc>
          <w:tcPr>
            <w:tcW w:w="1730" w:type="dxa"/>
          </w:tcPr>
          <w:p w:rsidR="00806395" w:rsidRPr="00F8735E" w:rsidRDefault="00806395" w:rsidP="00806395">
            <w:pPr>
              <w:pStyle w:val="ConsPlusNormal"/>
            </w:pPr>
          </w:p>
        </w:tc>
        <w:tc>
          <w:tcPr>
            <w:tcW w:w="2835" w:type="dxa"/>
          </w:tcPr>
          <w:p w:rsidR="00806395" w:rsidRPr="00F8735E" w:rsidRDefault="00806395" w:rsidP="00806395">
            <w:pPr>
              <w:pStyle w:val="ConsPlusNormal"/>
            </w:pPr>
          </w:p>
        </w:tc>
        <w:tc>
          <w:tcPr>
            <w:tcW w:w="1559" w:type="dxa"/>
          </w:tcPr>
          <w:p w:rsidR="00806395" w:rsidRPr="00F8735E" w:rsidRDefault="00806395" w:rsidP="00806395">
            <w:pPr>
              <w:pStyle w:val="ConsPlusNormal"/>
            </w:pPr>
          </w:p>
        </w:tc>
      </w:tr>
      <w:tr w:rsidR="00806395" w:rsidRPr="00F8735E" w:rsidTr="00806395">
        <w:tc>
          <w:tcPr>
            <w:tcW w:w="2189" w:type="dxa"/>
          </w:tcPr>
          <w:p w:rsidR="00806395" w:rsidRPr="00F8735E" w:rsidRDefault="00806395" w:rsidP="00806395">
            <w:pPr>
              <w:pStyle w:val="ConsPlusNormal"/>
            </w:pPr>
          </w:p>
        </w:tc>
        <w:tc>
          <w:tcPr>
            <w:tcW w:w="1842" w:type="dxa"/>
          </w:tcPr>
          <w:p w:rsidR="00806395" w:rsidRPr="00F8735E" w:rsidRDefault="00806395" w:rsidP="00806395">
            <w:pPr>
              <w:pStyle w:val="ConsPlusNormal"/>
            </w:pPr>
          </w:p>
        </w:tc>
        <w:tc>
          <w:tcPr>
            <w:tcW w:w="1134" w:type="dxa"/>
          </w:tcPr>
          <w:p w:rsidR="00806395" w:rsidRPr="00F8735E" w:rsidRDefault="00806395" w:rsidP="00806395">
            <w:pPr>
              <w:pStyle w:val="ConsPlusNormal"/>
            </w:pPr>
          </w:p>
        </w:tc>
        <w:tc>
          <w:tcPr>
            <w:tcW w:w="2126" w:type="dxa"/>
          </w:tcPr>
          <w:p w:rsidR="00806395" w:rsidRPr="00F8735E" w:rsidRDefault="00806395" w:rsidP="00806395">
            <w:pPr>
              <w:pStyle w:val="ConsPlusNormal"/>
            </w:pPr>
          </w:p>
        </w:tc>
        <w:tc>
          <w:tcPr>
            <w:tcW w:w="1531" w:type="dxa"/>
          </w:tcPr>
          <w:p w:rsidR="00806395" w:rsidRPr="00F8735E" w:rsidRDefault="00806395" w:rsidP="00806395">
            <w:pPr>
              <w:pStyle w:val="ConsPlusNormal"/>
            </w:pPr>
          </w:p>
        </w:tc>
        <w:tc>
          <w:tcPr>
            <w:tcW w:w="1730" w:type="dxa"/>
          </w:tcPr>
          <w:p w:rsidR="00806395" w:rsidRPr="00F8735E" w:rsidRDefault="00806395" w:rsidP="00806395">
            <w:pPr>
              <w:pStyle w:val="ConsPlusNormal"/>
            </w:pPr>
          </w:p>
        </w:tc>
        <w:tc>
          <w:tcPr>
            <w:tcW w:w="2835" w:type="dxa"/>
          </w:tcPr>
          <w:p w:rsidR="00806395" w:rsidRPr="00F8735E" w:rsidRDefault="00806395" w:rsidP="00806395">
            <w:pPr>
              <w:pStyle w:val="ConsPlusNormal"/>
            </w:pPr>
          </w:p>
        </w:tc>
        <w:tc>
          <w:tcPr>
            <w:tcW w:w="1559" w:type="dxa"/>
          </w:tcPr>
          <w:p w:rsidR="00806395" w:rsidRPr="00F8735E" w:rsidRDefault="00806395" w:rsidP="00806395">
            <w:pPr>
              <w:pStyle w:val="ConsPlusNormal"/>
            </w:pPr>
          </w:p>
        </w:tc>
      </w:tr>
    </w:tbl>
    <w:p w:rsidR="00806395" w:rsidRPr="00F8735E" w:rsidRDefault="00806395" w:rsidP="00806395">
      <w:pPr>
        <w:pStyle w:val="ConsPlusNormal"/>
        <w:jc w:val="both"/>
      </w:pPr>
    </w:p>
    <w:p w:rsidR="00806395" w:rsidRPr="00F8735E" w:rsidRDefault="00806395" w:rsidP="00806395">
      <w:pPr>
        <w:pStyle w:val="ConsPlusNormal"/>
        <w:jc w:val="both"/>
      </w:pPr>
      <w:r w:rsidRPr="00F8735E">
        <w:t>3.2. Сведения о фактическом достижении показателя, характеризующего объем работы</w:t>
      </w:r>
    </w:p>
    <w:p w:rsidR="00806395" w:rsidRPr="00F8735E"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907"/>
        <w:gridCol w:w="850"/>
        <w:gridCol w:w="1247"/>
        <w:gridCol w:w="1928"/>
        <w:gridCol w:w="1928"/>
        <w:gridCol w:w="1304"/>
        <w:gridCol w:w="1531"/>
        <w:gridCol w:w="1757"/>
        <w:gridCol w:w="1134"/>
      </w:tblGrid>
      <w:tr w:rsidR="00806395" w:rsidRPr="00F8735E" w:rsidTr="00806395">
        <w:tc>
          <w:tcPr>
            <w:tcW w:w="964" w:type="dxa"/>
            <w:vMerge w:val="restart"/>
          </w:tcPr>
          <w:p w:rsidR="00806395" w:rsidRPr="00F8735E" w:rsidRDefault="00806395" w:rsidP="00806395">
            <w:pPr>
              <w:pStyle w:val="ConsPlusNormal"/>
              <w:jc w:val="center"/>
            </w:pPr>
            <w:r w:rsidRPr="00F8735E">
              <w:t xml:space="preserve">Наименование показателя 15 </w:t>
            </w:r>
          </w:p>
        </w:tc>
        <w:tc>
          <w:tcPr>
            <w:tcW w:w="1757" w:type="dxa"/>
            <w:gridSpan w:val="2"/>
          </w:tcPr>
          <w:p w:rsidR="00806395" w:rsidRPr="00F8735E" w:rsidRDefault="00806395" w:rsidP="00806395">
            <w:pPr>
              <w:pStyle w:val="ConsPlusNormal"/>
              <w:jc w:val="center"/>
            </w:pPr>
            <w:r w:rsidRPr="00F8735E">
              <w:t>Единица измерения</w:t>
            </w:r>
          </w:p>
        </w:tc>
        <w:tc>
          <w:tcPr>
            <w:tcW w:w="1247" w:type="dxa"/>
            <w:vMerge w:val="restart"/>
          </w:tcPr>
          <w:p w:rsidR="00806395" w:rsidRPr="00F8735E" w:rsidRDefault="00806395" w:rsidP="00806395">
            <w:pPr>
              <w:pStyle w:val="ConsPlusNormal"/>
              <w:jc w:val="center"/>
            </w:pPr>
            <w:r w:rsidRPr="00F8735E">
              <w:t xml:space="preserve">Описание работы 15 </w:t>
            </w:r>
          </w:p>
        </w:tc>
        <w:tc>
          <w:tcPr>
            <w:tcW w:w="5160" w:type="dxa"/>
            <w:gridSpan w:val="3"/>
          </w:tcPr>
          <w:p w:rsidR="00806395" w:rsidRPr="00F8735E" w:rsidRDefault="00806395" w:rsidP="00806395">
            <w:pPr>
              <w:pStyle w:val="ConsPlusNormal"/>
              <w:jc w:val="center"/>
            </w:pPr>
            <w:r w:rsidRPr="00F8735E">
              <w:t>Значение</w:t>
            </w:r>
          </w:p>
        </w:tc>
        <w:tc>
          <w:tcPr>
            <w:tcW w:w="1531" w:type="dxa"/>
            <w:vMerge w:val="restart"/>
          </w:tcPr>
          <w:p w:rsidR="00806395" w:rsidRPr="00F8735E" w:rsidRDefault="00806395" w:rsidP="00806395">
            <w:pPr>
              <w:pStyle w:val="ConsPlusNormal"/>
              <w:jc w:val="center"/>
            </w:pPr>
            <w:r w:rsidRPr="00F8735E">
              <w:t xml:space="preserve">Допустимое (возможное) отклонение 17 </w:t>
            </w:r>
          </w:p>
        </w:tc>
        <w:tc>
          <w:tcPr>
            <w:tcW w:w="1757" w:type="dxa"/>
            <w:vMerge w:val="restart"/>
          </w:tcPr>
          <w:p w:rsidR="00806395" w:rsidRPr="00F8735E" w:rsidRDefault="00806395" w:rsidP="00806395">
            <w:pPr>
              <w:pStyle w:val="ConsPlusNormal"/>
              <w:jc w:val="center"/>
            </w:pPr>
            <w:r w:rsidRPr="00F8735E">
              <w:t xml:space="preserve">Отклонение, превышающее допустимое (возможное) значение 18 </w:t>
            </w:r>
          </w:p>
        </w:tc>
        <w:tc>
          <w:tcPr>
            <w:tcW w:w="1134" w:type="dxa"/>
            <w:vMerge w:val="restart"/>
          </w:tcPr>
          <w:p w:rsidR="00806395" w:rsidRPr="00F8735E" w:rsidRDefault="00806395" w:rsidP="00806395">
            <w:pPr>
              <w:pStyle w:val="ConsPlusNormal"/>
              <w:jc w:val="center"/>
            </w:pPr>
            <w:r w:rsidRPr="00F8735E">
              <w:t>Причина отклонения</w:t>
            </w:r>
          </w:p>
        </w:tc>
      </w:tr>
      <w:tr w:rsidR="00806395" w:rsidRPr="00F8735E" w:rsidTr="00806395">
        <w:tc>
          <w:tcPr>
            <w:tcW w:w="964" w:type="dxa"/>
            <w:vMerge/>
          </w:tcPr>
          <w:p w:rsidR="00806395" w:rsidRPr="00F8735E" w:rsidRDefault="00806395" w:rsidP="00806395">
            <w:pPr>
              <w:rPr>
                <w:rFonts w:ascii="Liberation Serif" w:hAnsi="Liberation Serif"/>
              </w:rPr>
            </w:pPr>
          </w:p>
        </w:tc>
        <w:tc>
          <w:tcPr>
            <w:tcW w:w="907" w:type="dxa"/>
          </w:tcPr>
          <w:p w:rsidR="00806395" w:rsidRPr="00F8735E" w:rsidRDefault="00806395" w:rsidP="00806395">
            <w:pPr>
              <w:pStyle w:val="ConsPlusNormal"/>
              <w:jc w:val="center"/>
            </w:pPr>
            <w:r w:rsidRPr="00F8735E">
              <w:t xml:space="preserve">наименование 15 </w:t>
            </w:r>
          </w:p>
        </w:tc>
        <w:tc>
          <w:tcPr>
            <w:tcW w:w="850" w:type="dxa"/>
          </w:tcPr>
          <w:p w:rsidR="00806395" w:rsidRPr="00F8735E" w:rsidRDefault="00806395" w:rsidP="00806395">
            <w:pPr>
              <w:pStyle w:val="ConsPlusNormal"/>
              <w:jc w:val="center"/>
            </w:pPr>
            <w:r w:rsidRPr="00F8735E">
              <w:t xml:space="preserve">код </w:t>
            </w:r>
            <w:proofErr w:type="gramStart"/>
            <w:r w:rsidRPr="00F8735E">
              <w:t>по</w:t>
            </w:r>
            <w:proofErr w:type="gramEnd"/>
          </w:p>
          <w:p w:rsidR="00806395" w:rsidRPr="00F8735E" w:rsidRDefault="00806395" w:rsidP="00806395">
            <w:pPr>
              <w:pStyle w:val="ConsPlusNormal"/>
              <w:jc w:val="center"/>
            </w:pPr>
            <w:r w:rsidRPr="00F8735E">
              <w:t>ОКЕИ 15</w:t>
            </w:r>
          </w:p>
          <w:p w:rsidR="00806395" w:rsidRPr="00F8735E" w:rsidRDefault="00806395" w:rsidP="00806395">
            <w:pPr>
              <w:pStyle w:val="ConsPlusNormal"/>
              <w:jc w:val="center"/>
            </w:pPr>
            <w:r w:rsidRPr="00F8735E">
              <w:t xml:space="preserve"> </w:t>
            </w:r>
          </w:p>
        </w:tc>
        <w:tc>
          <w:tcPr>
            <w:tcW w:w="1247" w:type="dxa"/>
            <w:vMerge/>
          </w:tcPr>
          <w:p w:rsidR="00806395" w:rsidRPr="00F8735E" w:rsidRDefault="00806395" w:rsidP="00806395">
            <w:pPr>
              <w:rPr>
                <w:rFonts w:ascii="Liberation Serif" w:hAnsi="Liberation Serif"/>
              </w:rPr>
            </w:pPr>
          </w:p>
        </w:tc>
        <w:tc>
          <w:tcPr>
            <w:tcW w:w="1928" w:type="dxa"/>
          </w:tcPr>
          <w:p w:rsidR="00806395" w:rsidRPr="00F8735E" w:rsidRDefault="00806395" w:rsidP="00806395">
            <w:pPr>
              <w:pStyle w:val="ConsPlusNormal"/>
              <w:jc w:val="center"/>
            </w:pPr>
            <w:r w:rsidRPr="00F8735E">
              <w:t xml:space="preserve">утверждено в муниципальном задании на год 15 </w:t>
            </w:r>
          </w:p>
        </w:tc>
        <w:tc>
          <w:tcPr>
            <w:tcW w:w="1928" w:type="dxa"/>
          </w:tcPr>
          <w:p w:rsidR="00806395" w:rsidRPr="00F8735E" w:rsidRDefault="00806395" w:rsidP="00806395">
            <w:pPr>
              <w:pStyle w:val="ConsPlusNormal"/>
              <w:jc w:val="center"/>
            </w:pPr>
            <w:r w:rsidRPr="00F8735E">
              <w:t xml:space="preserve">утверждено в муниципальном задании на отчетную дату 16 </w:t>
            </w:r>
          </w:p>
        </w:tc>
        <w:tc>
          <w:tcPr>
            <w:tcW w:w="1304" w:type="dxa"/>
          </w:tcPr>
          <w:p w:rsidR="00806395" w:rsidRPr="00F8735E" w:rsidRDefault="00806395" w:rsidP="00806395">
            <w:pPr>
              <w:pStyle w:val="ConsPlusNormal"/>
              <w:jc w:val="center"/>
            </w:pPr>
            <w:r w:rsidRPr="00F8735E">
              <w:t>исполнено на отчетную дату</w:t>
            </w:r>
          </w:p>
        </w:tc>
        <w:tc>
          <w:tcPr>
            <w:tcW w:w="1531" w:type="dxa"/>
            <w:vMerge/>
          </w:tcPr>
          <w:p w:rsidR="00806395" w:rsidRPr="00F8735E" w:rsidRDefault="00806395" w:rsidP="00806395">
            <w:pPr>
              <w:rPr>
                <w:rFonts w:ascii="Liberation Serif" w:hAnsi="Liberation Serif"/>
              </w:rPr>
            </w:pPr>
          </w:p>
        </w:tc>
        <w:tc>
          <w:tcPr>
            <w:tcW w:w="1757" w:type="dxa"/>
            <w:vMerge/>
          </w:tcPr>
          <w:p w:rsidR="00806395" w:rsidRPr="00F8735E" w:rsidRDefault="00806395" w:rsidP="00806395">
            <w:pPr>
              <w:rPr>
                <w:rFonts w:ascii="Liberation Serif" w:hAnsi="Liberation Serif"/>
              </w:rPr>
            </w:pPr>
          </w:p>
        </w:tc>
        <w:tc>
          <w:tcPr>
            <w:tcW w:w="1134" w:type="dxa"/>
            <w:vMerge/>
          </w:tcPr>
          <w:p w:rsidR="00806395" w:rsidRPr="00F8735E" w:rsidRDefault="00806395" w:rsidP="00806395">
            <w:pPr>
              <w:rPr>
                <w:rFonts w:ascii="Liberation Serif" w:hAnsi="Liberation Serif"/>
              </w:rPr>
            </w:pPr>
          </w:p>
        </w:tc>
      </w:tr>
      <w:tr w:rsidR="00806395" w:rsidRPr="00F8735E" w:rsidTr="00806395">
        <w:tc>
          <w:tcPr>
            <w:tcW w:w="964" w:type="dxa"/>
          </w:tcPr>
          <w:p w:rsidR="00806395" w:rsidRPr="00F8735E" w:rsidRDefault="00806395" w:rsidP="00806395">
            <w:pPr>
              <w:pStyle w:val="ConsPlusNormal"/>
              <w:jc w:val="center"/>
            </w:pPr>
            <w:r w:rsidRPr="00F8735E">
              <w:t>1</w:t>
            </w:r>
          </w:p>
        </w:tc>
        <w:tc>
          <w:tcPr>
            <w:tcW w:w="907" w:type="dxa"/>
          </w:tcPr>
          <w:p w:rsidR="00806395" w:rsidRPr="00F8735E" w:rsidRDefault="00806395" w:rsidP="00806395">
            <w:pPr>
              <w:pStyle w:val="ConsPlusNormal"/>
              <w:jc w:val="center"/>
            </w:pPr>
            <w:r w:rsidRPr="00F8735E">
              <w:t>2</w:t>
            </w:r>
          </w:p>
        </w:tc>
        <w:tc>
          <w:tcPr>
            <w:tcW w:w="850" w:type="dxa"/>
          </w:tcPr>
          <w:p w:rsidR="00806395" w:rsidRPr="00F8735E" w:rsidRDefault="00806395" w:rsidP="00806395">
            <w:pPr>
              <w:pStyle w:val="ConsPlusNormal"/>
              <w:jc w:val="center"/>
            </w:pPr>
            <w:r w:rsidRPr="00F8735E">
              <w:t>3</w:t>
            </w:r>
          </w:p>
        </w:tc>
        <w:tc>
          <w:tcPr>
            <w:tcW w:w="1247" w:type="dxa"/>
          </w:tcPr>
          <w:p w:rsidR="00806395" w:rsidRPr="00F8735E" w:rsidRDefault="00806395" w:rsidP="00806395">
            <w:pPr>
              <w:pStyle w:val="ConsPlusNormal"/>
              <w:jc w:val="center"/>
            </w:pPr>
            <w:r w:rsidRPr="00F8735E">
              <w:t>4</w:t>
            </w:r>
          </w:p>
        </w:tc>
        <w:tc>
          <w:tcPr>
            <w:tcW w:w="1928" w:type="dxa"/>
          </w:tcPr>
          <w:p w:rsidR="00806395" w:rsidRPr="00F8735E" w:rsidRDefault="00806395" w:rsidP="00806395">
            <w:pPr>
              <w:pStyle w:val="ConsPlusNormal"/>
              <w:jc w:val="center"/>
            </w:pPr>
            <w:r w:rsidRPr="00F8735E">
              <w:t>5</w:t>
            </w:r>
          </w:p>
        </w:tc>
        <w:tc>
          <w:tcPr>
            <w:tcW w:w="1928" w:type="dxa"/>
          </w:tcPr>
          <w:p w:rsidR="00806395" w:rsidRPr="00F8735E" w:rsidRDefault="00806395" w:rsidP="00806395">
            <w:pPr>
              <w:pStyle w:val="ConsPlusNormal"/>
              <w:jc w:val="center"/>
            </w:pPr>
            <w:r w:rsidRPr="00F8735E">
              <w:t>6</w:t>
            </w:r>
          </w:p>
        </w:tc>
        <w:tc>
          <w:tcPr>
            <w:tcW w:w="1304" w:type="dxa"/>
          </w:tcPr>
          <w:p w:rsidR="00806395" w:rsidRPr="00F8735E" w:rsidRDefault="00806395" w:rsidP="00806395">
            <w:pPr>
              <w:pStyle w:val="ConsPlusNormal"/>
              <w:jc w:val="center"/>
            </w:pPr>
            <w:r w:rsidRPr="00F8735E">
              <w:t>7</w:t>
            </w:r>
          </w:p>
        </w:tc>
        <w:tc>
          <w:tcPr>
            <w:tcW w:w="1531" w:type="dxa"/>
          </w:tcPr>
          <w:p w:rsidR="00806395" w:rsidRPr="00F8735E" w:rsidRDefault="00806395" w:rsidP="00806395">
            <w:pPr>
              <w:pStyle w:val="ConsPlusNormal"/>
              <w:jc w:val="center"/>
            </w:pPr>
            <w:r w:rsidRPr="00F8735E">
              <w:t>8</w:t>
            </w:r>
          </w:p>
        </w:tc>
        <w:tc>
          <w:tcPr>
            <w:tcW w:w="1757" w:type="dxa"/>
          </w:tcPr>
          <w:p w:rsidR="00806395" w:rsidRPr="00F8735E" w:rsidRDefault="00806395" w:rsidP="00806395">
            <w:pPr>
              <w:pStyle w:val="ConsPlusNormal"/>
              <w:jc w:val="center"/>
            </w:pPr>
            <w:r w:rsidRPr="00F8735E">
              <w:t>9</w:t>
            </w:r>
          </w:p>
        </w:tc>
        <w:tc>
          <w:tcPr>
            <w:tcW w:w="1134" w:type="dxa"/>
          </w:tcPr>
          <w:p w:rsidR="00806395" w:rsidRPr="00F8735E" w:rsidRDefault="00806395" w:rsidP="00806395">
            <w:pPr>
              <w:pStyle w:val="ConsPlusNormal"/>
              <w:jc w:val="center"/>
            </w:pPr>
            <w:r w:rsidRPr="00F8735E">
              <w:t>10</w:t>
            </w:r>
          </w:p>
        </w:tc>
      </w:tr>
      <w:tr w:rsidR="00806395" w:rsidRPr="00F8735E" w:rsidTr="00806395">
        <w:tc>
          <w:tcPr>
            <w:tcW w:w="964" w:type="dxa"/>
          </w:tcPr>
          <w:p w:rsidR="00806395" w:rsidRPr="00F8735E" w:rsidRDefault="00806395" w:rsidP="00806395">
            <w:pPr>
              <w:pStyle w:val="ConsPlusNormal"/>
            </w:pPr>
          </w:p>
        </w:tc>
        <w:tc>
          <w:tcPr>
            <w:tcW w:w="907" w:type="dxa"/>
          </w:tcPr>
          <w:p w:rsidR="00806395" w:rsidRPr="00F8735E" w:rsidRDefault="00806395" w:rsidP="00806395">
            <w:pPr>
              <w:pStyle w:val="ConsPlusNormal"/>
            </w:pPr>
          </w:p>
        </w:tc>
        <w:tc>
          <w:tcPr>
            <w:tcW w:w="850" w:type="dxa"/>
          </w:tcPr>
          <w:p w:rsidR="00806395" w:rsidRPr="00F8735E" w:rsidRDefault="00806395" w:rsidP="00806395">
            <w:pPr>
              <w:pStyle w:val="ConsPlusNormal"/>
            </w:pPr>
          </w:p>
        </w:tc>
        <w:tc>
          <w:tcPr>
            <w:tcW w:w="1247" w:type="dxa"/>
          </w:tcPr>
          <w:p w:rsidR="00806395" w:rsidRPr="00F8735E" w:rsidRDefault="00806395" w:rsidP="00806395">
            <w:pPr>
              <w:pStyle w:val="ConsPlusNormal"/>
            </w:pPr>
          </w:p>
        </w:tc>
        <w:tc>
          <w:tcPr>
            <w:tcW w:w="1928" w:type="dxa"/>
          </w:tcPr>
          <w:p w:rsidR="00806395" w:rsidRPr="00F8735E" w:rsidRDefault="00806395" w:rsidP="00806395">
            <w:pPr>
              <w:pStyle w:val="ConsPlusNormal"/>
            </w:pPr>
          </w:p>
        </w:tc>
        <w:tc>
          <w:tcPr>
            <w:tcW w:w="1928" w:type="dxa"/>
          </w:tcPr>
          <w:p w:rsidR="00806395" w:rsidRPr="00F8735E" w:rsidRDefault="00806395" w:rsidP="00806395">
            <w:pPr>
              <w:pStyle w:val="ConsPlusNormal"/>
            </w:pPr>
          </w:p>
        </w:tc>
        <w:tc>
          <w:tcPr>
            <w:tcW w:w="1304" w:type="dxa"/>
          </w:tcPr>
          <w:p w:rsidR="00806395" w:rsidRPr="00F8735E" w:rsidRDefault="00806395" w:rsidP="00806395">
            <w:pPr>
              <w:pStyle w:val="ConsPlusNormal"/>
            </w:pPr>
          </w:p>
        </w:tc>
        <w:tc>
          <w:tcPr>
            <w:tcW w:w="1531" w:type="dxa"/>
          </w:tcPr>
          <w:p w:rsidR="00806395" w:rsidRPr="00F8735E" w:rsidRDefault="00806395" w:rsidP="00806395">
            <w:pPr>
              <w:pStyle w:val="ConsPlusNormal"/>
            </w:pPr>
          </w:p>
        </w:tc>
        <w:tc>
          <w:tcPr>
            <w:tcW w:w="1757" w:type="dxa"/>
          </w:tcPr>
          <w:p w:rsidR="00806395" w:rsidRPr="00F8735E" w:rsidRDefault="00806395" w:rsidP="00806395">
            <w:pPr>
              <w:pStyle w:val="ConsPlusNormal"/>
            </w:pPr>
          </w:p>
        </w:tc>
        <w:tc>
          <w:tcPr>
            <w:tcW w:w="1134" w:type="dxa"/>
          </w:tcPr>
          <w:p w:rsidR="00806395" w:rsidRPr="00F8735E" w:rsidRDefault="00806395" w:rsidP="00806395">
            <w:pPr>
              <w:pStyle w:val="ConsPlusNormal"/>
            </w:pPr>
          </w:p>
        </w:tc>
      </w:tr>
    </w:tbl>
    <w:p w:rsidR="00806395" w:rsidRPr="00F8735E" w:rsidRDefault="00806395" w:rsidP="00806395">
      <w:pPr>
        <w:pStyle w:val="ConsPlusNormal"/>
        <w:jc w:val="both"/>
      </w:pPr>
    </w:p>
    <w:p w:rsidR="00806395" w:rsidRPr="00A90799" w:rsidRDefault="00806395" w:rsidP="00806395">
      <w:pPr>
        <w:pStyle w:val="ConsPlusNonformat"/>
        <w:jc w:val="both"/>
        <w:rPr>
          <w:rFonts w:ascii="Liberation Serif" w:hAnsi="Liberation Serif"/>
          <w:sz w:val="24"/>
          <w:szCs w:val="24"/>
        </w:rPr>
      </w:pPr>
      <w:r w:rsidRPr="00A90799">
        <w:rPr>
          <w:rFonts w:ascii="Liberation Serif" w:hAnsi="Liberation Serif"/>
          <w:sz w:val="24"/>
          <w:szCs w:val="24"/>
        </w:rPr>
        <w:t>Руководитель (упол</w:t>
      </w:r>
      <w:r>
        <w:rPr>
          <w:rFonts w:ascii="Liberation Serif" w:hAnsi="Liberation Serif"/>
          <w:sz w:val="24"/>
          <w:szCs w:val="24"/>
        </w:rPr>
        <w:t>номоченное лицо) __________________________</w:t>
      </w:r>
      <w:r w:rsidRPr="00A90799">
        <w:rPr>
          <w:rFonts w:ascii="Liberation Serif" w:hAnsi="Liberation Serif"/>
          <w:sz w:val="24"/>
          <w:szCs w:val="24"/>
        </w:rPr>
        <w:t xml:space="preserve"> ___________ ____________</w:t>
      </w:r>
      <w:r>
        <w:rPr>
          <w:rFonts w:ascii="Liberation Serif" w:hAnsi="Liberation Serif"/>
          <w:sz w:val="24"/>
          <w:szCs w:val="24"/>
        </w:rPr>
        <w:t>_______</w:t>
      </w:r>
    </w:p>
    <w:p w:rsidR="00806395" w:rsidRPr="00A90799" w:rsidRDefault="00806395" w:rsidP="00806395">
      <w:pPr>
        <w:pStyle w:val="ConsPlusNonformat"/>
        <w:jc w:val="both"/>
        <w:rPr>
          <w:rFonts w:ascii="Liberation Serif" w:hAnsi="Liberation Serif"/>
          <w:sz w:val="24"/>
          <w:szCs w:val="24"/>
        </w:rPr>
      </w:pPr>
      <w:r w:rsidRPr="00A90799">
        <w:rPr>
          <w:rFonts w:ascii="Liberation Serif" w:hAnsi="Liberation Serif"/>
          <w:sz w:val="24"/>
          <w:szCs w:val="24"/>
        </w:rPr>
        <w:t xml:space="preserve">                                  </w:t>
      </w:r>
      <w:r>
        <w:rPr>
          <w:rFonts w:ascii="Liberation Serif" w:hAnsi="Liberation Serif"/>
          <w:sz w:val="24"/>
          <w:szCs w:val="24"/>
        </w:rPr>
        <w:t xml:space="preserve">                            </w:t>
      </w:r>
      <w:r w:rsidRPr="00A90799">
        <w:rPr>
          <w:rFonts w:ascii="Liberation Serif" w:hAnsi="Liberation Serif"/>
          <w:sz w:val="24"/>
          <w:szCs w:val="24"/>
        </w:rPr>
        <w:t xml:space="preserve">   (должность)   </w:t>
      </w:r>
      <w:r>
        <w:rPr>
          <w:rFonts w:ascii="Liberation Serif" w:hAnsi="Liberation Serif"/>
          <w:sz w:val="24"/>
          <w:szCs w:val="24"/>
        </w:rPr>
        <w:t xml:space="preserve">                                </w:t>
      </w:r>
      <w:r w:rsidRPr="00A90799">
        <w:rPr>
          <w:rFonts w:ascii="Liberation Serif" w:hAnsi="Liberation Serif"/>
          <w:sz w:val="24"/>
          <w:szCs w:val="24"/>
        </w:rPr>
        <w:t xml:space="preserve"> (подпись)  (расшифровка</w:t>
      </w:r>
      <w:r>
        <w:rPr>
          <w:rFonts w:ascii="Liberation Serif" w:hAnsi="Liberation Serif"/>
          <w:sz w:val="24"/>
          <w:szCs w:val="24"/>
        </w:rPr>
        <w:t xml:space="preserve"> </w:t>
      </w:r>
      <w:r w:rsidRPr="00A90799">
        <w:rPr>
          <w:rFonts w:ascii="Liberation Serif" w:hAnsi="Liberation Serif"/>
          <w:sz w:val="24"/>
          <w:szCs w:val="24"/>
        </w:rPr>
        <w:t>подписи)</w:t>
      </w:r>
    </w:p>
    <w:p w:rsidR="00806395" w:rsidRPr="00A90799" w:rsidRDefault="00806395" w:rsidP="00806395">
      <w:pPr>
        <w:pStyle w:val="ConsPlusNonformat"/>
        <w:jc w:val="both"/>
        <w:rPr>
          <w:rFonts w:ascii="Liberation Serif" w:hAnsi="Liberation Serif"/>
          <w:sz w:val="24"/>
          <w:szCs w:val="24"/>
        </w:rPr>
      </w:pPr>
      <w:r w:rsidRPr="00A90799">
        <w:rPr>
          <w:rFonts w:ascii="Liberation Serif" w:hAnsi="Liberation Serif"/>
          <w:sz w:val="24"/>
          <w:szCs w:val="24"/>
        </w:rPr>
        <w:t xml:space="preserve">                                                              </w:t>
      </w:r>
      <w:r>
        <w:rPr>
          <w:rFonts w:ascii="Liberation Serif" w:hAnsi="Liberation Serif"/>
          <w:sz w:val="24"/>
          <w:szCs w:val="24"/>
        </w:rPr>
        <w:t xml:space="preserve">                                        </w:t>
      </w:r>
      <w:r w:rsidRPr="00A90799">
        <w:rPr>
          <w:rFonts w:ascii="Liberation Serif" w:hAnsi="Liberation Serif"/>
          <w:sz w:val="24"/>
          <w:szCs w:val="24"/>
        </w:rPr>
        <w:t xml:space="preserve">  </w:t>
      </w:r>
    </w:p>
    <w:p w:rsidR="00806395" w:rsidRPr="00A90799" w:rsidRDefault="00806395" w:rsidP="00806395">
      <w:pPr>
        <w:pStyle w:val="ConsPlusNonformat"/>
        <w:jc w:val="both"/>
        <w:rPr>
          <w:rFonts w:ascii="Liberation Serif" w:hAnsi="Liberation Serif"/>
          <w:sz w:val="24"/>
          <w:szCs w:val="24"/>
        </w:rPr>
      </w:pPr>
      <w:r w:rsidRPr="00A90799">
        <w:rPr>
          <w:rFonts w:ascii="Liberation Serif" w:hAnsi="Liberation Serif"/>
          <w:sz w:val="24"/>
          <w:szCs w:val="24"/>
        </w:rPr>
        <w:t>"__" ________________ 20__</w:t>
      </w:r>
    </w:p>
    <w:p w:rsidR="00806395" w:rsidRPr="00A90799" w:rsidRDefault="00806395" w:rsidP="00806395">
      <w:pPr>
        <w:pStyle w:val="ConsPlusNormal"/>
        <w:jc w:val="both"/>
        <w:rPr>
          <w:szCs w:val="24"/>
        </w:rPr>
      </w:pPr>
    </w:p>
    <w:p w:rsidR="00806395" w:rsidRPr="00A90799" w:rsidRDefault="00806395" w:rsidP="00806395">
      <w:pPr>
        <w:pStyle w:val="ConsPlusNormal"/>
        <w:ind w:firstLine="540"/>
        <w:jc w:val="both"/>
        <w:rPr>
          <w:szCs w:val="24"/>
        </w:rPr>
      </w:pPr>
      <w:r w:rsidRPr="00A90799">
        <w:rPr>
          <w:szCs w:val="24"/>
        </w:rPr>
        <w:t>--------------------------------</w:t>
      </w:r>
    </w:p>
    <w:p w:rsidR="00806395" w:rsidRPr="00F8735E" w:rsidRDefault="00806395" w:rsidP="00806395">
      <w:pPr>
        <w:pStyle w:val="ConsPlusNormal"/>
        <w:spacing w:before="240"/>
        <w:ind w:firstLine="540"/>
        <w:jc w:val="both"/>
      </w:pPr>
      <w:bookmarkStart w:id="24" w:name="P993"/>
      <w:bookmarkEnd w:id="24"/>
      <w:r w:rsidRPr="00F8735E">
        <w:t>1. Формируется при установлении муниципального задания на оказание муниципальной услуги (услуг)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806395" w:rsidRPr="00F8735E" w:rsidRDefault="00806395" w:rsidP="00806395">
      <w:pPr>
        <w:pStyle w:val="ConsPlusNormal"/>
        <w:spacing w:before="240"/>
        <w:ind w:firstLine="540"/>
        <w:jc w:val="both"/>
      </w:pPr>
      <w:bookmarkStart w:id="25" w:name="P994"/>
      <w:bookmarkEnd w:id="25"/>
      <w:r w:rsidRPr="00F8735E">
        <w:t>2. Формируется в соответствии с муниципальным заданием.</w:t>
      </w:r>
    </w:p>
    <w:p w:rsidR="00806395" w:rsidRPr="00F8735E" w:rsidRDefault="00806395" w:rsidP="00806395">
      <w:pPr>
        <w:pStyle w:val="ConsPlusNormal"/>
        <w:spacing w:before="240"/>
        <w:ind w:firstLine="540"/>
        <w:jc w:val="both"/>
      </w:pPr>
      <w:bookmarkStart w:id="26" w:name="P995"/>
      <w:bookmarkEnd w:id="26"/>
      <w:r w:rsidRPr="00F8735E">
        <w:t>3. Формируется в соответствии с муниципальным заданием.</w:t>
      </w:r>
    </w:p>
    <w:p w:rsidR="00806395" w:rsidRPr="00F8735E" w:rsidRDefault="00806395" w:rsidP="00806395">
      <w:pPr>
        <w:pStyle w:val="ConsPlusNormal"/>
        <w:spacing w:before="240"/>
        <w:ind w:firstLine="540"/>
        <w:jc w:val="both"/>
      </w:pPr>
      <w:bookmarkStart w:id="27" w:name="P996"/>
      <w:bookmarkEnd w:id="27"/>
      <w:r w:rsidRPr="00F8735E">
        <w:t xml:space="preserve">4. Рассчитывается при формировании отчета за год путем умножения значения показателя качества муниципальной услуги, установленного в муниципальном задании (графа 4), на установленное в муниципальном задании значение допустимого (возможного) отклонения от установленных показателей качества муниципальной услуги, в пределах которого муниципальное задание считается </w:t>
      </w:r>
      <w:r w:rsidRPr="00F8735E">
        <w:lastRenderedPageBreak/>
        <w:t>выполненным. Значение указывается в единицах измерения показателя, установленных в муниципальном задании (графа 2), в целых единицах. Значение менее 0,5 единицы отбрасывается, а 0,5 единицы и более округляется до целой единицы.</w:t>
      </w:r>
    </w:p>
    <w:p w:rsidR="00806395" w:rsidRPr="00F8735E" w:rsidRDefault="00806395" w:rsidP="00806395">
      <w:pPr>
        <w:pStyle w:val="ConsPlusNormal"/>
        <w:spacing w:before="240"/>
        <w:ind w:firstLine="540"/>
        <w:jc w:val="both"/>
      </w:pPr>
      <w:bookmarkStart w:id="28" w:name="P997"/>
      <w:bookmarkEnd w:id="28"/>
      <w:r w:rsidRPr="00F8735E">
        <w:t>5. Рассчитывается при формировании отчета за год как разница граф 4, 5 и 6.</w:t>
      </w:r>
    </w:p>
    <w:p w:rsidR="00806395" w:rsidRPr="00F8735E" w:rsidRDefault="00806395" w:rsidP="00806395">
      <w:pPr>
        <w:pStyle w:val="ConsPlusNormal"/>
        <w:spacing w:before="240"/>
        <w:ind w:firstLine="540"/>
        <w:jc w:val="both"/>
      </w:pPr>
      <w:bookmarkStart w:id="29" w:name="P998"/>
      <w:bookmarkEnd w:id="29"/>
      <w:r w:rsidRPr="00F8735E">
        <w:t>6. Формируется в соответствии с муниципальным заданием.</w:t>
      </w:r>
    </w:p>
    <w:p w:rsidR="00806395" w:rsidRPr="00F8735E" w:rsidRDefault="00806395" w:rsidP="00806395">
      <w:pPr>
        <w:pStyle w:val="ConsPlusNormal"/>
        <w:spacing w:before="240"/>
        <w:ind w:firstLine="540"/>
        <w:jc w:val="both"/>
      </w:pPr>
      <w:bookmarkStart w:id="30" w:name="P999"/>
      <w:bookmarkEnd w:id="30"/>
      <w:r w:rsidRPr="00F8735E">
        <w:t xml:space="preserve">7. Заполняется в случае </w:t>
      </w:r>
      <w:r w:rsidRPr="00C523E0">
        <w:t>установления ГРБС, муниципальным органом, осуществляющим функции и полномочия учредителя</w:t>
      </w:r>
      <w:r w:rsidRPr="00C523E0">
        <w:rPr>
          <w:szCs w:val="24"/>
        </w:rPr>
        <w:t xml:space="preserve">, значения планового показателя на установленную им отчетную дату. </w:t>
      </w:r>
      <w:r w:rsidRPr="00C523E0">
        <w:t xml:space="preserve">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рассчитывается</w:t>
      </w:r>
      <w:r w:rsidRPr="00F8735E">
        <w:t xml:space="preserve"> путем умножения годового объема муниципальной услуги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w:t>
      </w:r>
      <w:r>
        <w:t> </w:t>
      </w:r>
      <w:r w:rsidRPr="00F8735E">
        <w:t>муниципальным заданием (в том числе с учетом неравномерного оказания муниципальных услуг в течение календарного года).</w:t>
      </w:r>
    </w:p>
    <w:p w:rsidR="00806395" w:rsidRPr="00F8735E" w:rsidRDefault="00806395" w:rsidP="00806395">
      <w:pPr>
        <w:pStyle w:val="ConsPlusNormal"/>
        <w:spacing w:before="240"/>
        <w:ind w:firstLine="540"/>
        <w:jc w:val="both"/>
      </w:pPr>
      <w:bookmarkStart w:id="31" w:name="P1000"/>
      <w:bookmarkEnd w:id="31"/>
      <w:r w:rsidRPr="00F8735E">
        <w:t>8. Рассчитывается при формировании отчета за год путем умножения значения показателя объема муниципальной услуги, установленного в муниципальном задании (графа 4), на установленное в муниципальном задании значение допустимого (возможного) отклонения от</w:t>
      </w:r>
      <w:r>
        <w:t> </w:t>
      </w:r>
      <w:r w:rsidRPr="00F8735E">
        <w:t>установленных показателей объема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(графа 2), в целых единицах. Значение менее 0,5 единицы отбрасывается, а 0,5 единицы и более округляется до целой единицы.</w:t>
      </w:r>
    </w:p>
    <w:p w:rsidR="00806395" w:rsidRPr="00F8735E" w:rsidRDefault="00806395" w:rsidP="00806395">
      <w:pPr>
        <w:pStyle w:val="ConsPlusNormal"/>
        <w:spacing w:before="240"/>
        <w:ind w:firstLine="540"/>
        <w:jc w:val="both"/>
      </w:pPr>
      <w:bookmarkStart w:id="32" w:name="P1001"/>
      <w:bookmarkEnd w:id="32"/>
      <w:r w:rsidRPr="00F8735E">
        <w:t>9. Рассчитывается при формировании отчета за год как разница граф 4, 6 и 7.</w:t>
      </w:r>
    </w:p>
    <w:p w:rsidR="00806395" w:rsidRPr="00F8735E" w:rsidRDefault="00806395" w:rsidP="00806395">
      <w:pPr>
        <w:pStyle w:val="ConsPlusNormal"/>
        <w:spacing w:before="240"/>
        <w:ind w:firstLine="540"/>
        <w:jc w:val="both"/>
      </w:pPr>
      <w:bookmarkStart w:id="33" w:name="P1002"/>
      <w:bookmarkEnd w:id="33"/>
      <w:r w:rsidRPr="00F8735E">
        <w:t>10. Формируется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rsidR="00806395" w:rsidRPr="00F8735E" w:rsidRDefault="00806395" w:rsidP="00806395">
      <w:pPr>
        <w:pStyle w:val="ConsPlusNormal"/>
        <w:spacing w:before="240"/>
        <w:ind w:firstLine="540"/>
        <w:jc w:val="both"/>
      </w:pPr>
      <w:bookmarkStart w:id="34" w:name="P1003"/>
      <w:bookmarkEnd w:id="34"/>
      <w:r w:rsidRPr="00F8735E">
        <w:t>11. Формируется в соответствии с муниципальным заданием.</w:t>
      </w:r>
    </w:p>
    <w:p w:rsidR="00806395" w:rsidRPr="00F8735E" w:rsidRDefault="00806395" w:rsidP="00806395">
      <w:pPr>
        <w:pStyle w:val="ConsPlusNormal"/>
        <w:spacing w:before="240"/>
        <w:ind w:firstLine="540"/>
        <w:jc w:val="both"/>
      </w:pPr>
      <w:bookmarkStart w:id="35" w:name="P1004"/>
      <w:bookmarkEnd w:id="35"/>
      <w:r w:rsidRPr="00F8735E">
        <w:t>12. Формируется в соответствии с муниципальным заданием.</w:t>
      </w:r>
    </w:p>
    <w:p w:rsidR="00806395" w:rsidRPr="00F8735E" w:rsidRDefault="00806395" w:rsidP="00806395">
      <w:pPr>
        <w:pStyle w:val="ConsPlusNormal"/>
        <w:spacing w:before="240"/>
        <w:ind w:firstLine="540"/>
        <w:jc w:val="both"/>
      </w:pPr>
      <w:bookmarkStart w:id="36" w:name="P1005"/>
      <w:bookmarkEnd w:id="36"/>
      <w:r w:rsidRPr="00F8735E">
        <w:t>13. Рассчитывается при формировании отчета за год путем умножения значения показателя качества работы, установленного в</w:t>
      </w:r>
      <w:r>
        <w:t> </w:t>
      </w:r>
      <w:r w:rsidRPr="00F8735E">
        <w:t>муниципальном задании (графа 4), на установленное в муниципальном задании значение допустимого (возможного) отклонения от</w:t>
      </w:r>
      <w:r>
        <w:t> </w:t>
      </w:r>
      <w:r w:rsidRPr="00F8735E">
        <w:t>установленных показателей качества работы, в пределах которого муниципальное задание считается выполненным. Значение указывается в</w:t>
      </w:r>
      <w:r>
        <w:t> </w:t>
      </w:r>
      <w:r w:rsidRPr="00F8735E">
        <w:t>единицах измерения показателя, установленных в муниципальном задании (графа 2), в целых единицах. Значение менее 0,5 единицы отбрасывается, а 0,5 единицы и более округляется до целой единицы.</w:t>
      </w:r>
    </w:p>
    <w:p w:rsidR="00806395" w:rsidRPr="00F8735E" w:rsidRDefault="00806395" w:rsidP="00806395">
      <w:pPr>
        <w:pStyle w:val="ConsPlusNormal"/>
        <w:spacing w:before="240"/>
        <w:ind w:firstLine="540"/>
        <w:jc w:val="both"/>
      </w:pPr>
      <w:bookmarkStart w:id="37" w:name="P1006"/>
      <w:bookmarkEnd w:id="37"/>
      <w:r w:rsidRPr="00F8735E">
        <w:lastRenderedPageBreak/>
        <w:t>14. Рассчитывается при формировании отчета за год как разница граф 4, 5 и 6.</w:t>
      </w:r>
    </w:p>
    <w:p w:rsidR="00806395" w:rsidRPr="00F8735E" w:rsidRDefault="00806395" w:rsidP="00806395">
      <w:pPr>
        <w:pStyle w:val="ConsPlusNormal"/>
        <w:spacing w:before="240"/>
        <w:ind w:firstLine="540"/>
        <w:jc w:val="both"/>
      </w:pPr>
      <w:bookmarkStart w:id="38" w:name="P1007"/>
      <w:bookmarkEnd w:id="38"/>
      <w:r w:rsidRPr="00F8735E">
        <w:t>15. Формируется в соответствии с муниципальным заданием.</w:t>
      </w:r>
    </w:p>
    <w:p w:rsidR="00806395" w:rsidRPr="00F8735E" w:rsidRDefault="00806395" w:rsidP="00806395">
      <w:pPr>
        <w:pStyle w:val="ConsPlusNormal"/>
        <w:spacing w:before="240"/>
        <w:ind w:firstLine="540"/>
        <w:jc w:val="both"/>
      </w:pPr>
      <w:bookmarkStart w:id="39" w:name="P1008"/>
      <w:bookmarkEnd w:id="39"/>
      <w:r w:rsidRPr="00F8735E">
        <w:t>16. Заполняется в случае установления муниципальным органом, осуществляющим функции и полномочия учредителя, требования о</w:t>
      </w:r>
      <w:r>
        <w:t> </w:t>
      </w:r>
      <w:r w:rsidRPr="00F8735E">
        <w:t>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выполнения работы рассчитывается путем умножения годового объема работы на установленный процент достижения результатов выполнения муниципального задания на отчетную дату, в том числе с учетом неравномерного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w:t>
      </w:r>
      <w:r>
        <w:t> </w:t>
      </w:r>
      <w:r w:rsidRPr="00F8735E">
        <w:t>том числе с учетом неравномерного выполнения работ в течение календарного года).</w:t>
      </w:r>
    </w:p>
    <w:p w:rsidR="00806395" w:rsidRPr="00F8735E" w:rsidRDefault="00806395" w:rsidP="00806395">
      <w:pPr>
        <w:pStyle w:val="ConsPlusNormal"/>
        <w:spacing w:before="240"/>
        <w:ind w:firstLine="540"/>
        <w:jc w:val="both"/>
      </w:pPr>
      <w:bookmarkStart w:id="40" w:name="P1009"/>
      <w:bookmarkEnd w:id="40"/>
      <w:r w:rsidRPr="00F8735E">
        <w:t>17. Рассчитывается при формировании отчета за год путем умножения значения показателя объема работы, установленного в</w:t>
      </w:r>
      <w:r>
        <w:t> </w:t>
      </w:r>
      <w:r w:rsidRPr="00F8735E">
        <w:t>муниципальном задании (графа 5), на установленное в муниципальном задании значение допустимого (возможного) отклонения от</w:t>
      </w:r>
      <w:r>
        <w:t> </w:t>
      </w:r>
      <w:r w:rsidRPr="00F8735E">
        <w:t xml:space="preserve">установленных показателей объема работы, в пределах которого муниципальное задание считается выполненным. Значение указывается </w:t>
      </w:r>
      <w:r w:rsidRPr="00EF4E21">
        <w:t>в</w:t>
      </w:r>
      <w:r>
        <w:t> </w:t>
      </w:r>
      <w:r w:rsidRPr="00EF4E21">
        <w:t>единицах</w:t>
      </w:r>
      <w:r w:rsidRPr="00F8735E">
        <w:t xml:space="preserve"> измерения показателя, установленных в муниципальном задании (графа 2),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8 и 9 не рассчитываются.</w:t>
      </w:r>
    </w:p>
    <w:p w:rsidR="00806395" w:rsidRDefault="00806395" w:rsidP="00806395">
      <w:pPr>
        <w:pStyle w:val="ConsPlusNormal"/>
        <w:spacing w:before="240"/>
        <w:ind w:firstLine="540"/>
        <w:sectPr w:rsidR="00806395" w:rsidSect="00806395">
          <w:pgSz w:w="16838" w:h="11906" w:orient="landscape"/>
          <w:pgMar w:top="1418" w:right="1134" w:bottom="567" w:left="1134" w:header="709" w:footer="709" w:gutter="0"/>
          <w:cols w:space="708"/>
          <w:docGrid w:linePitch="360"/>
        </w:sectPr>
      </w:pPr>
      <w:bookmarkStart w:id="41" w:name="P1010"/>
      <w:bookmarkEnd w:id="41"/>
      <w:r w:rsidRPr="00F8735E">
        <w:t>18. Рассчитывается при формировании отчета за год как разница граф 5, 7 и 8.</w:t>
      </w:r>
    </w:p>
    <w:p w:rsidR="00806395" w:rsidRDefault="00806395" w:rsidP="00806395">
      <w:pPr>
        <w:pStyle w:val="ConsPlusNormal"/>
        <w:outlineLvl w:val="1"/>
      </w:pPr>
      <w:r>
        <w:lastRenderedPageBreak/>
        <w:t xml:space="preserve">                                                                                         Приложение № 3</w:t>
      </w:r>
    </w:p>
    <w:p w:rsidR="00806395" w:rsidRDefault="00806395" w:rsidP="00806395">
      <w:pPr>
        <w:pStyle w:val="ConsPlusNormal"/>
      </w:pPr>
      <w:r>
        <w:t xml:space="preserve">                                                                                         к Порядку формирования муниципального</w:t>
      </w:r>
    </w:p>
    <w:p w:rsidR="00806395" w:rsidRDefault="00806395" w:rsidP="00806395">
      <w:pPr>
        <w:pStyle w:val="ConsPlusNormal"/>
      </w:pPr>
      <w:r>
        <w:t xml:space="preserve">                                                                                         задания в отношении </w:t>
      </w:r>
      <w:proofErr w:type="gramStart"/>
      <w:r>
        <w:t>муниципальных</w:t>
      </w:r>
      <w:proofErr w:type="gramEnd"/>
    </w:p>
    <w:p w:rsidR="00806395" w:rsidRDefault="00806395" w:rsidP="00806395">
      <w:pPr>
        <w:pStyle w:val="ConsPlusNormal"/>
      </w:pPr>
      <w:r>
        <w:t xml:space="preserve">                                                                                         учреждений Каменского муниципального</w:t>
      </w:r>
    </w:p>
    <w:p w:rsidR="00806395" w:rsidRDefault="00806395" w:rsidP="00806395">
      <w:pPr>
        <w:pStyle w:val="ConsPlusNormal"/>
      </w:pPr>
      <w:r>
        <w:t xml:space="preserve">                                                                                         округа и финансового обеспечения                                                                                      </w:t>
      </w:r>
    </w:p>
    <w:p w:rsidR="00806395" w:rsidRDefault="00806395" w:rsidP="00806395">
      <w:pPr>
        <w:pStyle w:val="ConsPlusNormal"/>
      </w:pPr>
      <w:r>
        <w:t xml:space="preserve">                                                                                         выполнения муниципального задания</w:t>
      </w:r>
    </w:p>
    <w:p w:rsidR="00806395" w:rsidRDefault="00806395" w:rsidP="00806395">
      <w:pPr>
        <w:spacing w:line="360" w:lineRule="auto"/>
        <w:rPr>
          <w:rFonts w:ascii="Liberation Serif" w:hAnsi="Liberation Serif"/>
        </w:rPr>
      </w:pPr>
    </w:p>
    <w:p w:rsidR="00806395" w:rsidRDefault="00806395" w:rsidP="00806395">
      <w:pPr>
        <w:spacing w:line="360" w:lineRule="auto"/>
        <w:rPr>
          <w:rFonts w:ascii="Liberation Serif" w:hAnsi="Liberation Serif"/>
        </w:rPr>
      </w:pPr>
    </w:p>
    <w:p w:rsidR="00806395" w:rsidRDefault="00806395" w:rsidP="00806395">
      <w:pPr>
        <w:pStyle w:val="ConsPlusNormal"/>
        <w:jc w:val="both"/>
      </w:pPr>
      <w:r>
        <w:t>Типовая форма</w:t>
      </w:r>
    </w:p>
    <w:p w:rsidR="00806395" w:rsidRDefault="00806395" w:rsidP="00806395">
      <w:pPr>
        <w:pStyle w:val="ConsPlusNormal"/>
        <w:jc w:val="both"/>
      </w:pPr>
    </w:p>
    <w:p w:rsidR="00806395" w:rsidRDefault="00806395" w:rsidP="00806395">
      <w:pPr>
        <w:pStyle w:val="ConsPlusNormal"/>
        <w:jc w:val="center"/>
      </w:pPr>
      <w:bookmarkStart w:id="42" w:name="P1029"/>
      <w:bookmarkEnd w:id="42"/>
      <w:r>
        <w:t>СОГЛАШЕНИЕ</w:t>
      </w:r>
    </w:p>
    <w:p w:rsidR="00806395" w:rsidRDefault="00806395" w:rsidP="00806395">
      <w:pPr>
        <w:pStyle w:val="ConsPlusNormal"/>
        <w:jc w:val="center"/>
      </w:pPr>
      <w:r>
        <w:t xml:space="preserve">о предоставлении субсидии из бюджета  </w:t>
      </w:r>
    </w:p>
    <w:p w:rsidR="00806395" w:rsidRDefault="00806395" w:rsidP="00806395">
      <w:pPr>
        <w:pStyle w:val="ConsPlusNormal"/>
        <w:jc w:val="center"/>
      </w:pPr>
      <w:r>
        <w:t xml:space="preserve">Каменского муниципального округа </w:t>
      </w:r>
      <w:proofErr w:type="gramStart"/>
      <w:r>
        <w:t>муниципальному</w:t>
      </w:r>
      <w:proofErr w:type="gramEnd"/>
      <w:r>
        <w:t xml:space="preserve"> бюджетному</w:t>
      </w:r>
    </w:p>
    <w:p w:rsidR="00806395" w:rsidRDefault="00806395" w:rsidP="00806395">
      <w:pPr>
        <w:pStyle w:val="ConsPlusNormal"/>
        <w:jc w:val="center"/>
      </w:pPr>
      <w:r>
        <w:t xml:space="preserve"> или автономному учреждению Каменского муниципального округа </w:t>
      </w:r>
    </w:p>
    <w:p w:rsidR="00806395" w:rsidRDefault="00806395" w:rsidP="00806395">
      <w:pPr>
        <w:pStyle w:val="ConsPlusNormal"/>
        <w:jc w:val="center"/>
      </w:pPr>
      <w:r>
        <w:t xml:space="preserve">на финансовое обеспечение выполнения муниципального задания </w:t>
      </w:r>
    </w:p>
    <w:p w:rsidR="00806395" w:rsidRDefault="00806395" w:rsidP="00806395">
      <w:pPr>
        <w:pStyle w:val="ConsPlusNormal"/>
        <w:jc w:val="center"/>
      </w:pPr>
      <w:r>
        <w:t>на оказание муниципальных услуг (выполнение работ)</w:t>
      </w:r>
    </w:p>
    <w:p w:rsidR="00806395" w:rsidRPr="00787230" w:rsidRDefault="00806395" w:rsidP="00806395">
      <w:pPr>
        <w:pStyle w:val="ConsPlusNormal"/>
        <w:outlineLvl w:val="1"/>
      </w:pPr>
    </w:p>
    <w:p w:rsidR="00806395" w:rsidRPr="00BE3138"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 xml:space="preserve">"__" _________________ 20__ года              </w:t>
      </w:r>
      <w:r>
        <w:rPr>
          <w:rFonts w:ascii="Liberation Serif" w:hAnsi="Liberation Serif" w:cs="Liberation Serif"/>
        </w:rPr>
        <w:t xml:space="preserve">                                             № ___________________</w:t>
      </w:r>
    </w:p>
    <w:p w:rsidR="00806395" w:rsidRPr="0040670A" w:rsidRDefault="00806395" w:rsidP="00806395">
      <w:pPr>
        <w:autoSpaceDE w:val="0"/>
        <w:autoSpaceDN w:val="0"/>
        <w:adjustRightInd w:val="0"/>
        <w:jc w:val="both"/>
        <w:rPr>
          <w:rFonts w:ascii="Liberation Serif" w:hAnsi="Liberation Serif" w:cs="Liberation Serif"/>
        </w:rPr>
      </w:pPr>
      <w:r w:rsidRPr="0040670A">
        <w:rPr>
          <w:rFonts w:ascii="Liberation Serif" w:hAnsi="Liberation Serif" w:cs="Liberation Serif"/>
        </w:rPr>
        <w:t xml:space="preserve">     (дата заключения)                                    </w:t>
      </w:r>
      <w:r>
        <w:rPr>
          <w:rFonts w:ascii="Liberation Serif" w:hAnsi="Liberation Serif" w:cs="Liberation Serif"/>
        </w:rPr>
        <w:t xml:space="preserve">                                                                             </w:t>
      </w:r>
      <w:r w:rsidRPr="0040670A">
        <w:rPr>
          <w:rFonts w:ascii="Liberation Serif" w:hAnsi="Liberation Serif" w:cs="Liberation Serif"/>
        </w:rPr>
        <w:t xml:space="preserve">  (номер) </w:t>
      </w:r>
      <w:hyperlink w:anchor="Par182" w:history="1">
        <w:r w:rsidRPr="0040670A">
          <w:rPr>
            <w:rFonts w:ascii="Liberation Serif" w:hAnsi="Liberation Serif" w:cs="Liberation Serif"/>
            <w:color w:val="0000FF"/>
          </w:rPr>
          <w:t>*</w:t>
        </w:r>
      </w:hyperlink>
    </w:p>
    <w:p w:rsidR="00806395" w:rsidRPr="00BE3138" w:rsidRDefault="00806395" w:rsidP="00806395">
      <w:pPr>
        <w:autoSpaceDE w:val="0"/>
        <w:autoSpaceDN w:val="0"/>
        <w:adjustRightInd w:val="0"/>
        <w:jc w:val="both"/>
        <w:rPr>
          <w:rFonts w:ascii="Liberation Serif" w:hAnsi="Liberation Serif" w:cs="Liberation Serif"/>
        </w:rPr>
      </w:pPr>
    </w:p>
    <w:p w:rsidR="00806395" w:rsidRPr="00BE3138"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__________________________________________________________________________</w:t>
      </w:r>
      <w:r>
        <w:rPr>
          <w:rFonts w:ascii="Liberation Serif" w:hAnsi="Liberation Serif" w:cs="Liberation Serif"/>
        </w:rPr>
        <w:t>_______</w:t>
      </w:r>
      <w:r w:rsidRPr="00BE3138">
        <w:rPr>
          <w:rFonts w:ascii="Liberation Serif" w:hAnsi="Liberation Serif" w:cs="Liberation Serif"/>
        </w:rPr>
        <w:t>,</w:t>
      </w:r>
    </w:p>
    <w:p w:rsidR="00806395" w:rsidRPr="008B66B1" w:rsidRDefault="00806395" w:rsidP="00806395">
      <w:pPr>
        <w:pStyle w:val="ConsPlusNonformat"/>
        <w:jc w:val="center"/>
        <w:rPr>
          <w:rFonts w:ascii="Liberation Serif" w:hAnsi="Liberation Serif"/>
          <w:sz w:val="22"/>
          <w:szCs w:val="22"/>
        </w:rPr>
      </w:pPr>
      <w:r w:rsidRPr="008B66B1">
        <w:rPr>
          <w:rFonts w:ascii="Liberation Serif" w:hAnsi="Liberation Serif"/>
          <w:sz w:val="22"/>
          <w:szCs w:val="22"/>
        </w:rPr>
        <w:t xml:space="preserve">(наименование муниципального органа, осуществляющего функции и полномочия учредителя муниципального бюджетного или автономного учреждения Каменского муниципального округа) </w:t>
      </w:r>
    </w:p>
    <w:p w:rsidR="00806395" w:rsidRDefault="00806395" w:rsidP="00806395">
      <w:pPr>
        <w:pStyle w:val="ConsPlusNonformat"/>
        <w:rPr>
          <w:rFonts w:ascii="Liberation Serif" w:hAnsi="Liberation Serif" w:cs="Liberation Serif"/>
          <w:sz w:val="24"/>
          <w:szCs w:val="24"/>
        </w:rPr>
      </w:pPr>
    </w:p>
    <w:p w:rsidR="00806395" w:rsidRDefault="00806395" w:rsidP="00806395">
      <w:pPr>
        <w:pStyle w:val="ConsPlusNonformat"/>
        <w:jc w:val="both"/>
        <w:rPr>
          <w:rFonts w:ascii="Liberation Serif" w:hAnsi="Liberation Serif" w:cs="Liberation Serif"/>
          <w:sz w:val="24"/>
          <w:szCs w:val="24"/>
        </w:rPr>
      </w:pPr>
      <w:proofErr w:type="gramStart"/>
      <w:r>
        <w:rPr>
          <w:rFonts w:ascii="Liberation Serif" w:hAnsi="Liberation Serif" w:cs="Liberation Serif"/>
          <w:sz w:val="24"/>
          <w:szCs w:val="24"/>
        </w:rPr>
        <w:t xml:space="preserve">которому как получателю средств </w:t>
      </w:r>
      <w:r w:rsidRPr="00BE3138">
        <w:rPr>
          <w:rFonts w:ascii="Liberation Serif" w:hAnsi="Liberation Serif" w:cs="Liberation Serif"/>
          <w:sz w:val="24"/>
          <w:szCs w:val="24"/>
        </w:rPr>
        <w:t>м</w:t>
      </w:r>
      <w:r>
        <w:rPr>
          <w:rFonts w:ascii="Liberation Serif" w:hAnsi="Liberation Serif" w:cs="Liberation Serif"/>
          <w:sz w:val="24"/>
          <w:szCs w:val="24"/>
        </w:rPr>
        <w:t xml:space="preserve">естного бюджета доведены </w:t>
      </w:r>
      <w:r w:rsidRPr="00BE3138">
        <w:rPr>
          <w:rFonts w:ascii="Liberation Serif" w:hAnsi="Liberation Serif" w:cs="Liberation Serif"/>
          <w:sz w:val="24"/>
          <w:szCs w:val="24"/>
        </w:rPr>
        <w:t>ли</w:t>
      </w:r>
      <w:r>
        <w:rPr>
          <w:rFonts w:ascii="Liberation Serif" w:hAnsi="Liberation Serif" w:cs="Liberation Serif"/>
          <w:sz w:val="24"/>
          <w:szCs w:val="24"/>
        </w:rPr>
        <w:t xml:space="preserve">миты бюджетных   обязательств на предоставление субсидии </w:t>
      </w:r>
      <w:r w:rsidRPr="00BE3138">
        <w:rPr>
          <w:rFonts w:ascii="Liberation Serif" w:hAnsi="Liberation Serif" w:cs="Liberation Serif"/>
          <w:sz w:val="24"/>
          <w:szCs w:val="24"/>
        </w:rPr>
        <w:t>муниципальному</w:t>
      </w:r>
      <w:r>
        <w:rPr>
          <w:rFonts w:ascii="Liberation Serif" w:hAnsi="Liberation Serif" w:cs="Liberation Serif"/>
          <w:sz w:val="24"/>
          <w:szCs w:val="24"/>
        </w:rPr>
        <w:t xml:space="preserve"> бюджетному или </w:t>
      </w:r>
      <w:r w:rsidRPr="00BE3138">
        <w:rPr>
          <w:rFonts w:ascii="Liberation Serif" w:hAnsi="Liberation Serif" w:cs="Liberation Serif"/>
          <w:sz w:val="24"/>
          <w:szCs w:val="24"/>
        </w:rPr>
        <w:t>автономному  учреждению Каменского муниципального окру</w:t>
      </w:r>
      <w:r>
        <w:rPr>
          <w:rFonts w:ascii="Liberation Serif" w:hAnsi="Liberation Serif" w:cs="Liberation Serif"/>
          <w:sz w:val="24"/>
          <w:szCs w:val="24"/>
        </w:rPr>
        <w:t>га на финансовое обеспечение выполнения им   муниципального задания на оказание муниципальных услуг (выполнение работ), именуемый  (именуемое) в дальнейшем «Учредитель»</w:t>
      </w:r>
      <w:r w:rsidRPr="00BE3138">
        <w:rPr>
          <w:rFonts w:ascii="Liberation Serif" w:hAnsi="Liberation Serif" w:cs="Liberation Serif"/>
          <w:sz w:val="24"/>
          <w:szCs w:val="24"/>
        </w:rPr>
        <w:t xml:space="preserve">, </w:t>
      </w:r>
      <w:proofErr w:type="gramEnd"/>
    </w:p>
    <w:p w:rsidR="00806395" w:rsidRPr="00BE3138" w:rsidRDefault="00806395" w:rsidP="00806395">
      <w:pPr>
        <w:pStyle w:val="ConsPlusNonformat"/>
        <w:rPr>
          <w:rFonts w:ascii="Liberation Serif" w:hAnsi="Liberation Serif" w:cs="Liberation Serif"/>
          <w:sz w:val="24"/>
          <w:szCs w:val="24"/>
        </w:rPr>
      </w:pPr>
      <w:r w:rsidRPr="00BE3138">
        <w:rPr>
          <w:rFonts w:ascii="Liberation Serif" w:hAnsi="Liberation Serif" w:cs="Liberation Serif"/>
          <w:sz w:val="24"/>
          <w:szCs w:val="24"/>
        </w:rPr>
        <w:t>в лице ___________________________________________</w:t>
      </w:r>
      <w:r>
        <w:rPr>
          <w:rFonts w:ascii="Liberation Serif" w:hAnsi="Liberation Serif" w:cs="Liberation Serif"/>
          <w:sz w:val="24"/>
          <w:szCs w:val="24"/>
        </w:rPr>
        <w:t>_________________________________</w:t>
      </w:r>
    </w:p>
    <w:p w:rsidR="00806395" w:rsidRPr="00BE3138" w:rsidRDefault="00806395" w:rsidP="00806395">
      <w:pPr>
        <w:autoSpaceDE w:val="0"/>
        <w:autoSpaceDN w:val="0"/>
        <w:adjustRightInd w:val="0"/>
        <w:rPr>
          <w:rFonts w:ascii="Liberation Serif" w:hAnsi="Liberation Serif" w:cs="Liberation Serif"/>
        </w:rPr>
      </w:pPr>
      <w:r w:rsidRPr="006A7A1B">
        <w:rPr>
          <w:rFonts w:ascii="Liberation Serif" w:hAnsi="Liberation Serif" w:cs="Liberation Serif"/>
        </w:rPr>
        <w:t xml:space="preserve">             </w:t>
      </w:r>
      <w:proofErr w:type="gramStart"/>
      <w:r w:rsidRPr="006A7A1B">
        <w:rPr>
          <w:rFonts w:ascii="Liberation Serif" w:hAnsi="Liberation Serif" w:cs="Liberation Serif"/>
        </w:rPr>
        <w:t xml:space="preserve">(наименование должности,  фамилия, имя, отчество руководителя Учредителя или </w:t>
      </w:r>
      <w:r w:rsidRPr="00BE3138">
        <w:rPr>
          <w:rFonts w:ascii="Liberation Serif" w:hAnsi="Liberation Serif" w:cs="Liberation Serif"/>
        </w:rPr>
        <w:t>________________________________________________________________________</w:t>
      </w:r>
      <w:r>
        <w:rPr>
          <w:rFonts w:ascii="Liberation Serif" w:hAnsi="Liberation Serif" w:cs="Liberation Serif"/>
        </w:rPr>
        <w:t>__________</w:t>
      </w:r>
      <w:r w:rsidRPr="00BE3138">
        <w:rPr>
          <w:rFonts w:ascii="Liberation Serif" w:hAnsi="Liberation Serif" w:cs="Liberation Serif"/>
        </w:rPr>
        <w:t>,</w:t>
      </w:r>
      <w:proofErr w:type="gramEnd"/>
    </w:p>
    <w:p w:rsidR="00806395" w:rsidRPr="006A7A1B"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 xml:space="preserve">           </w:t>
      </w:r>
      <w:r w:rsidRPr="006A7A1B">
        <w:rPr>
          <w:rFonts w:ascii="Liberation Serif" w:hAnsi="Liberation Serif" w:cs="Liberation Serif"/>
        </w:rPr>
        <w:t>или уполномоченного им лица)</w:t>
      </w:r>
    </w:p>
    <w:p w:rsidR="00806395" w:rsidRPr="00BE3138" w:rsidRDefault="00806395" w:rsidP="00806395">
      <w:pPr>
        <w:autoSpaceDE w:val="0"/>
        <w:autoSpaceDN w:val="0"/>
        <w:adjustRightInd w:val="0"/>
        <w:jc w:val="both"/>
        <w:rPr>
          <w:rFonts w:ascii="Liberation Serif" w:hAnsi="Liberation Serif" w:cs="Liberation Serif"/>
        </w:rPr>
      </w:pPr>
      <w:proofErr w:type="gramStart"/>
      <w:r w:rsidRPr="00BE3138">
        <w:rPr>
          <w:rFonts w:ascii="Liberation Serif" w:hAnsi="Liberation Serif" w:cs="Liberation Serif"/>
        </w:rPr>
        <w:t>действующего</w:t>
      </w:r>
      <w:proofErr w:type="gramEnd"/>
      <w:r w:rsidRPr="00BE3138">
        <w:rPr>
          <w:rFonts w:ascii="Liberation Serif" w:hAnsi="Liberation Serif" w:cs="Liberation Serif"/>
        </w:rPr>
        <w:t xml:space="preserve"> (действующей) на основании ___________________________________</w:t>
      </w:r>
      <w:r>
        <w:rPr>
          <w:rFonts w:ascii="Liberation Serif" w:hAnsi="Liberation Serif" w:cs="Liberation Serif"/>
        </w:rPr>
        <w:t>_________</w:t>
      </w:r>
    </w:p>
    <w:p w:rsidR="00806395" w:rsidRPr="00325B2B" w:rsidRDefault="00806395" w:rsidP="00806395">
      <w:pPr>
        <w:autoSpaceDE w:val="0"/>
        <w:autoSpaceDN w:val="0"/>
        <w:adjustRightInd w:val="0"/>
        <w:jc w:val="both"/>
        <w:rPr>
          <w:rFonts w:ascii="Liberation Serif" w:hAnsi="Liberation Serif" w:cs="Liberation Serif"/>
        </w:rPr>
      </w:pPr>
      <w:r w:rsidRPr="006A7A1B">
        <w:rPr>
          <w:rFonts w:ascii="Liberation Serif" w:hAnsi="Liberation Serif" w:cs="Liberation Serif"/>
        </w:rPr>
        <w:t xml:space="preserve">                                           </w:t>
      </w:r>
      <w:r>
        <w:rPr>
          <w:rFonts w:ascii="Liberation Serif" w:hAnsi="Liberation Serif" w:cs="Liberation Serif"/>
        </w:rPr>
        <w:t xml:space="preserve">                            </w:t>
      </w:r>
      <w:r w:rsidRPr="006A7A1B">
        <w:rPr>
          <w:rFonts w:ascii="Liberation Serif" w:hAnsi="Liberation Serif" w:cs="Liberation Serif"/>
        </w:rPr>
        <w:t xml:space="preserve">  </w:t>
      </w:r>
      <w:proofErr w:type="gramStart"/>
      <w:r w:rsidRPr="006A7A1B">
        <w:rPr>
          <w:rFonts w:ascii="Liberation Serif" w:hAnsi="Liberation Serif" w:cs="Liberation Serif"/>
        </w:rPr>
        <w:t>(Положение об Учредителе</w:t>
      </w:r>
      <w:r w:rsidRPr="00325B2B">
        <w:rPr>
          <w:rFonts w:ascii="Liberation Serif" w:hAnsi="Liberation Serif" w:cs="Liberation Serif"/>
        </w:rPr>
        <w:t>, доверенность или иной документ</w:t>
      </w:r>
      <w:r>
        <w:rPr>
          <w:rFonts w:ascii="Liberation Serif" w:hAnsi="Liberation Serif" w:cs="Liberation Serif"/>
        </w:rPr>
        <w:t>,</w:t>
      </w:r>
      <w:proofErr w:type="gramEnd"/>
    </w:p>
    <w:p w:rsidR="00806395" w:rsidRPr="00BE3138"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__________________________________________________________________________</w:t>
      </w:r>
      <w:r>
        <w:rPr>
          <w:rFonts w:ascii="Liberation Serif" w:hAnsi="Liberation Serif" w:cs="Liberation Serif"/>
        </w:rPr>
        <w:t>________</w:t>
      </w:r>
      <w:r w:rsidRPr="00BE3138">
        <w:rPr>
          <w:rFonts w:ascii="Liberation Serif" w:hAnsi="Liberation Serif" w:cs="Liberation Serif"/>
        </w:rPr>
        <w:t>,</w:t>
      </w:r>
    </w:p>
    <w:p w:rsidR="00806395" w:rsidRPr="00325B2B"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 xml:space="preserve">                                         </w:t>
      </w:r>
      <w:proofErr w:type="gramStart"/>
      <w:r w:rsidRPr="00325B2B">
        <w:rPr>
          <w:rFonts w:ascii="Liberation Serif" w:hAnsi="Liberation Serif" w:cs="Liberation Serif"/>
        </w:rPr>
        <w:t>удостоверяющий</w:t>
      </w:r>
      <w:proofErr w:type="gramEnd"/>
      <w:r w:rsidRPr="00325B2B">
        <w:rPr>
          <w:rFonts w:ascii="Liberation Serif" w:hAnsi="Liberation Serif" w:cs="Liberation Serif"/>
        </w:rPr>
        <w:t xml:space="preserve"> полномочия Учредителя)</w:t>
      </w:r>
    </w:p>
    <w:p w:rsidR="00806395" w:rsidRPr="00BE3138"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с одной стороны и ________________________________________________________</w:t>
      </w:r>
      <w:r>
        <w:rPr>
          <w:rFonts w:ascii="Liberation Serif" w:hAnsi="Liberation Serif" w:cs="Liberation Serif"/>
        </w:rPr>
        <w:t>_________</w:t>
      </w:r>
      <w:r w:rsidRPr="00BE3138">
        <w:rPr>
          <w:rFonts w:ascii="Liberation Serif" w:hAnsi="Liberation Serif" w:cs="Liberation Serif"/>
        </w:rPr>
        <w:t>_</w:t>
      </w:r>
    </w:p>
    <w:p w:rsidR="00806395" w:rsidRPr="006A7A1B" w:rsidRDefault="00806395" w:rsidP="00806395">
      <w:pPr>
        <w:autoSpaceDE w:val="0"/>
        <w:autoSpaceDN w:val="0"/>
        <w:adjustRightInd w:val="0"/>
        <w:jc w:val="both"/>
        <w:rPr>
          <w:rFonts w:ascii="Liberation Serif" w:hAnsi="Liberation Serif" w:cs="Liberation Serif"/>
        </w:rPr>
      </w:pPr>
      <w:r w:rsidRPr="006A7A1B">
        <w:rPr>
          <w:rFonts w:ascii="Liberation Serif" w:hAnsi="Liberation Serif" w:cs="Liberation Serif"/>
        </w:rPr>
        <w:t xml:space="preserve">                        </w:t>
      </w:r>
      <w:proofErr w:type="gramStart"/>
      <w:r w:rsidRPr="006A7A1B">
        <w:rPr>
          <w:rFonts w:ascii="Liberation Serif" w:hAnsi="Liberation Serif" w:cs="Liberation Serif"/>
        </w:rPr>
        <w:t>(наименование муниципального бюджетного</w:t>
      </w:r>
      <w:r>
        <w:rPr>
          <w:rFonts w:ascii="Liberation Serif" w:hAnsi="Liberation Serif" w:cs="Liberation Serif"/>
        </w:rPr>
        <w:t xml:space="preserve"> или муниципального автономного</w:t>
      </w:r>
      <w:proofErr w:type="gramEnd"/>
    </w:p>
    <w:p w:rsidR="00806395" w:rsidRPr="00BE3138"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__________________________________________________________________________</w:t>
      </w:r>
      <w:r>
        <w:rPr>
          <w:rFonts w:ascii="Liberation Serif" w:hAnsi="Liberation Serif" w:cs="Liberation Serif"/>
        </w:rPr>
        <w:t>________</w:t>
      </w:r>
      <w:r w:rsidRPr="00BE3138">
        <w:rPr>
          <w:rFonts w:ascii="Liberation Serif" w:hAnsi="Liberation Serif" w:cs="Liberation Serif"/>
        </w:rPr>
        <w:t>,</w:t>
      </w:r>
    </w:p>
    <w:p w:rsidR="00806395" w:rsidRPr="008E2E8B" w:rsidRDefault="00806395" w:rsidP="00806395">
      <w:pPr>
        <w:autoSpaceDE w:val="0"/>
        <w:autoSpaceDN w:val="0"/>
        <w:adjustRightInd w:val="0"/>
        <w:jc w:val="both"/>
        <w:rPr>
          <w:rFonts w:ascii="Liberation Serif" w:hAnsi="Liberation Serif" w:cs="Liberation Serif"/>
        </w:rPr>
      </w:pPr>
      <w:r w:rsidRPr="008E2E8B">
        <w:rPr>
          <w:rFonts w:ascii="Liberation Serif" w:hAnsi="Liberation Serif" w:cs="Liberation Serif"/>
        </w:rPr>
        <w:t xml:space="preserve">            </w:t>
      </w:r>
      <w:proofErr w:type="gramStart"/>
      <w:r>
        <w:rPr>
          <w:rFonts w:ascii="Liberation Serif" w:hAnsi="Liberation Serif" w:cs="Liberation Serif"/>
        </w:rPr>
        <w:t xml:space="preserve">Учреждения </w:t>
      </w:r>
      <w:r w:rsidRPr="008E2E8B">
        <w:rPr>
          <w:rFonts w:ascii="Liberation Serif" w:hAnsi="Liberation Serif" w:cs="Liberation Serif"/>
        </w:rPr>
        <w:t>К</w:t>
      </w:r>
      <w:r>
        <w:rPr>
          <w:rFonts w:ascii="Liberation Serif" w:hAnsi="Liberation Serif" w:cs="Liberation Serif"/>
        </w:rPr>
        <w:t>аменского муниципального округа</w:t>
      </w:r>
      <w:r w:rsidRPr="008E2E8B">
        <w:rPr>
          <w:rFonts w:ascii="Liberation Serif" w:hAnsi="Liberation Serif" w:cs="Liberation Serif"/>
        </w:rPr>
        <w:t>)</w:t>
      </w:r>
      <w:proofErr w:type="gramEnd"/>
    </w:p>
    <w:p w:rsidR="00806395" w:rsidRPr="00BE3138"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именуемое в дальнейшем «Учреждение»</w:t>
      </w:r>
      <w:r w:rsidRPr="00BE3138">
        <w:rPr>
          <w:rFonts w:ascii="Liberation Serif" w:hAnsi="Liberation Serif" w:cs="Liberation Serif"/>
        </w:rPr>
        <w:t>, в лице _______________________________</w:t>
      </w:r>
      <w:r>
        <w:rPr>
          <w:rFonts w:ascii="Liberation Serif" w:hAnsi="Liberation Serif" w:cs="Liberation Serif"/>
        </w:rPr>
        <w:t>_________</w:t>
      </w:r>
    </w:p>
    <w:p w:rsidR="00806395" w:rsidRPr="006A7A1B" w:rsidRDefault="00806395" w:rsidP="00806395">
      <w:pPr>
        <w:autoSpaceDE w:val="0"/>
        <w:autoSpaceDN w:val="0"/>
        <w:adjustRightInd w:val="0"/>
        <w:jc w:val="both"/>
        <w:rPr>
          <w:rFonts w:ascii="Liberation Serif" w:hAnsi="Liberation Serif" w:cs="Liberation Serif"/>
        </w:rPr>
      </w:pPr>
      <w:r w:rsidRPr="006A7A1B">
        <w:rPr>
          <w:rFonts w:ascii="Liberation Serif" w:hAnsi="Liberation Serif" w:cs="Liberation Serif"/>
        </w:rPr>
        <w:t xml:space="preserve">                                            </w:t>
      </w:r>
      <w:r>
        <w:rPr>
          <w:rFonts w:ascii="Liberation Serif" w:hAnsi="Liberation Serif" w:cs="Liberation Serif"/>
        </w:rPr>
        <w:t xml:space="preserve">                </w:t>
      </w:r>
      <w:r w:rsidRPr="006A7A1B">
        <w:rPr>
          <w:rFonts w:ascii="Liberation Serif" w:hAnsi="Liberation Serif" w:cs="Liberation Serif"/>
        </w:rPr>
        <w:t xml:space="preserve">   </w:t>
      </w:r>
      <w:proofErr w:type="gramStart"/>
      <w:r w:rsidRPr="006A7A1B">
        <w:rPr>
          <w:rFonts w:ascii="Liberation Serif" w:hAnsi="Liberation Serif" w:cs="Liberation Serif"/>
        </w:rPr>
        <w:t>(наименование должности,</w:t>
      </w:r>
      <w:r>
        <w:rPr>
          <w:rFonts w:ascii="Liberation Serif" w:hAnsi="Liberation Serif" w:cs="Liberation Serif"/>
        </w:rPr>
        <w:t xml:space="preserve"> </w:t>
      </w:r>
      <w:r w:rsidRPr="006A7A1B">
        <w:rPr>
          <w:rFonts w:ascii="Liberation Serif" w:hAnsi="Liberation Serif" w:cs="Liberation Serif"/>
        </w:rPr>
        <w:t>фамилия, имя, отчество руководителя</w:t>
      </w:r>
      <w:proofErr w:type="gramEnd"/>
    </w:p>
    <w:p w:rsidR="00806395" w:rsidRPr="00BE3138"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__________________________________________________________________________</w:t>
      </w:r>
      <w:r>
        <w:rPr>
          <w:rFonts w:ascii="Liberation Serif" w:hAnsi="Liberation Serif" w:cs="Liberation Serif"/>
        </w:rPr>
        <w:t>________</w:t>
      </w:r>
      <w:r w:rsidRPr="00BE3138">
        <w:rPr>
          <w:rFonts w:ascii="Liberation Serif" w:hAnsi="Liberation Serif" w:cs="Liberation Serif"/>
        </w:rPr>
        <w:t>,</w:t>
      </w:r>
    </w:p>
    <w:p w:rsidR="00806395" w:rsidRPr="008E2E8B" w:rsidRDefault="00806395" w:rsidP="00806395">
      <w:pPr>
        <w:autoSpaceDE w:val="0"/>
        <w:autoSpaceDN w:val="0"/>
        <w:adjustRightInd w:val="0"/>
        <w:jc w:val="both"/>
        <w:rPr>
          <w:rFonts w:ascii="Liberation Serif" w:hAnsi="Liberation Serif" w:cs="Liberation Serif"/>
        </w:rPr>
      </w:pPr>
      <w:r w:rsidRPr="006A7A1B">
        <w:rPr>
          <w:rFonts w:ascii="Liberation Serif" w:hAnsi="Liberation Serif" w:cs="Liberation Serif"/>
        </w:rPr>
        <w:t xml:space="preserve">                    </w:t>
      </w:r>
      <w:r w:rsidRPr="00BE3138">
        <w:rPr>
          <w:rFonts w:ascii="Liberation Serif" w:hAnsi="Liberation Serif" w:cs="Liberation Serif"/>
        </w:rPr>
        <w:t xml:space="preserve">                  </w:t>
      </w:r>
      <w:proofErr w:type="gramStart"/>
      <w:r w:rsidRPr="008E2E8B">
        <w:rPr>
          <w:rFonts w:ascii="Liberation Serif" w:hAnsi="Liberation Serif" w:cs="Liberation Serif"/>
        </w:rPr>
        <w:t>Учреждения или уполномоченного им лица)</w:t>
      </w:r>
      <w:proofErr w:type="gramEnd"/>
    </w:p>
    <w:p w:rsidR="00806395" w:rsidRPr="00BE3138" w:rsidRDefault="00806395" w:rsidP="00806395">
      <w:pPr>
        <w:autoSpaceDE w:val="0"/>
        <w:autoSpaceDN w:val="0"/>
        <w:adjustRightInd w:val="0"/>
        <w:jc w:val="both"/>
        <w:rPr>
          <w:rFonts w:ascii="Liberation Serif" w:hAnsi="Liberation Serif" w:cs="Liberation Serif"/>
        </w:rPr>
      </w:pPr>
      <w:proofErr w:type="gramStart"/>
      <w:r w:rsidRPr="00BE3138">
        <w:rPr>
          <w:rFonts w:ascii="Liberation Serif" w:hAnsi="Liberation Serif" w:cs="Liberation Serif"/>
        </w:rPr>
        <w:t>действующего</w:t>
      </w:r>
      <w:proofErr w:type="gramEnd"/>
      <w:r w:rsidRPr="00BE3138">
        <w:rPr>
          <w:rFonts w:ascii="Liberation Serif" w:hAnsi="Liberation Serif" w:cs="Liberation Serif"/>
        </w:rPr>
        <w:t xml:space="preserve"> (действующей) на основании ___________________________________</w:t>
      </w:r>
      <w:r>
        <w:rPr>
          <w:rFonts w:ascii="Liberation Serif" w:hAnsi="Liberation Serif" w:cs="Liberation Serif"/>
        </w:rPr>
        <w:t>_________</w:t>
      </w:r>
    </w:p>
    <w:p w:rsidR="00806395"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lastRenderedPageBreak/>
        <w:t xml:space="preserve">                                                                                       </w:t>
      </w:r>
      <w:proofErr w:type="gramStart"/>
      <w:r>
        <w:rPr>
          <w:rFonts w:ascii="Liberation Serif" w:hAnsi="Liberation Serif" w:cs="Liberation Serif"/>
        </w:rPr>
        <w:t>(</w:t>
      </w:r>
      <w:r w:rsidRPr="006A7A1B">
        <w:rPr>
          <w:rFonts w:ascii="Liberation Serif" w:hAnsi="Liberation Serif" w:cs="Liberation Serif"/>
        </w:rPr>
        <w:t xml:space="preserve">устав Учреждения или иной </w:t>
      </w:r>
      <w:r>
        <w:rPr>
          <w:rFonts w:ascii="Liberation Serif" w:hAnsi="Liberation Serif" w:cs="Liberation Serif"/>
        </w:rPr>
        <w:t>документ,</w:t>
      </w:r>
      <w:proofErr w:type="gramEnd"/>
    </w:p>
    <w:p w:rsidR="00806395"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________________________________________________</w:t>
      </w:r>
      <w:r>
        <w:rPr>
          <w:rFonts w:ascii="Liberation Serif" w:hAnsi="Liberation Serif" w:cs="Liberation Serif"/>
        </w:rPr>
        <w:t>__________________________________,</w:t>
      </w:r>
    </w:p>
    <w:p w:rsidR="00806395" w:rsidRPr="006A7A1B" w:rsidRDefault="00806395" w:rsidP="00806395">
      <w:pPr>
        <w:autoSpaceDE w:val="0"/>
        <w:autoSpaceDN w:val="0"/>
        <w:adjustRightInd w:val="0"/>
        <w:jc w:val="center"/>
        <w:rPr>
          <w:rFonts w:ascii="Liberation Serif" w:hAnsi="Liberation Serif" w:cs="Liberation Serif"/>
        </w:rPr>
      </w:pPr>
      <w:proofErr w:type="gramStart"/>
      <w:r>
        <w:rPr>
          <w:rFonts w:ascii="Liberation Serif" w:hAnsi="Liberation Serif" w:cs="Liberation Serif"/>
        </w:rPr>
        <w:t>удостоверяющий</w:t>
      </w:r>
      <w:proofErr w:type="gramEnd"/>
      <w:r>
        <w:rPr>
          <w:rFonts w:ascii="Liberation Serif" w:hAnsi="Liberation Serif" w:cs="Liberation Serif"/>
        </w:rPr>
        <w:t xml:space="preserve"> </w:t>
      </w:r>
      <w:r>
        <w:rPr>
          <w:rFonts w:ascii="Liberation Serif" w:hAnsi="Liberation Serif"/>
        </w:rPr>
        <w:t>уполномочия Учреждения)</w:t>
      </w:r>
    </w:p>
    <w:p w:rsidR="00806395" w:rsidRPr="00787230" w:rsidRDefault="00806395" w:rsidP="00806395">
      <w:pPr>
        <w:autoSpaceDE w:val="0"/>
        <w:autoSpaceDN w:val="0"/>
        <w:adjustRightInd w:val="0"/>
        <w:jc w:val="both"/>
        <w:rPr>
          <w:rFonts w:ascii="Liberation Serif" w:hAnsi="Liberation Serif"/>
        </w:rPr>
      </w:pPr>
      <w:r w:rsidRPr="00BE3138">
        <w:rPr>
          <w:rFonts w:ascii="Liberation Serif" w:hAnsi="Liberation Serif" w:cs="Liberation Serif"/>
        </w:rPr>
        <w:t xml:space="preserve">                                            </w:t>
      </w:r>
    </w:p>
    <w:p w:rsidR="00806395" w:rsidRDefault="00806395" w:rsidP="00806395">
      <w:pPr>
        <w:autoSpaceDE w:val="0"/>
        <w:autoSpaceDN w:val="0"/>
        <w:adjustRightInd w:val="0"/>
        <w:jc w:val="both"/>
        <w:rPr>
          <w:rFonts w:ascii="Liberation Serif" w:hAnsi="Liberation Serif"/>
        </w:rPr>
      </w:pPr>
      <w:r w:rsidRPr="008E2E8B">
        <w:rPr>
          <w:rFonts w:ascii="Liberation Serif" w:hAnsi="Liberation Serif"/>
        </w:rPr>
        <w:t>с д</w:t>
      </w:r>
      <w:r>
        <w:rPr>
          <w:rFonts w:ascii="Liberation Serif" w:hAnsi="Liberation Serif"/>
        </w:rPr>
        <w:t>ругой стороны, далее именуемые «</w:t>
      </w:r>
      <w:r w:rsidRPr="008E2E8B">
        <w:rPr>
          <w:rFonts w:ascii="Liberation Serif" w:hAnsi="Liberation Serif"/>
        </w:rPr>
        <w:t>Стороны</w:t>
      </w:r>
      <w:r>
        <w:rPr>
          <w:rFonts w:ascii="Liberation Serif" w:hAnsi="Liberation Serif"/>
        </w:rPr>
        <w:t>»</w:t>
      </w:r>
      <w:r w:rsidRPr="008E2E8B">
        <w:rPr>
          <w:rFonts w:ascii="Liberation Serif" w:hAnsi="Liberation Serif"/>
        </w:rPr>
        <w:t xml:space="preserve">, </w:t>
      </w:r>
      <w:r w:rsidRPr="008B609D">
        <w:rPr>
          <w:rFonts w:ascii="Liberation Serif" w:hAnsi="Liberation Serif" w:cs="Liberation Serif"/>
        </w:rPr>
        <w:t>в соответствии с Бюджетным</w:t>
      </w:r>
      <w:r>
        <w:rPr>
          <w:rFonts w:ascii="Liberation Serif" w:hAnsi="Liberation Serif" w:cs="Liberation Serif"/>
        </w:rPr>
        <w:t xml:space="preserve"> кодексом Российской Федерации, Порядком формирования муниципального задания в </w:t>
      </w:r>
      <w:r w:rsidRPr="008B609D">
        <w:rPr>
          <w:rFonts w:ascii="Liberation Serif" w:hAnsi="Liberation Serif" w:cs="Liberation Serif"/>
        </w:rPr>
        <w:t>отношении  муниципальных учреждений Каменского муниципальн</w:t>
      </w:r>
      <w:r>
        <w:rPr>
          <w:rFonts w:ascii="Liberation Serif" w:hAnsi="Liberation Serif" w:cs="Liberation Serif"/>
        </w:rPr>
        <w:t>ого округа</w:t>
      </w:r>
      <w:r w:rsidRPr="008B609D">
        <w:rPr>
          <w:rFonts w:ascii="Liberation Serif" w:hAnsi="Liberation Serif" w:cs="Liberation Serif"/>
        </w:rPr>
        <w:t xml:space="preserve"> и</w:t>
      </w:r>
      <w:r>
        <w:rPr>
          <w:rFonts w:ascii="Liberation Serif" w:hAnsi="Liberation Serif" w:cs="Liberation Serif"/>
        </w:rPr>
        <w:t xml:space="preserve"> </w:t>
      </w:r>
      <w:r w:rsidRPr="008B609D">
        <w:rPr>
          <w:rFonts w:ascii="Liberation Serif" w:hAnsi="Liberation Serif" w:cs="Liberation Serif"/>
        </w:rPr>
        <w:t>фин</w:t>
      </w:r>
      <w:r>
        <w:rPr>
          <w:rFonts w:ascii="Liberation Serif" w:hAnsi="Liberation Serif" w:cs="Liberation Serif"/>
        </w:rPr>
        <w:t xml:space="preserve">ансового </w:t>
      </w:r>
      <w:r w:rsidRPr="008B609D">
        <w:rPr>
          <w:rFonts w:ascii="Liberation Serif" w:hAnsi="Liberation Serif" w:cs="Liberation Serif"/>
        </w:rPr>
        <w:t>обеспечения  выполнения муниципального задания, утвержденным</w:t>
      </w:r>
      <w:r>
        <w:rPr>
          <w:rFonts w:ascii="Liberation Serif" w:hAnsi="Liberation Serif" w:cs="Liberation Serif"/>
        </w:rPr>
        <w:t xml:space="preserve"> постановлением</w:t>
      </w:r>
      <w:r w:rsidRPr="008B609D">
        <w:rPr>
          <w:rFonts w:ascii="Liberation Serif" w:hAnsi="Liberation Serif" w:cs="Liberation Serif"/>
        </w:rPr>
        <w:t xml:space="preserve"> Главы Каменского муниципального округа Свердловской области </w:t>
      </w:r>
      <w:proofErr w:type="gramStart"/>
      <w:r w:rsidRPr="008B609D">
        <w:rPr>
          <w:rFonts w:ascii="Liberation Serif" w:hAnsi="Liberation Serif" w:cs="Liberation Serif"/>
        </w:rPr>
        <w:t>от</w:t>
      </w:r>
      <w:proofErr w:type="gramEnd"/>
      <w:r w:rsidRPr="008B609D">
        <w:rPr>
          <w:rFonts w:ascii="Liberation Serif" w:hAnsi="Liberation Serif" w:cs="Liberation Serif"/>
        </w:rPr>
        <w:t>_______ №_____</w:t>
      </w:r>
      <w:r>
        <w:rPr>
          <w:rFonts w:ascii="Liberation Serif" w:hAnsi="Liberation Serif" w:cs="Liberation Serif"/>
        </w:rPr>
        <w:t xml:space="preserve"> </w:t>
      </w:r>
      <w:r w:rsidRPr="008B609D">
        <w:rPr>
          <w:rFonts w:ascii="Liberation Serif" w:hAnsi="Liberation Serif" w:cs="Liberation Serif"/>
        </w:rPr>
        <w:t xml:space="preserve">(далее - Порядок), </w:t>
      </w:r>
      <w:r w:rsidRPr="008E2E8B">
        <w:rPr>
          <w:rFonts w:ascii="Liberation Serif" w:hAnsi="Liberation Serif"/>
        </w:rPr>
        <w:t>заключили настоящее соглашение</w:t>
      </w:r>
      <w:r>
        <w:rPr>
          <w:rFonts w:ascii="Liberation Serif" w:hAnsi="Liberation Serif"/>
        </w:rPr>
        <w:t xml:space="preserve"> </w:t>
      </w:r>
      <w:r w:rsidRPr="008E2E8B">
        <w:rPr>
          <w:rFonts w:ascii="Liberation Serif" w:hAnsi="Liberation Serif"/>
        </w:rPr>
        <w:t>о нижеследующем.</w:t>
      </w:r>
    </w:p>
    <w:p w:rsidR="00806395" w:rsidRPr="008E2E8B" w:rsidRDefault="00806395" w:rsidP="00806395">
      <w:pPr>
        <w:autoSpaceDE w:val="0"/>
        <w:autoSpaceDN w:val="0"/>
        <w:adjustRightInd w:val="0"/>
        <w:jc w:val="both"/>
        <w:rPr>
          <w:rFonts w:ascii="Liberation Serif" w:hAnsi="Liberation Serif"/>
        </w:rPr>
      </w:pPr>
    </w:p>
    <w:p w:rsidR="00806395" w:rsidRPr="00787230" w:rsidRDefault="00806395" w:rsidP="00806395">
      <w:pPr>
        <w:pStyle w:val="ConsPlusNormal"/>
        <w:jc w:val="center"/>
        <w:outlineLvl w:val="2"/>
      </w:pPr>
      <w:r w:rsidRPr="00787230">
        <w:t>1. Предмет настоящего соглашения</w:t>
      </w:r>
    </w:p>
    <w:p w:rsidR="00806395" w:rsidRPr="00787230" w:rsidRDefault="00806395" w:rsidP="00806395">
      <w:pPr>
        <w:pStyle w:val="ConsPlusNormal"/>
        <w:jc w:val="both"/>
      </w:pPr>
    </w:p>
    <w:p w:rsidR="00806395" w:rsidRPr="00787230" w:rsidRDefault="00806395" w:rsidP="00806395">
      <w:pPr>
        <w:pStyle w:val="ConsPlusNormal"/>
        <w:ind w:firstLine="540"/>
        <w:jc w:val="both"/>
      </w:pPr>
      <w:r w:rsidRPr="00787230">
        <w:t xml:space="preserve">1.1. Предметом настоящего соглашения является предоставление Учреждению из бюджета </w:t>
      </w:r>
      <w:r>
        <w:t xml:space="preserve">Каменского муниципального округа </w:t>
      </w:r>
      <w:r w:rsidRPr="00787230">
        <w:t>в 20__ году/20__ - 20__ годах субсидии на финансовое обеспечение выполнения муниципального задания на оказание муниципальных услуг (выполнение работ) (далее - Субсидия).</w:t>
      </w:r>
    </w:p>
    <w:p w:rsidR="00806395" w:rsidRPr="00787230" w:rsidRDefault="00806395" w:rsidP="00806395">
      <w:pPr>
        <w:pStyle w:val="ConsPlusNormal"/>
        <w:jc w:val="both"/>
      </w:pPr>
    </w:p>
    <w:p w:rsidR="00806395" w:rsidRPr="00787230" w:rsidRDefault="00806395" w:rsidP="00806395">
      <w:pPr>
        <w:pStyle w:val="ConsPlusNormal"/>
        <w:jc w:val="center"/>
        <w:outlineLvl w:val="2"/>
      </w:pPr>
      <w:bookmarkStart w:id="43" w:name="P1078"/>
      <w:bookmarkEnd w:id="43"/>
      <w:r w:rsidRPr="00787230">
        <w:t>2. Порядок, условия предоставления Субсидии и</w:t>
      </w:r>
    </w:p>
    <w:p w:rsidR="00806395" w:rsidRPr="00787230" w:rsidRDefault="00806395" w:rsidP="00806395">
      <w:pPr>
        <w:pStyle w:val="ConsPlusNormal"/>
        <w:jc w:val="center"/>
      </w:pPr>
      <w:r w:rsidRPr="00787230">
        <w:t>финансовое обеспечение выполнения муниципального задания</w:t>
      </w:r>
    </w:p>
    <w:p w:rsidR="00806395" w:rsidRPr="00787230" w:rsidRDefault="00806395" w:rsidP="00806395">
      <w:pPr>
        <w:pStyle w:val="ConsPlusNormal"/>
        <w:jc w:val="both"/>
      </w:pPr>
    </w:p>
    <w:p w:rsidR="00806395" w:rsidRPr="00787230" w:rsidRDefault="00806395" w:rsidP="00806395">
      <w:pPr>
        <w:pStyle w:val="ConsPlusNormal"/>
        <w:ind w:firstLine="540"/>
        <w:jc w:val="both"/>
      </w:pPr>
      <w:r w:rsidRPr="00787230">
        <w:t>2.1. Субсидия предоставляется Учреждению на оказание муниципальных услуг (выполнение работ), установленных в муниципальном задании на оказание муниципальных услуг (выполнение работ) (далее - муниципальное задание).</w:t>
      </w:r>
    </w:p>
    <w:p w:rsidR="00806395" w:rsidRPr="00787230" w:rsidRDefault="00806395" w:rsidP="00806395">
      <w:pPr>
        <w:pStyle w:val="ConsPlusNormal"/>
        <w:spacing w:before="240"/>
        <w:ind w:firstLine="540"/>
        <w:jc w:val="both"/>
      </w:pPr>
      <w:r w:rsidRPr="00787230">
        <w:t xml:space="preserve">2.2. Субсидия предоставляется в пределах лимитов бюджетных обязательств, доведенных Учредителю как получателю средств бюджета </w:t>
      </w:r>
      <w:r>
        <w:t xml:space="preserve">Каменского муниципального округа </w:t>
      </w:r>
      <w:r w:rsidRPr="00787230">
        <w:t>по кодам классификации расходов бюджетов Российской Федерации (далее - коды БК), в следующем размере *:</w:t>
      </w:r>
    </w:p>
    <w:p w:rsidR="00806395" w:rsidRPr="00787230" w:rsidRDefault="00806395" w:rsidP="00806395">
      <w:pPr>
        <w:pStyle w:val="ConsPlusNonformat"/>
        <w:spacing w:before="200"/>
        <w:jc w:val="both"/>
        <w:rPr>
          <w:rFonts w:ascii="Liberation Serif" w:hAnsi="Liberation Serif"/>
        </w:rPr>
      </w:pPr>
      <w:r w:rsidRPr="00787230">
        <w:rPr>
          <w:rFonts w:ascii="Liberation Serif" w:hAnsi="Liberation Serif"/>
        </w:rPr>
        <w:t xml:space="preserve">    в 20__ году</w:t>
      </w:r>
      <w:proofErr w:type="gramStart"/>
      <w:r w:rsidRPr="00787230">
        <w:rPr>
          <w:rFonts w:ascii="Liberation Serif" w:hAnsi="Liberation Serif"/>
        </w:rPr>
        <w:t xml:space="preserve"> ______________ (_______________</w:t>
      </w:r>
      <w:r>
        <w:rPr>
          <w:rFonts w:ascii="Liberation Serif" w:hAnsi="Liberation Serif"/>
        </w:rPr>
        <w:t>______</w:t>
      </w:r>
      <w:r w:rsidRPr="00787230">
        <w:rPr>
          <w:rFonts w:ascii="Liberation Serif" w:hAnsi="Liberation Serif"/>
        </w:rPr>
        <w:t xml:space="preserve">) </w:t>
      </w:r>
      <w:proofErr w:type="gramEnd"/>
      <w:r w:rsidRPr="00787230">
        <w:rPr>
          <w:rFonts w:ascii="Liberation Serif" w:hAnsi="Liberation Serif"/>
        </w:rPr>
        <w:t>рублей,</w:t>
      </w:r>
      <w:r>
        <w:rPr>
          <w:rFonts w:ascii="Liberation Serif" w:hAnsi="Liberation Serif"/>
        </w:rPr>
        <w:t xml:space="preserve"> по коду </w:t>
      </w:r>
      <w:r w:rsidRPr="00787230">
        <w:rPr>
          <w:rFonts w:ascii="Liberation Serif" w:hAnsi="Liberation Serif"/>
        </w:rPr>
        <w:t>БК ____________</w:t>
      </w:r>
      <w:r>
        <w:rPr>
          <w:rFonts w:ascii="Liberation Serif" w:hAnsi="Liberation Serif"/>
        </w:rPr>
        <w:t>___________________</w:t>
      </w:r>
      <w:r w:rsidRPr="00787230">
        <w:rPr>
          <w:rFonts w:ascii="Liberation Serif" w:hAnsi="Liberation Serif"/>
        </w:rPr>
        <w:t>;</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 xml:space="preserve">                            </w:t>
      </w:r>
      <w:r>
        <w:rPr>
          <w:rFonts w:ascii="Liberation Serif" w:hAnsi="Liberation Serif"/>
        </w:rPr>
        <w:t xml:space="preserve">                          </w:t>
      </w:r>
      <w:r w:rsidRPr="00787230">
        <w:rPr>
          <w:rFonts w:ascii="Liberation Serif" w:hAnsi="Liberation Serif"/>
        </w:rPr>
        <w:t xml:space="preserve">   (сумма прописью)</w:t>
      </w:r>
    </w:p>
    <w:p w:rsidR="00806395" w:rsidRPr="00787230" w:rsidRDefault="00806395" w:rsidP="00806395">
      <w:pPr>
        <w:pStyle w:val="ConsPlusNonformat"/>
        <w:spacing w:before="200"/>
        <w:jc w:val="both"/>
        <w:rPr>
          <w:rFonts w:ascii="Liberation Serif" w:hAnsi="Liberation Serif"/>
        </w:rPr>
      </w:pPr>
      <w:r w:rsidRPr="00787230">
        <w:rPr>
          <w:rFonts w:ascii="Liberation Serif" w:hAnsi="Liberation Serif"/>
        </w:rPr>
        <w:t xml:space="preserve">    в 20__ году</w:t>
      </w:r>
      <w:proofErr w:type="gramStart"/>
      <w:r w:rsidRPr="00787230">
        <w:rPr>
          <w:rFonts w:ascii="Liberation Serif" w:hAnsi="Liberation Serif"/>
        </w:rPr>
        <w:t xml:space="preserve"> ______________ (_______________</w:t>
      </w:r>
      <w:r>
        <w:rPr>
          <w:rFonts w:ascii="Liberation Serif" w:hAnsi="Liberation Serif"/>
        </w:rPr>
        <w:t>______</w:t>
      </w:r>
      <w:r w:rsidRPr="00787230">
        <w:rPr>
          <w:rFonts w:ascii="Liberation Serif" w:hAnsi="Liberation Serif"/>
        </w:rPr>
        <w:t xml:space="preserve">) </w:t>
      </w:r>
      <w:proofErr w:type="gramEnd"/>
      <w:r w:rsidRPr="00787230">
        <w:rPr>
          <w:rFonts w:ascii="Liberation Serif" w:hAnsi="Liberation Serif"/>
        </w:rPr>
        <w:t>рублей,</w:t>
      </w:r>
      <w:r>
        <w:rPr>
          <w:rFonts w:ascii="Liberation Serif" w:hAnsi="Liberation Serif"/>
        </w:rPr>
        <w:t xml:space="preserve"> по коду </w:t>
      </w:r>
      <w:r w:rsidRPr="00787230">
        <w:rPr>
          <w:rFonts w:ascii="Liberation Serif" w:hAnsi="Liberation Serif"/>
        </w:rPr>
        <w:t>БК ____________</w:t>
      </w:r>
      <w:r>
        <w:rPr>
          <w:rFonts w:ascii="Liberation Serif" w:hAnsi="Liberation Serif"/>
        </w:rPr>
        <w:t>___________________</w:t>
      </w:r>
      <w:r w:rsidRPr="00787230">
        <w:rPr>
          <w:rFonts w:ascii="Liberation Serif" w:hAnsi="Liberation Serif"/>
        </w:rPr>
        <w:t>;</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 xml:space="preserve">                           </w:t>
      </w:r>
      <w:r>
        <w:rPr>
          <w:rFonts w:ascii="Liberation Serif" w:hAnsi="Liberation Serif"/>
        </w:rPr>
        <w:t xml:space="preserve">                              </w:t>
      </w:r>
      <w:r w:rsidRPr="00787230">
        <w:rPr>
          <w:rFonts w:ascii="Liberation Serif" w:hAnsi="Liberation Serif"/>
        </w:rPr>
        <w:t xml:space="preserve"> (сумма прописью)</w:t>
      </w:r>
    </w:p>
    <w:p w:rsidR="00806395" w:rsidRPr="00787230" w:rsidRDefault="00806395" w:rsidP="00806395">
      <w:pPr>
        <w:pStyle w:val="ConsPlusNonformat"/>
        <w:spacing w:before="200"/>
        <w:jc w:val="both"/>
        <w:rPr>
          <w:rFonts w:ascii="Liberation Serif" w:hAnsi="Liberation Serif"/>
        </w:rPr>
      </w:pPr>
      <w:r w:rsidRPr="00787230">
        <w:rPr>
          <w:rFonts w:ascii="Liberation Serif" w:hAnsi="Liberation Serif"/>
        </w:rPr>
        <w:t xml:space="preserve">    в 20__ году</w:t>
      </w:r>
      <w:proofErr w:type="gramStart"/>
      <w:r w:rsidRPr="00787230">
        <w:rPr>
          <w:rFonts w:ascii="Liberation Serif" w:hAnsi="Liberation Serif"/>
        </w:rPr>
        <w:t xml:space="preserve"> ______________ (_______________</w:t>
      </w:r>
      <w:r>
        <w:rPr>
          <w:rFonts w:ascii="Liberation Serif" w:hAnsi="Liberation Serif"/>
        </w:rPr>
        <w:t>______</w:t>
      </w:r>
      <w:r w:rsidRPr="00787230">
        <w:rPr>
          <w:rFonts w:ascii="Liberation Serif" w:hAnsi="Liberation Serif"/>
        </w:rPr>
        <w:t xml:space="preserve">) </w:t>
      </w:r>
      <w:proofErr w:type="gramEnd"/>
      <w:r w:rsidRPr="00787230">
        <w:rPr>
          <w:rFonts w:ascii="Liberation Serif" w:hAnsi="Liberation Serif"/>
        </w:rPr>
        <w:t>рублей,</w:t>
      </w:r>
      <w:r>
        <w:rPr>
          <w:rFonts w:ascii="Liberation Serif" w:hAnsi="Liberation Serif"/>
        </w:rPr>
        <w:t xml:space="preserve"> по коду </w:t>
      </w:r>
      <w:r w:rsidRPr="00787230">
        <w:rPr>
          <w:rFonts w:ascii="Liberation Serif" w:hAnsi="Liberation Serif"/>
        </w:rPr>
        <w:t>БК ____________</w:t>
      </w:r>
      <w:r>
        <w:rPr>
          <w:rFonts w:ascii="Liberation Serif" w:hAnsi="Liberation Serif"/>
        </w:rPr>
        <w:t>___________________</w:t>
      </w:r>
      <w:r w:rsidRPr="00787230">
        <w:rPr>
          <w:rFonts w:ascii="Liberation Serif" w:hAnsi="Liberation Serif"/>
        </w:rPr>
        <w:t>;</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 xml:space="preserve">                             </w:t>
      </w:r>
      <w:r>
        <w:rPr>
          <w:rFonts w:ascii="Liberation Serif" w:hAnsi="Liberation Serif"/>
        </w:rPr>
        <w:t xml:space="preserve">                            </w:t>
      </w:r>
      <w:r w:rsidRPr="00787230">
        <w:rPr>
          <w:rFonts w:ascii="Liberation Serif" w:hAnsi="Liberation Serif"/>
        </w:rPr>
        <w:t xml:space="preserve"> (сумма прописью)</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w:t>
      </w:r>
    </w:p>
    <w:p w:rsidR="00806395" w:rsidRPr="00787230" w:rsidRDefault="00806395" w:rsidP="00806395">
      <w:pPr>
        <w:pStyle w:val="ConsPlusNonformat"/>
        <w:jc w:val="both"/>
      </w:pPr>
      <w:r w:rsidRPr="00787230">
        <w:rPr>
          <w:rFonts w:ascii="Liberation Serif" w:hAnsi="Liberation Serif"/>
        </w:rPr>
        <w:t xml:space="preserve">                                         </w:t>
      </w:r>
    </w:p>
    <w:p w:rsidR="00806395" w:rsidRPr="00EE7B5F" w:rsidRDefault="00806395" w:rsidP="00806395">
      <w:pPr>
        <w:pStyle w:val="ConsPlusNormal"/>
        <w:jc w:val="center"/>
        <w:outlineLvl w:val="2"/>
      </w:pPr>
      <w:r w:rsidRPr="00EE7B5F">
        <w:t>3. Порядок перечисления Субсидии</w:t>
      </w:r>
    </w:p>
    <w:p w:rsidR="00806395" w:rsidRPr="00EE7B5F" w:rsidRDefault="00806395" w:rsidP="00806395">
      <w:pPr>
        <w:pStyle w:val="ConsPlusNormal"/>
        <w:jc w:val="both"/>
      </w:pPr>
    </w:p>
    <w:p w:rsidR="00806395" w:rsidRPr="00EE7B5F" w:rsidRDefault="00806395" w:rsidP="00806395">
      <w:pPr>
        <w:autoSpaceDE w:val="0"/>
        <w:autoSpaceDN w:val="0"/>
        <w:adjustRightInd w:val="0"/>
        <w:jc w:val="both"/>
        <w:rPr>
          <w:rFonts w:ascii="Arial" w:hAnsi="Arial" w:cs="Arial"/>
          <w:sz w:val="20"/>
          <w:szCs w:val="20"/>
        </w:rPr>
      </w:pPr>
    </w:p>
    <w:p w:rsidR="00806395" w:rsidRPr="00EE7B5F" w:rsidRDefault="00806395" w:rsidP="00806395">
      <w:pPr>
        <w:autoSpaceDE w:val="0"/>
        <w:autoSpaceDN w:val="0"/>
        <w:adjustRightInd w:val="0"/>
        <w:ind w:firstLine="709"/>
        <w:jc w:val="both"/>
        <w:rPr>
          <w:rFonts w:ascii="Liberation Serif" w:hAnsi="Liberation Serif" w:cs="Liberation Serif"/>
        </w:rPr>
      </w:pPr>
      <w:r w:rsidRPr="00EE7B5F">
        <w:rPr>
          <w:rFonts w:ascii="Liberation Serif" w:hAnsi="Liberation Serif" w:cs="Liberation Serif"/>
        </w:rPr>
        <w:t>3.1. Перечисление Субсидии Учреждению осуществляется в соответствии с Порядком:</w:t>
      </w:r>
    </w:p>
    <w:p w:rsidR="00806395" w:rsidRPr="00EE7B5F" w:rsidRDefault="00806395" w:rsidP="00806395">
      <w:pPr>
        <w:autoSpaceDE w:val="0"/>
        <w:autoSpaceDN w:val="0"/>
        <w:adjustRightInd w:val="0"/>
        <w:spacing w:before="200"/>
        <w:ind w:firstLine="709"/>
        <w:jc w:val="both"/>
        <w:rPr>
          <w:rFonts w:ascii="Liberation Serif" w:hAnsi="Liberation Serif" w:cs="Liberation Serif"/>
        </w:rPr>
      </w:pPr>
      <w:r w:rsidRPr="00EE7B5F">
        <w:rPr>
          <w:rFonts w:ascii="Liberation Serif" w:hAnsi="Liberation Serif" w:cs="Liberation Serif"/>
        </w:rPr>
        <w:t xml:space="preserve">1) на ______________________ счет, открытый Учреждению </w:t>
      </w:r>
      <w:proofErr w:type="gramStart"/>
      <w:r w:rsidRPr="00EE7B5F">
        <w:rPr>
          <w:rFonts w:ascii="Liberation Serif" w:hAnsi="Liberation Serif" w:cs="Liberation Serif"/>
        </w:rPr>
        <w:t>в</w:t>
      </w:r>
      <w:proofErr w:type="gramEnd"/>
      <w:r w:rsidRPr="00EE7B5F">
        <w:rPr>
          <w:rFonts w:ascii="Liberation Serif" w:hAnsi="Liberation Serif" w:cs="Liberation Serif"/>
        </w:rPr>
        <w:t xml:space="preserve"> ____________________</w:t>
      </w:r>
      <w:r>
        <w:rPr>
          <w:rFonts w:ascii="Liberation Serif" w:hAnsi="Liberation Serif" w:cs="Liberation Serif"/>
        </w:rPr>
        <w:t>__</w:t>
      </w:r>
    </w:p>
    <w:p w:rsidR="00806395" w:rsidRPr="00850B36" w:rsidRDefault="00806395" w:rsidP="00806395">
      <w:pPr>
        <w:autoSpaceDE w:val="0"/>
        <w:autoSpaceDN w:val="0"/>
        <w:adjustRightInd w:val="0"/>
        <w:ind w:firstLine="709"/>
        <w:jc w:val="both"/>
        <w:rPr>
          <w:rFonts w:ascii="Liberation Serif" w:hAnsi="Liberation Serif" w:cs="Liberation Serif"/>
        </w:rPr>
      </w:pPr>
      <w:r w:rsidRPr="00EE7B5F">
        <w:rPr>
          <w:rFonts w:ascii="Liberation Serif" w:hAnsi="Liberation Serif" w:cs="Liberation Serif"/>
        </w:rPr>
        <w:t xml:space="preserve">          </w:t>
      </w:r>
      <w:proofErr w:type="gramStart"/>
      <w:r w:rsidRPr="00850B36">
        <w:rPr>
          <w:rFonts w:ascii="Liberation Serif" w:hAnsi="Liberation Serif" w:cs="Liberation Serif"/>
        </w:rPr>
        <w:t xml:space="preserve">(вид счета Учреждения)                                          </w:t>
      </w:r>
      <w:r>
        <w:rPr>
          <w:rFonts w:ascii="Liberation Serif" w:hAnsi="Liberation Serif" w:cs="Liberation Serif"/>
        </w:rPr>
        <w:t xml:space="preserve">               </w:t>
      </w:r>
      <w:r w:rsidRPr="00850B36">
        <w:rPr>
          <w:rFonts w:ascii="Liberation Serif" w:hAnsi="Liberation Serif" w:cs="Liberation Serif"/>
        </w:rPr>
        <w:t xml:space="preserve">        (указывается наименование</w:t>
      </w:r>
      <w:proofErr w:type="gramEnd"/>
    </w:p>
    <w:p w:rsidR="00806395" w:rsidRPr="00EE7B5F" w:rsidRDefault="00806395" w:rsidP="00806395">
      <w:pPr>
        <w:autoSpaceDE w:val="0"/>
        <w:autoSpaceDN w:val="0"/>
        <w:adjustRightInd w:val="0"/>
        <w:jc w:val="both"/>
        <w:rPr>
          <w:rFonts w:ascii="Liberation Serif" w:hAnsi="Liberation Serif" w:cs="Liberation Serif"/>
        </w:rPr>
      </w:pPr>
      <w:r w:rsidRPr="00EE7B5F">
        <w:rPr>
          <w:rFonts w:ascii="Liberation Serif" w:hAnsi="Liberation Serif" w:cs="Liberation Serif"/>
        </w:rPr>
        <w:t>__________________________________________________________________________</w:t>
      </w:r>
      <w:r>
        <w:rPr>
          <w:rFonts w:ascii="Liberation Serif" w:hAnsi="Liberation Serif" w:cs="Liberation Serif"/>
        </w:rPr>
        <w:t>________</w:t>
      </w:r>
      <w:r w:rsidRPr="00EE7B5F">
        <w:rPr>
          <w:rFonts w:ascii="Liberation Serif" w:hAnsi="Liberation Serif" w:cs="Liberation Serif"/>
        </w:rPr>
        <w:t>;</w:t>
      </w:r>
    </w:p>
    <w:p w:rsidR="00806395" w:rsidRPr="00850B36" w:rsidRDefault="00806395" w:rsidP="00806395">
      <w:pPr>
        <w:autoSpaceDE w:val="0"/>
        <w:autoSpaceDN w:val="0"/>
        <w:adjustRightInd w:val="0"/>
        <w:jc w:val="center"/>
        <w:rPr>
          <w:rFonts w:ascii="Liberation Serif" w:hAnsi="Liberation Serif" w:cs="Liberation Serif"/>
        </w:rPr>
      </w:pPr>
      <w:proofErr w:type="gramStart"/>
      <w:r w:rsidRPr="00850B36">
        <w:rPr>
          <w:rFonts w:ascii="Liberation Serif" w:hAnsi="Liberation Serif" w:cs="Liberation Serif"/>
        </w:rPr>
        <w:t>Финансового управления/наименование кредитной организации)</w:t>
      </w:r>
      <w:proofErr w:type="gramEnd"/>
    </w:p>
    <w:p w:rsidR="00806395" w:rsidRPr="00EE7B5F" w:rsidRDefault="00806395" w:rsidP="00806395">
      <w:pPr>
        <w:autoSpaceDE w:val="0"/>
        <w:autoSpaceDN w:val="0"/>
        <w:adjustRightInd w:val="0"/>
        <w:ind w:firstLine="540"/>
        <w:jc w:val="both"/>
        <w:rPr>
          <w:rFonts w:ascii="Liberation Serif" w:hAnsi="Liberation Serif" w:cs="Liberation Serif"/>
        </w:rPr>
      </w:pPr>
    </w:p>
    <w:p w:rsidR="00806395" w:rsidRPr="00EE7B5F" w:rsidRDefault="00806395" w:rsidP="00806395">
      <w:pPr>
        <w:autoSpaceDE w:val="0"/>
        <w:autoSpaceDN w:val="0"/>
        <w:adjustRightInd w:val="0"/>
        <w:ind w:firstLine="709"/>
        <w:jc w:val="both"/>
        <w:rPr>
          <w:rFonts w:ascii="Liberation Serif" w:hAnsi="Liberation Serif" w:cs="Liberation Serif"/>
        </w:rPr>
      </w:pPr>
      <w:r w:rsidRPr="00EE7B5F">
        <w:rPr>
          <w:rFonts w:ascii="Liberation Serif" w:hAnsi="Liberation Serif" w:cs="Liberation Serif"/>
        </w:rPr>
        <w:t>2) не реже одного раза в квартал согласно графику перечисления Субсидии в</w:t>
      </w:r>
      <w:r>
        <w:rPr>
          <w:rFonts w:ascii="Liberation Serif" w:hAnsi="Liberation Serif" w:cs="Liberation Serif"/>
        </w:rPr>
        <w:t> </w:t>
      </w:r>
      <w:r w:rsidRPr="00EE7B5F">
        <w:rPr>
          <w:rFonts w:ascii="Liberation Serif" w:hAnsi="Liberation Serif" w:cs="Liberation Serif"/>
        </w:rPr>
        <w:t>соответствии с приложением № 1 к настоящему соглашению, являющемуся его неотъемлемой частью.</w:t>
      </w:r>
    </w:p>
    <w:p w:rsidR="00806395" w:rsidRPr="00EE7B5F" w:rsidRDefault="00806395" w:rsidP="00806395">
      <w:pPr>
        <w:pStyle w:val="ConsPlusNormal"/>
        <w:spacing w:before="240"/>
        <w:ind w:firstLine="709"/>
        <w:jc w:val="both"/>
      </w:pPr>
      <w:r w:rsidRPr="00EE7B5F">
        <w:lastRenderedPageBreak/>
        <w:t>3.2. По итогам четвертого квартала в случае использования Учредителем своих прав, предусмотренных подпунктом 2 пункта 4.2. настоящего соглашения, Учреждением осуществляется частичный или полный возврат предоставленной Субсидии.</w:t>
      </w:r>
    </w:p>
    <w:p w:rsidR="00806395" w:rsidRPr="00EE7B5F" w:rsidRDefault="00806395" w:rsidP="00806395">
      <w:pPr>
        <w:pStyle w:val="ConsPlusNormal"/>
        <w:jc w:val="both"/>
      </w:pPr>
    </w:p>
    <w:p w:rsidR="00806395" w:rsidRPr="00787230" w:rsidRDefault="00806395" w:rsidP="00806395">
      <w:pPr>
        <w:pStyle w:val="ConsPlusNormal"/>
        <w:jc w:val="center"/>
        <w:outlineLvl w:val="2"/>
      </w:pPr>
      <w:r w:rsidRPr="00EE7B5F">
        <w:t>4. Права и обязанности Сторон</w:t>
      </w:r>
    </w:p>
    <w:p w:rsidR="00806395" w:rsidRPr="00787230" w:rsidRDefault="00806395" w:rsidP="00806395">
      <w:pPr>
        <w:pStyle w:val="ConsPlusNormal"/>
        <w:jc w:val="both"/>
      </w:pPr>
    </w:p>
    <w:p w:rsidR="00806395" w:rsidRPr="00787230" w:rsidRDefault="00806395" w:rsidP="00806395">
      <w:pPr>
        <w:pStyle w:val="ConsPlusNormal"/>
        <w:ind w:firstLine="540"/>
        <w:jc w:val="both"/>
      </w:pPr>
      <w:r w:rsidRPr="00787230">
        <w:t>4.1. Учредитель обязуется:</w:t>
      </w:r>
    </w:p>
    <w:p w:rsidR="00806395" w:rsidRPr="00787230" w:rsidRDefault="00806395" w:rsidP="00806395">
      <w:pPr>
        <w:pStyle w:val="ConsPlusNormal"/>
        <w:spacing w:before="240"/>
        <w:ind w:firstLine="709"/>
        <w:jc w:val="both"/>
      </w:pPr>
      <w:proofErr w:type="gramStart"/>
      <w:r w:rsidRPr="00787230">
        <w:t xml:space="preserve">1) обеспечить предоставление Субсидии в соответствии с </w:t>
      </w:r>
      <w:r>
        <w:t>разделами</w:t>
      </w:r>
      <w:r w:rsidRPr="00787230">
        <w:t xml:space="preserve"> 2</w:t>
      </w:r>
      <w:r>
        <w:t xml:space="preserve"> и 3</w:t>
      </w:r>
      <w:r w:rsidRPr="00787230">
        <w:t xml:space="preserve"> настоящего соглашения;</w:t>
      </w:r>
      <w:proofErr w:type="gramEnd"/>
    </w:p>
    <w:p w:rsidR="00806395" w:rsidRPr="00787230" w:rsidRDefault="00806395" w:rsidP="00806395">
      <w:pPr>
        <w:pStyle w:val="ConsPlusNormal"/>
        <w:spacing w:before="240"/>
        <w:ind w:firstLine="709"/>
        <w:jc w:val="both"/>
      </w:pPr>
      <w:r w:rsidRPr="00EE7B5F">
        <w:t xml:space="preserve">2) осуществлять </w:t>
      </w:r>
      <w:proofErr w:type="gramStart"/>
      <w:r w:rsidRPr="00EE7B5F">
        <w:t>контроль за</w:t>
      </w:r>
      <w:proofErr w:type="gramEnd"/>
      <w:r w:rsidRPr="00EE7B5F">
        <w:t xml:space="preserve"> выполнением Учреждением муниципального задания, плана финансово-хозяйственной деятельности, соблюдением условий настоящего соглашения, а</w:t>
      </w:r>
      <w:r>
        <w:t> </w:t>
      </w:r>
      <w:r w:rsidRPr="00EE7B5F">
        <w:t>также рассматривать отчеты Учреждения об исполнении муниципального задания, предоставляемые в установленном порядке, в срок не позднее 15 рабочих дней со дня их поступления;</w:t>
      </w:r>
    </w:p>
    <w:p w:rsidR="00806395" w:rsidRPr="00787230" w:rsidRDefault="00806395" w:rsidP="00806395">
      <w:pPr>
        <w:pStyle w:val="ConsPlusNormal"/>
        <w:spacing w:before="240"/>
        <w:ind w:firstLine="709"/>
        <w:jc w:val="both"/>
      </w:pPr>
      <w:r w:rsidRPr="00787230">
        <w:t>3) рассматривать предложения Учреждения по вопросам, связанным с исполнением настоящего соглашения, в том числе по изменению размера Субсидии, и сообщать о</w:t>
      </w:r>
      <w:r>
        <w:t> </w:t>
      </w:r>
      <w:r w:rsidRPr="00787230">
        <w:t>результатах их рассмотрения в срок не более 30 календарных дней со дня поступления предложений;</w:t>
      </w:r>
    </w:p>
    <w:p w:rsidR="00806395" w:rsidRPr="00787230" w:rsidRDefault="00806395" w:rsidP="00806395">
      <w:pPr>
        <w:pStyle w:val="ConsPlusNormal"/>
        <w:spacing w:before="240"/>
        <w:ind w:firstLine="709"/>
        <w:jc w:val="both"/>
      </w:pPr>
      <w:r w:rsidRPr="00787230">
        <w:t>4) вносить изменения в показатели, характеризующие объем муниципальных услуг (работ), установленные в муниципальном задании, в случае неисполнения годовых количественных показателей муниципального задания, прогнозируемого на основании фактического исполнения количественных показателей муниципального задания за отчетный период;</w:t>
      </w:r>
    </w:p>
    <w:p w:rsidR="00806395" w:rsidRDefault="00806395" w:rsidP="00806395">
      <w:pPr>
        <w:pStyle w:val="ConsPlusNormal"/>
        <w:spacing w:before="240"/>
        <w:ind w:firstLine="709"/>
        <w:jc w:val="both"/>
      </w:pPr>
      <w:r w:rsidRPr="00787230">
        <w:t xml:space="preserve">5) принимать меры, обеспечивающие перечисление Учреждением Учредителю в бюджет </w:t>
      </w:r>
      <w:r>
        <w:t>Каменского муниципального округа средств Субсидии, подлежащей</w:t>
      </w:r>
      <w:r w:rsidRPr="00787230">
        <w:t xml:space="preserve"> возврату в бюджет </w:t>
      </w:r>
      <w:r>
        <w:t xml:space="preserve">Каменского муниципального округа Свердловской области. </w:t>
      </w:r>
    </w:p>
    <w:p w:rsidR="00806395" w:rsidRPr="00787230" w:rsidRDefault="00806395" w:rsidP="00806395">
      <w:pPr>
        <w:pStyle w:val="ConsPlusNormal"/>
        <w:spacing w:before="240"/>
        <w:ind w:firstLine="709"/>
        <w:jc w:val="both"/>
      </w:pPr>
      <w:proofErr w:type="gramStart"/>
      <w:r w:rsidRPr="00787230">
        <w:t>Возврат предоставленной Субсидии осуществляется по итогам календарного года по результатам рассмотрения годового отчета Учреждения об исполнении муниципального задания либо в случае более позднего выявления фактов исполнения муниципального задания в</w:t>
      </w:r>
      <w:r>
        <w:t> </w:t>
      </w:r>
      <w:r w:rsidRPr="00787230">
        <w:t>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либо неверного расчета объема предоставленной субсидии, на основании заключения, представляемого</w:t>
      </w:r>
      <w:proofErr w:type="gramEnd"/>
      <w:r w:rsidRPr="00787230">
        <w:t xml:space="preserve"> им в установленном Учредителем порядке (далее - Заключение);</w:t>
      </w:r>
    </w:p>
    <w:p w:rsidR="00806395" w:rsidRPr="00787230" w:rsidRDefault="00806395" w:rsidP="00806395">
      <w:pPr>
        <w:pStyle w:val="ConsPlusNormal"/>
        <w:spacing w:before="240"/>
        <w:ind w:firstLine="709"/>
        <w:jc w:val="both"/>
      </w:pPr>
      <w:r w:rsidRPr="00787230">
        <w:t>6) выполнять иные обязательства, установленные бюджетным законодательством Российской Федерации, Порядком, и настоящим соглашением.</w:t>
      </w:r>
    </w:p>
    <w:p w:rsidR="00806395" w:rsidRPr="00787230" w:rsidRDefault="00806395" w:rsidP="00806395">
      <w:pPr>
        <w:pStyle w:val="ConsPlusNormal"/>
        <w:spacing w:before="240"/>
        <w:ind w:firstLine="709"/>
        <w:jc w:val="both"/>
      </w:pPr>
      <w:r w:rsidRPr="00787230">
        <w:t>4.2. Учредитель вправе:</w:t>
      </w:r>
    </w:p>
    <w:p w:rsidR="00806395" w:rsidRPr="00787230" w:rsidRDefault="00806395" w:rsidP="00806395">
      <w:pPr>
        <w:pStyle w:val="ConsPlusNormal"/>
        <w:spacing w:before="240"/>
        <w:ind w:firstLine="709"/>
        <w:jc w:val="both"/>
      </w:pPr>
      <w:bookmarkStart w:id="44" w:name="P1110"/>
      <w:bookmarkEnd w:id="44"/>
      <w:r w:rsidRPr="00787230">
        <w:t xml:space="preserve">1) запрашивать у Учреждения информацию и документы, необходимые для осуществления </w:t>
      </w:r>
      <w:proofErr w:type="gramStart"/>
      <w:r w:rsidRPr="00787230">
        <w:t>контроля за</w:t>
      </w:r>
      <w:proofErr w:type="gramEnd"/>
      <w:r w:rsidRPr="00787230">
        <w:t xml:space="preserve"> выполнением Учреждением муниципального задания;</w:t>
      </w:r>
    </w:p>
    <w:p w:rsidR="00806395" w:rsidRDefault="00806395" w:rsidP="00806395">
      <w:pPr>
        <w:pStyle w:val="ConsPlusNormal"/>
        <w:spacing w:before="240"/>
        <w:ind w:firstLine="709"/>
        <w:jc w:val="both"/>
      </w:pPr>
      <w:bookmarkStart w:id="45" w:name="P1111"/>
      <w:bookmarkEnd w:id="45"/>
      <w:r w:rsidRPr="00787230">
        <w:t xml:space="preserve">2) изменять размер предоставляемой в соответствии с настоящим соглашением Субсидии в течение срока выполнения муниципального задания, в том </w:t>
      </w:r>
      <w:r w:rsidRPr="00850B36">
        <w:t>числе по итогам каждого квартала календарного года, при соответствующем</w:t>
      </w:r>
      <w:r w:rsidRPr="00787230">
        <w:t xml:space="preserve"> изменении показателей, характеризующих объем муниципальных услуг (работ), указанных в муниципальном задании</w:t>
      </w:r>
      <w:r w:rsidRPr="00BC6C90">
        <w:t xml:space="preserve">, в случае: </w:t>
      </w:r>
    </w:p>
    <w:p w:rsidR="00806395" w:rsidRPr="00BC6C90" w:rsidRDefault="00806395" w:rsidP="00806395">
      <w:pPr>
        <w:autoSpaceDE w:val="0"/>
        <w:autoSpaceDN w:val="0"/>
        <w:adjustRightInd w:val="0"/>
        <w:ind w:firstLine="709"/>
        <w:jc w:val="both"/>
        <w:rPr>
          <w:rFonts w:ascii="Liberation Serif" w:hAnsi="Liberation Serif" w:cs="Liberation Serif"/>
        </w:rPr>
      </w:pPr>
      <w:r w:rsidRPr="00BC6C90">
        <w:rPr>
          <w:rFonts w:ascii="Liberation Serif" w:hAnsi="Liberation Serif" w:cs="Liberation Serif"/>
        </w:rPr>
        <w:lastRenderedPageBreak/>
        <w:t>увеличения или уменьшения объема бюджетных ассигнований, предусмотренных решением о местном бюджете на соответствующий финансовый год и плановый период, и</w:t>
      </w:r>
      <w:r>
        <w:rPr>
          <w:rFonts w:ascii="Liberation Serif" w:hAnsi="Liberation Serif" w:cs="Liberation Serif"/>
        </w:rPr>
        <w:t> </w:t>
      </w:r>
      <w:r w:rsidRPr="00BC6C90">
        <w:rPr>
          <w:rFonts w:ascii="Liberation Serif" w:hAnsi="Liberation Serif" w:cs="Liberation Serif"/>
        </w:rPr>
        <w:t>(или) лимитов бюджетных обязательств, предусмотренных Учредителю, с учетом необходимой корректировки муниципального задания;</w:t>
      </w:r>
    </w:p>
    <w:p w:rsidR="00806395" w:rsidRPr="00BC6C90" w:rsidRDefault="00806395" w:rsidP="00806395">
      <w:pPr>
        <w:autoSpaceDE w:val="0"/>
        <w:autoSpaceDN w:val="0"/>
        <w:adjustRightInd w:val="0"/>
        <w:ind w:firstLine="709"/>
        <w:jc w:val="both"/>
        <w:rPr>
          <w:rFonts w:ascii="Liberation Serif" w:hAnsi="Liberation Serif" w:cs="Liberation Serif"/>
        </w:rPr>
      </w:pPr>
      <w:r w:rsidRPr="00BC6C90">
        <w:rPr>
          <w:rFonts w:ascii="Liberation Serif" w:hAnsi="Liberation Serif" w:cs="Liberation Serif"/>
        </w:rPr>
        <w:t>уменьшения или увеличения потребности в оказании муниципальных услуг (выполнении работ) (при наличии соответствующих бюджетных ассигнований в решении о</w:t>
      </w:r>
      <w:r>
        <w:rPr>
          <w:rFonts w:ascii="Liberation Serif" w:hAnsi="Liberation Serif" w:cs="Liberation Serif"/>
        </w:rPr>
        <w:t> </w:t>
      </w:r>
      <w:r w:rsidRPr="00BC6C90">
        <w:rPr>
          <w:rFonts w:ascii="Liberation Serif" w:hAnsi="Liberation Serif" w:cs="Liberation Serif"/>
        </w:rPr>
        <w:t>местном бюджете на соответствующий финансовый год и плановый период);</w:t>
      </w:r>
    </w:p>
    <w:p w:rsidR="00806395" w:rsidRPr="00BC6C90" w:rsidRDefault="00806395" w:rsidP="00806395">
      <w:pPr>
        <w:autoSpaceDE w:val="0"/>
        <w:autoSpaceDN w:val="0"/>
        <w:adjustRightInd w:val="0"/>
        <w:ind w:firstLine="709"/>
        <w:jc w:val="both"/>
        <w:rPr>
          <w:rFonts w:ascii="Liberation Serif" w:hAnsi="Liberation Serif" w:cs="Liberation Serif"/>
        </w:rPr>
      </w:pPr>
      <w:r w:rsidRPr="00BC6C90">
        <w:rPr>
          <w:rFonts w:ascii="Liberation Serif" w:hAnsi="Liberation Serif" w:cs="Liberation Serif"/>
        </w:rPr>
        <w:t>необходимости уменьшения размера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w:t>
      </w:r>
      <w:r>
        <w:rPr>
          <w:rFonts w:ascii="Liberation Serif" w:hAnsi="Liberation Serif" w:cs="Liberation Serif"/>
        </w:rPr>
        <w:t> </w:t>
      </w:r>
      <w:r w:rsidRPr="00BC6C90">
        <w:rPr>
          <w:rFonts w:ascii="Liberation Serif" w:hAnsi="Liberation Serif" w:cs="Liberation Serif"/>
        </w:rPr>
        <w:t>счет средств, выделенных Учредителем на приобретение такого имущества;</w:t>
      </w:r>
    </w:p>
    <w:p w:rsidR="00806395" w:rsidRPr="00BC6C90" w:rsidRDefault="00806395" w:rsidP="00806395">
      <w:pPr>
        <w:autoSpaceDE w:val="0"/>
        <w:autoSpaceDN w:val="0"/>
        <w:adjustRightInd w:val="0"/>
        <w:ind w:firstLine="709"/>
        <w:jc w:val="both"/>
        <w:rPr>
          <w:rFonts w:ascii="Liberation Serif" w:hAnsi="Liberation Serif" w:cs="Liberation Serif"/>
        </w:rPr>
      </w:pPr>
      <w:r w:rsidRPr="00BC6C90">
        <w:rPr>
          <w:rFonts w:ascii="Liberation Serif" w:hAnsi="Liberation Serif" w:cs="Liberation Serif"/>
        </w:rPr>
        <w:t xml:space="preserve">необходимости уменьшения размера Субсидии в случае, если Учреждение осуществляет платную </w:t>
      </w:r>
      <w:proofErr w:type="gramStart"/>
      <w:r w:rsidRPr="00BC6C90">
        <w:rPr>
          <w:rFonts w:ascii="Liberation Serif" w:hAnsi="Liberation Serif" w:cs="Liberation Serif"/>
        </w:rPr>
        <w:t>деятельность</w:t>
      </w:r>
      <w:proofErr w:type="gramEnd"/>
      <w:r w:rsidRPr="00BC6C90">
        <w:rPr>
          <w:rFonts w:ascii="Liberation Serif" w:hAnsi="Liberation Serif" w:cs="Liberation Serif"/>
        </w:rPr>
        <w:t xml:space="preserve">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Учредителем в</w:t>
      </w:r>
      <w:r>
        <w:rPr>
          <w:rFonts w:ascii="Liberation Serif" w:hAnsi="Liberation Serif" w:cs="Liberation Serif"/>
        </w:rPr>
        <w:t> </w:t>
      </w:r>
      <w:r w:rsidRPr="00BC6C90">
        <w:rPr>
          <w:rFonts w:ascii="Liberation Serif" w:hAnsi="Liberation Serif" w:cs="Liberation Serif"/>
        </w:rPr>
        <w:t>муниципальном задании;</w:t>
      </w:r>
    </w:p>
    <w:p w:rsidR="00806395" w:rsidRPr="00BC6C90" w:rsidRDefault="00806395" w:rsidP="00806395">
      <w:pPr>
        <w:autoSpaceDE w:val="0"/>
        <w:autoSpaceDN w:val="0"/>
        <w:adjustRightInd w:val="0"/>
        <w:ind w:firstLine="709"/>
        <w:jc w:val="both"/>
        <w:rPr>
          <w:rFonts w:ascii="Liberation Serif" w:hAnsi="Liberation Serif" w:cs="Liberation Serif"/>
        </w:rPr>
      </w:pPr>
      <w:r w:rsidRPr="00BC6C90">
        <w:rPr>
          <w:rFonts w:ascii="Liberation Serif" w:hAnsi="Liberation Serif" w:cs="Liberation Serif"/>
        </w:rPr>
        <w:t xml:space="preserve">принятия решения по результатам рассмотрения предложений Учреждения, направленных в соответствии с </w:t>
      </w:r>
      <w:r>
        <w:rPr>
          <w:rFonts w:ascii="Liberation Serif" w:hAnsi="Liberation Serif" w:cs="Liberation Serif"/>
        </w:rPr>
        <w:t xml:space="preserve">подпунктом 2 пункта 4.4 </w:t>
      </w:r>
      <w:r w:rsidRPr="00BC6C90">
        <w:rPr>
          <w:rFonts w:ascii="Liberation Serif" w:hAnsi="Liberation Serif" w:cs="Liberation Serif"/>
        </w:rPr>
        <w:t>настоящего соглашения;</w:t>
      </w:r>
    </w:p>
    <w:p w:rsidR="00806395" w:rsidRPr="00BC6C90" w:rsidRDefault="00806395" w:rsidP="00806395">
      <w:pPr>
        <w:autoSpaceDE w:val="0"/>
        <w:autoSpaceDN w:val="0"/>
        <w:adjustRightInd w:val="0"/>
        <w:ind w:firstLine="709"/>
        <w:jc w:val="both"/>
        <w:rPr>
          <w:rFonts w:ascii="Liberation Serif" w:hAnsi="Liberation Serif" w:cs="Liberation Serif"/>
        </w:rPr>
      </w:pPr>
      <w:r w:rsidRPr="00BC6C90">
        <w:rPr>
          <w:rFonts w:ascii="Liberation Serif" w:hAnsi="Liberation Serif" w:cs="Liberation Serif"/>
        </w:rPr>
        <w:t>внесения изменений в нормативные затраты на оказание муниципальных услуг (затраты на выполне</w:t>
      </w:r>
      <w:r>
        <w:rPr>
          <w:rFonts w:ascii="Liberation Serif" w:hAnsi="Liberation Serif" w:cs="Liberation Serif"/>
        </w:rPr>
        <w:t>ние работ).</w:t>
      </w:r>
    </w:p>
    <w:p w:rsidR="00806395" w:rsidRPr="00BC6C90" w:rsidRDefault="00806395" w:rsidP="00806395">
      <w:pPr>
        <w:autoSpaceDE w:val="0"/>
        <w:autoSpaceDN w:val="0"/>
        <w:adjustRightInd w:val="0"/>
        <w:spacing w:before="240"/>
        <w:ind w:firstLine="709"/>
        <w:jc w:val="both"/>
        <w:rPr>
          <w:rFonts w:ascii="Liberation Serif" w:hAnsi="Liberation Serif" w:cs="Liberation Serif"/>
        </w:rPr>
      </w:pPr>
      <w:r w:rsidRPr="00BC6C90">
        <w:rPr>
          <w:rFonts w:ascii="Liberation Serif" w:hAnsi="Liberation Serif" w:cs="Liberation Serif"/>
        </w:rPr>
        <w:t>3) изменять размер субсидии на финансовое обеспечение выполнения муниципального задания в порядке, установленном настоящим соглашением, на основании Правил персонифицированного финансирования дополнительного образования детей в Свердловской области, утвержденных Приказом Министерства образования и молодежной политики Свердловской области от 15.07.2022</w:t>
      </w:r>
      <w:r>
        <w:rPr>
          <w:rFonts w:ascii="Liberation Serif" w:hAnsi="Liberation Serif" w:cs="Liberation Serif"/>
        </w:rPr>
        <w:t xml:space="preserve"> №  648-Д «</w:t>
      </w:r>
      <w:r w:rsidRPr="00BC6C90">
        <w:rPr>
          <w:rFonts w:ascii="Liberation Serif" w:hAnsi="Liberation Serif" w:cs="Liberation Serif"/>
        </w:rPr>
        <w:t>Об утверждении правил персонифицированного финансирования дополнительного образован</w:t>
      </w:r>
      <w:r>
        <w:rPr>
          <w:rFonts w:ascii="Liberation Serif" w:hAnsi="Liberation Serif" w:cs="Liberation Serif"/>
        </w:rPr>
        <w:t>ия детей в Свердловской области»</w:t>
      </w:r>
      <w:r w:rsidRPr="00BC6C90">
        <w:rPr>
          <w:rFonts w:ascii="Liberation Serif" w:hAnsi="Liberation Serif" w:cs="Liberation Serif"/>
        </w:rPr>
        <w:t>;</w:t>
      </w:r>
    </w:p>
    <w:p w:rsidR="00806395" w:rsidRPr="00BC6C90" w:rsidRDefault="00806395" w:rsidP="00806395">
      <w:pPr>
        <w:autoSpaceDE w:val="0"/>
        <w:autoSpaceDN w:val="0"/>
        <w:adjustRightInd w:val="0"/>
        <w:spacing w:before="200"/>
        <w:ind w:firstLine="709"/>
        <w:jc w:val="both"/>
        <w:rPr>
          <w:rFonts w:ascii="Liberation Serif" w:hAnsi="Liberation Serif" w:cs="Liberation Serif"/>
        </w:rPr>
      </w:pPr>
      <w:r w:rsidRPr="00BC6C90">
        <w:rPr>
          <w:rFonts w:ascii="Liberation Serif" w:hAnsi="Liberation Serif" w:cs="Liberation Serif"/>
        </w:rPr>
        <w:t>4) осуществлять иные права, установленные бюджетным законодательством Российской Федерации, Порядком и настоящим соглашением.</w:t>
      </w:r>
    </w:p>
    <w:p w:rsidR="00806395" w:rsidRPr="00787230" w:rsidRDefault="00806395" w:rsidP="00806395">
      <w:pPr>
        <w:pStyle w:val="ConsPlusNormal"/>
        <w:spacing w:before="240"/>
        <w:ind w:firstLine="540"/>
        <w:jc w:val="both"/>
      </w:pPr>
      <w:r w:rsidRPr="00787230">
        <w:t>4.3. Учреждение обязуется:</w:t>
      </w:r>
    </w:p>
    <w:p w:rsidR="00806395" w:rsidRPr="00787230" w:rsidRDefault="00806395" w:rsidP="00806395">
      <w:pPr>
        <w:pStyle w:val="ConsPlusNormal"/>
        <w:spacing w:before="240"/>
        <w:ind w:firstLine="540"/>
        <w:jc w:val="both"/>
      </w:pPr>
      <w:r>
        <w:t>1</w:t>
      </w:r>
      <w:r w:rsidRPr="00787230">
        <w:t>) представлять Учредителю годовой отчет по форме согласно приложению № 2 к</w:t>
      </w:r>
      <w:r>
        <w:t> </w:t>
      </w:r>
      <w:r w:rsidRPr="00787230">
        <w:t xml:space="preserve">Порядку и в срок, установленный </w:t>
      </w:r>
      <w:r w:rsidRPr="00F91B0B">
        <w:t>пунктом 8 Порядка;</w:t>
      </w:r>
    </w:p>
    <w:p w:rsidR="00806395" w:rsidRPr="00787230" w:rsidRDefault="00806395" w:rsidP="00806395">
      <w:pPr>
        <w:pStyle w:val="ConsPlusNormal"/>
        <w:spacing w:before="240"/>
        <w:ind w:firstLine="540"/>
        <w:jc w:val="both"/>
      </w:pPr>
      <w:r>
        <w:t>2</w:t>
      </w:r>
      <w:r w:rsidRPr="00787230">
        <w:t xml:space="preserve">) представлять в течение ___ дней по запросу Учредителя информацию и документы, необходимые для осуществления контроля, предусмотренного </w:t>
      </w:r>
      <w:r w:rsidRPr="00BC1DC9">
        <w:t>подпунктом 1 пункта 4.2.</w:t>
      </w:r>
      <w:r w:rsidRPr="00787230">
        <w:t xml:space="preserve">  настоящего соглашения;</w:t>
      </w:r>
    </w:p>
    <w:p w:rsidR="00806395" w:rsidRPr="00787230" w:rsidRDefault="00806395" w:rsidP="00806395">
      <w:pPr>
        <w:pStyle w:val="ConsPlusNormal"/>
        <w:spacing w:before="240"/>
        <w:ind w:firstLine="540"/>
        <w:jc w:val="both"/>
      </w:pPr>
      <w:r>
        <w:t>3</w:t>
      </w:r>
      <w:r w:rsidRPr="00787230">
        <w:t>)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 и с соблюдением плановых показателей по выплатам, установленных планом финансово-хозяйственной деятельности Учреждения;</w:t>
      </w:r>
    </w:p>
    <w:p w:rsidR="00806395" w:rsidRPr="00787230" w:rsidRDefault="00806395" w:rsidP="00806395">
      <w:pPr>
        <w:pStyle w:val="ConsPlusNormal"/>
        <w:spacing w:before="240"/>
        <w:ind w:firstLine="540"/>
        <w:jc w:val="both"/>
      </w:pPr>
      <w:bookmarkStart w:id="46" w:name="P1121"/>
      <w:bookmarkEnd w:id="46"/>
      <w:r>
        <w:t>4</w:t>
      </w:r>
      <w:r w:rsidRPr="00787230">
        <w:t xml:space="preserve">) в течение 10 рабочих дней с момента поступления Заключения от Учредителя осуществить частичный или полный возврат в бюджет </w:t>
      </w:r>
      <w:r>
        <w:t>Каменского муниципального округа Свердловской области</w:t>
      </w:r>
      <w:r w:rsidRPr="00787230">
        <w:t xml:space="preserve"> предоставленной Субсидии. Возврат осуществляется за счет остатков средств Субсидии,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w:t>
      </w:r>
      <w:r w:rsidRPr="00787230">
        <w:lastRenderedPageBreak/>
        <w:t>обеспечение выполнения муниципального задания, заключаемым между Учредителем и</w:t>
      </w:r>
      <w:r>
        <w:t> </w:t>
      </w:r>
      <w:r w:rsidRPr="00787230">
        <w:t>Учреждением в течение 30 календарных дней после направления Заключения;</w:t>
      </w:r>
    </w:p>
    <w:p w:rsidR="00806395" w:rsidRPr="00787230" w:rsidRDefault="00806395" w:rsidP="00806395">
      <w:pPr>
        <w:pStyle w:val="ConsPlusNormal"/>
        <w:spacing w:before="240"/>
        <w:ind w:firstLine="540"/>
        <w:jc w:val="both"/>
      </w:pPr>
      <w:r>
        <w:t>5</w:t>
      </w:r>
      <w:r w:rsidRPr="00787230">
        <w:t>) своевременно информировать Учредителя об изменении условий оказания услуг (выполнения работ), которые могут повлиять на изменение размера Субсидии, а также представлять Учредителю бухгалтерскую отчетность в порядке и сроки, установленные Инструкцией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утверждаемой Министерством финансов Российской Федерации;</w:t>
      </w:r>
    </w:p>
    <w:p w:rsidR="00806395" w:rsidRPr="00787230" w:rsidRDefault="00806395" w:rsidP="00806395">
      <w:pPr>
        <w:pStyle w:val="ConsPlusNormal"/>
        <w:spacing w:before="240"/>
        <w:ind w:firstLine="540"/>
        <w:jc w:val="both"/>
      </w:pPr>
      <w:r>
        <w:t>6</w:t>
      </w:r>
      <w:r w:rsidRPr="00787230">
        <w:t xml:space="preserve">) при осуществлении расходов, требующих дополнительной детализации, указывать коды дополнительной классификации расходов муниципальных учреждений, установленные Финансовым управлением Администрации Каменского </w:t>
      </w:r>
      <w:r>
        <w:t>муниципального</w:t>
      </w:r>
      <w:r w:rsidRPr="00787230">
        <w:t xml:space="preserve"> округа;</w:t>
      </w:r>
    </w:p>
    <w:p w:rsidR="00806395" w:rsidRPr="00787230" w:rsidRDefault="00806395" w:rsidP="00806395">
      <w:pPr>
        <w:pStyle w:val="ConsPlusNormal"/>
        <w:spacing w:before="240"/>
        <w:ind w:firstLine="540"/>
        <w:jc w:val="both"/>
      </w:pPr>
      <w:r>
        <w:t>7</w:t>
      </w:r>
      <w:r w:rsidRPr="00787230">
        <w:t>) выполнять иные обязательства, установленные бюджетным законодательством Российской Федерации, Порядком и настоящим соглашением.</w:t>
      </w:r>
    </w:p>
    <w:p w:rsidR="00806395" w:rsidRPr="00787230" w:rsidRDefault="00806395" w:rsidP="00806395">
      <w:pPr>
        <w:pStyle w:val="ConsPlusNormal"/>
        <w:spacing w:before="240"/>
        <w:ind w:firstLine="540"/>
        <w:jc w:val="both"/>
      </w:pPr>
      <w:r w:rsidRPr="00787230">
        <w:t>4.4. Учреждение вправе:</w:t>
      </w:r>
    </w:p>
    <w:p w:rsidR="00806395" w:rsidRPr="00787230" w:rsidRDefault="00806395" w:rsidP="00806395">
      <w:pPr>
        <w:pStyle w:val="ConsPlusNormal"/>
        <w:spacing w:before="240"/>
        <w:ind w:firstLine="540"/>
        <w:jc w:val="both"/>
      </w:pPr>
      <w:r w:rsidRPr="00787230">
        <w:t xml:space="preserve">1) направлять не использованный в 20__ году остаток Субсидии на осуществление в 20__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w:t>
      </w:r>
      <w:r>
        <w:t xml:space="preserve">Каменского </w:t>
      </w:r>
      <w:r w:rsidRPr="00787230">
        <w:t xml:space="preserve">муниципального </w:t>
      </w:r>
      <w:r>
        <w:t xml:space="preserve">округа </w:t>
      </w:r>
      <w:r w:rsidRPr="00787230">
        <w:t xml:space="preserve">в соответствии </w:t>
      </w:r>
      <w:r w:rsidRPr="00B025C2">
        <w:t>с подпунктом 4 пункта 4.3. настоящего</w:t>
      </w:r>
      <w:r w:rsidRPr="00787230">
        <w:t xml:space="preserve"> соглашения;</w:t>
      </w:r>
    </w:p>
    <w:p w:rsidR="00806395" w:rsidRPr="00787230" w:rsidRDefault="00806395" w:rsidP="00806395">
      <w:pPr>
        <w:pStyle w:val="ConsPlusNormal"/>
        <w:spacing w:before="240"/>
        <w:ind w:firstLine="540"/>
        <w:jc w:val="both"/>
      </w:pPr>
      <w:proofErr w:type="gramStart"/>
      <w:r w:rsidRPr="00787230">
        <w:t>2) направлять Учредителю предложения по исполнению настоящего соглашения, в том числе обращаться с предложением об изменении размера Субсидии или периода и даты перечисления части Субсидии в связи с изменением в муниципальном задании показателей объема оказываемых муниципальных услуг (выполняемых работ) либо в случае, если срок окончания проверки квартального отчета об исполнении муниципального задания не наступил;</w:t>
      </w:r>
      <w:proofErr w:type="gramEnd"/>
    </w:p>
    <w:p w:rsidR="00806395" w:rsidRPr="00787230" w:rsidRDefault="00806395" w:rsidP="00806395">
      <w:pPr>
        <w:pStyle w:val="ConsPlusNormal"/>
        <w:spacing w:before="240"/>
        <w:ind w:firstLine="540"/>
        <w:jc w:val="both"/>
      </w:pPr>
      <w:r w:rsidRPr="00787230">
        <w:t>3) обращаться к Учредителю в целях получения разъяснений в связи с исполнением настоящего соглашения;</w:t>
      </w:r>
    </w:p>
    <w:p w:rsidR="00806395" w:rsidRPr="00787230" w:rsidRDefault="00806395" w:rsidP="00806395">
      <w:pPr>
        <w:pStyle w:val="ConsPlusNormal"/>
        <w:spacing w:before="240"/>
        <w:ind w:firstLine="540"/>
        <w:jc w:val="both"/>
      </w:pPr>
      <w:r w:rsidRPr="00787230">
        <w:t>4) осуществлять иные права, установленные бюджетным законодательством Российской Федерации, Порядком и настоящим соглашением.</w:t>
      </w:r>
    </w:p>
    <w:p w:rsidR="00806395" w:rsidRPr="00787230" w:rsidRDefault="00806395" w:rsidP="00806395">
      <w:pPr>
        <w:pStyle w:val="ConsPlusNormal"/>
        <w:jc w:val="both"/>
      </w:pPr>
    </w:p>
    <w:p w:rsidR="00806395" w:rsidRPr="00787230" w:rsidRDefault="00806395" w:rsidP="00806395">
      <w:pPr>
        <w:pStyle w:val="ConsPlusNormal"/>
        <w:jc w:val="center"/>
        <w:outlineLvl w:val="2"/>
      </w:pPr>
      <w:r w:rsidRPr="00787230">
        <w:t>5. Ответственность Сторон</w:t>
      </w:r>
    </w:p>
    <w:p w:rsidR="00806395" w:rsidRPr="00787230" w:rsidRDefault="00806395" w:rsidP="00806395">
      <w:pPr>
        <w:pStyle w:val="ConsPlusNormal"/>
        <w:jc w:val="both"/>
      </w:pPr>
    </w:p>
    <w:p w:rsidR="00806395" w:rsidRPr="00787230" w:rsidRDefault="00806395" w:rsidP="00806395">
      <w:pPr>
        <w:pStyle w:val="ConsPlusNormal"/>
        <w:ind w:firstLine="540"/>
        <w:jc w:val="both"/>
      </w:pPr>
      <w:r w:rsidRPr="00787230">
        <w:t>5.1. В случае неисполнения или ненадлежащего исполнения своих обязательств по</w:t>
      </w:r>
      <w:r>
        <w:t> </w:t>
      </w:r>
      <w:r w:rsidRPr="00787230">
        <w:t>настоящему соглашению Стороны несут ответственность в соответствии с</w:t>
      </w:r>
      <w:r>
        <w:t> </w:t>
      </w:r>
      <w:r w:rsidRPr="00787230">
        <w:t>законодательством Российской Федерации, законодательством Свердловской области и</w:t>
      </w:r>
      <w:r>
        <w:t> </w:t>
      </w:r>
      <w:r w:rsidRPr="00787230">
        <w:t>муниципальными нормативными правовыми актами Каменского</w:t>
      </w:r>
      <w:r>
        <w:t xml:space="preserve"> муниципального</w:t>
      </w:r>
      <w:r w:rsidRPr="00787230">
        <w:t xml:space="preserve"> округа</w:t>
      </w:r>
      <w:r>
        <w:t xml:space="preserve"> Свердловской области</w:t>
      </w:r>
      <w:r w:rsidRPr="00787230">
        <w:t>.</w:t>
      </w:r>
    </w:p>
    <w:p w:rsidR="00806395" w:rsidRPr="00787230" w:rsidRDefault="00806395" w:rsidP="00806395">
      <w:pPr>
        <w:pStyle w:val="ConsPlusNormal"/>
        <w:jc w:val="both"/>
      </w:pPr>
    </w:p>
    <w:p w:rsidR="00806395" w:rsidRDefault="00806395" w:rsidP="00806395">
      <w:pPr>
        <w:pStyle w:val="ConsPlusNormal"/>
        <w:jc w:val="center"/>
        <w:outlineLvl w:val="2"/>
      </w:pPr>
      <w:r>
        <w:t>6</w:t>
      </w:r>
      <w:r w:rsidRPr="00787230">
        <w:t>. Заключительные положения</w:t>
      </w:r>
    </w:p>
    <w:p w:rsidR="00806395" w:rsidRPr="00787230" w:rsidRDefault="00806395" w:rsidP="00806395">
      <w:pPr>
        <w:pStyle w:val="ConsPlusNormal"/>
        <w:jc w:val="center"/>
        <w:outlineLvl w:val="2"/>
      </w:pPr>
    </w:p>
    <w:p w:rsidR="00806395" w:rsidRDefault="00806395" w:rsidP="00806395">
      <w:pPr>
        <w:pStyle w:val="ConsPlusNormal"/>
        <w:ind w:firstLine="540"/>
        <w:jc w:val="both"/>
      </w:pPr>
      <w:r w:rsidRPr="00787230">
        <w:t xml:space="preserve">6.1. Настоящее соглашение вступает в силу </w:t>
      </w:r>
      <w:proofErr w:type="gramStart"/>
      <w:r w:rsidRPr="00787230">
        <w:t>с даты подписания</w:t>
      </w:r>
      <w:proofErr w:type="gramEnd"/>
      <w:r w:rsidRPr="00787230">
        <w:t xml:space="preserve"> обеими Сторонами и</w:t>
      </w:r>
      <w:r>
        <w:t> </w:t>
      </w:r>
      <w:r w:rsidRPr="00787230">
        <w:t>действует до полного исполнения Сторонами принятых обязательств.</w:t>
      </w:r>
    </w:p>
    <w:p w:rsidR="00806395" w:rsidRPr="00787230" w:rsidRDefault="00806395" w:rsidP="00806395">
      <w:pPr>
        <w:pStyle w:val="ConsPlusNormal"/>
        <w:spacing w:before="240"/>
        <w:ind w:firstLine="540"/>
        <w:jc w:val="both"/>
      </w:pPr>
      <w:r>
        <w:t>6.2</w:t>
      </w:r>
      <w:r w:rsidRPr="00787230">
        <w:t xml:space="preserve">. 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w:t>
      </w:r>
      <w:proofErr w:type="spellStart"/>
      <w:r w:rsidRPr="00787230">
        <w:t>недостижении</w:t>
      </w:r>
      <w:proofErr w:type="spellEnd"/>
      <w:r w:rsidRPr="00787230">
        <w:t xml:space="preserve"> согласия споры между Сторонами</w:t>
      </w:r>
      <w:r>
        <w:t xml:space="preserve"> </w:t>
      </w:r>
      <w:r w:rsidRPr="00787230">
        <w:lastRenderedPageBreak/>
        <w:t>решаются в судебном порядке в соответствии с законодательством Российской Федерации.</w:t>
      </w:r>
    </w:p>
    <w:p w:rsidR="00806395" w:rsidRDefault="00806395" w:rsidP="00806395">
      <w:pPr>
        <w:pStyle w:val="ConsPlusNormal"/>
        <w:ind w:firstLine="540"/>
        <w:jc w:val="both"/>
      </w:pPr>
    </w:p>
    <w:p w:rsidR="00806395" w:rsidRPr="00CB0331" w:rsidRDefault="00806395" w:rsidP="00806395">
      <w:pPr>
        <w:autoSpaceDE w:val="0"/>
        <w:autoSpaceDN w:val="0"/>
        <w:adjustRightInd w:val="0"/>
        <w:ind w:firstLine="540"/>
        <w:jc w:val="both"/>
        <w:rPr>
          <w:rFonts w:ascii="Liberation Serif" w:hAnsi="Liberation Serif" w:cs="Liberation Serif"/>
        </w:rPr>
      </w:pPr>
      <w:r w:rsidRPr="00CB0331">
        <w:rPr>
          <w:rFonts w:ascii="Liberation Serif" w:hAnsi="Liberation Serif" w:cs="Liberation Serif"/>
        </w:rPr>
        <w:t>6.3. Изменение настоящего соглашения осуществляется по соглашению Сторон и</w:t>
      </w:r>
      <w:r>
        <w:rPr>
          <w:rFonts w:ascii="Liberation Serif" w:hAnsi="Liberation Serif" w:cs="Liberation Serif"/>
        </w:rPr>
        <w:t> </w:t>
      </w:r>
      <w:r w:rsidRPr="00CB0331">
        <w:rPr>
          <w:rFonts w:ascii="Liberation Serif" w:hAnsi="Liberation Serif" w:cs="Liberation Serif"/>
        </w:rPr>
        <w:t xml:space="preserve">оформляется в виде дополнительного </w:t>
      </w:r>
      <w:r>
        <w:rPr>
          <w:rFonts w:ascii="Liberation Serif" w:hAnsi="Liberation Serif" w:cs="Liberation Serif"/>
        </w:rPr>
        <w:t>соглашения</w:t>
      </w:r>
      <w:r w:rsidRPr="00CB0331">
        <w:rPr>
          <w:rFonts w:ascii="Liberation Serif" w:hAnsi="Liberation Serif" w:cs="Liberation Serif"/>
        </w:rPr>
        <w:t xml:space="preserve"> к соглашению, которое является его неотъемлемой частью, в соответствии с типо</w:t>
      </w:r>
      <w:r>
        <w:rPr>
          <w:rFonts w:ascii="Liberation Serif" w:hAnsi="Liberation Serif" w:cs="Liberation Serif"/>
        </w:rPr>
        <w:t>вой формой согласно приложению №</w:t>
      </w:r>
      <w:r w:rsidRPr="00CB0331">
        <w:rPr>
          <w:rFonts w:ascii="Liberation Serif" w:hAnsi="Liberation Serif" w:cs="Liberation Serif"/>
        </w:rPr>
        <w:t xml:space="preserve"> 2 к</w:t>
      </w:r>
      <w:r>
        <w:rPr>
          <w:rFonts w:ascii="Liberation Serif" w:hAnsi="Liberation Serif" w:cs="Liberation Serif"/>
        </w:rPr>
        <w:t> </w:t>
      </w:r>
      <w:r w:rsidRPr="00CB0331">
        <w:rPr>
          <w:rFonts w:ascii="Liberation Serif" w:hAnsi="Liberation Serif" w:cs="Liberation Serif"/>
        </w:rPr>
        <w:t>настоящему соглашению.</w:t>
      </w:r>
    </w:p>
    <w:p w:rsidR="00806395" w:rsidRDefault="00806395" w:rsidP="00806395">
      <w:pPr>
        <w:autoSpaceDE w:val="0"/>
        <w:autoSpaceDN w:val="0"/>
        <w:adjustRightInd w:val="0"/>
        <w:jc w:val="both"/>
        <w:rPr>
          <w:rFonts w:ascii="Arial" w:hAnsi="Arial" w:cs="Arial"/>
          <w:sz w:val="20"/>
          <w:szCs w:val="20"/>
        </w:rPr>
      </w:pPr>
    </w:p>
    <w:p w:rsidR="00806395" w:rsidRPr="00CB0331" w:rsidRDefault="00806395" w:rsidP="00806395">
      <w:pPr>
        <w:autoSpaceDE w:val="0"/>
        <w:autoSpaceDN w:val="0"/>
        <w:adjustRightInd w:val="0"/>
        <w:ind w:firstLine="540"/>
        <w:jc w:val="both"/>
        <w:rPr>
          <w:rFonts w:ascii="Liberation Serif" w:hAnsi="Liberation Serif" w:cs="Liberation Serif"/>
        </w:rPr>
      </w:pPr>
      <w:r>
        <w:rPr>
          <w:rFonts w:ascii="Liberation Serif" w:hAnsi="Liberation Serif" w:cs="Liberation Serif"/>
        </w:rPr>
        <w:t>6.4</w:t>
      </w:r>
      <w:r w:rsidRPr="00CB0331">
        <w:rPr>
          <w:rFonts w:ascii="Liberation Serif" w:hAnsi="Liberation Serif" w:cs="Liberation Serif"/>
        </w:rPr>
        <w:t>. Расторжение настоящего соглашения осуществляется по соглашению Сторон и</w:t>
      </w:r>
      <w:r>
        <w:rPr>
          <w:rFonts w:ascii="Liberation Serif" w:hAnsi="Liberation Serif" w:cs="Liberation Serif"/>
        </w:rPr>
        <w:t> </w:t>
      </w:r>
      <w:r w:rsidRPr="00CB0331">
        <w:rPr>
          <w:rFonts w:ascii="Liberation Serif" w:hAnsi="Liberation Serif" w:cs="Liberation Serif"/>
        </w:rPr>
        <w:t xml:space="preserve">оформляется в виде дополнительного </w:t>
      </w:r>
      <w:r>
        <w:rPr>
          <w:rFonts w:ascii="Liberation Serif" w:hAnsi="Liberation Serif" w:cs="Liberation Serif"/>
        </w:rPr>
        <w:t xml:space="preserve">соглашения </w:t>
      </w:r>
      <w:r w:rsidRPr="00CB0331">
        <w:rPr>
          <w:rFonts w:ascii="Liberation Serif" w:hAnsi="Liberation Serif" w:cs="Liberation Serif"/>
        </w:rPr>
        <w:t>о расторжении соглашения в соответствии с типо</w:t>
      </w:r>
      <w:r>
        <w:rPr>
          <w:rFonts w:ascii="Liberation Serif" w:hAnsi="Liberation Serif" w:cs="Liberation Serif"/>
        </w:rPr>
        <w:t>вой формой согласно приложению №</w:t>
      </w:r>
      <w:r w:rsidRPr="00CB0331">
        <w:rPr>
          <w:rFonts w:ascii="Liberation Serif" w:hAnsi="Liberation Serif" w:cs="Liberation Serif"/>
        </w:rPr>
        <w:t xml:space="preserve"> 3 к настоящему соглашению, за исключением расторжения в одностороннем порядке, предусмотренного </w:t>
      </w:r>
      <w:r>
        <w:rPr>
          <w:rFonts w:ascii="Liberation Serif" w:hAnsi="Liberation Serif" w:cs="Liberation Serif"/>
        </w:rPr>
        <w:t xml:space="preserve">пунктом 6.5 </w:t>
      </w:r>
      <w:r w:rsidRPr="00CB0331">
        <w:rPr>
          <w:rFonts w:ascii="Liberation Serif" w:hAnsi="Liberation Serif" w:cs="Liberation Serif"/>
        </w:rPr>
        <w:t>настоящего соглашения.</w:t>
      </w:r>
    </w:p>
    <w:p w:rsidR="00806395" w:rsidRPr="00787230" w:rsidRDefault="00806395" w:rsidP="00806395">
      <w:pPr>
        <w:pStyle w:val="ConsPlusNormal"/>
        <w:ind w:firstLine="540"/>
        <w:jc w:val="both"/>
      </w:pPr>
      <w:r>
        <w:t xml:space="preserve">6.5. </w:t>
      </w:r>
      <w:r w:rsidRPr="00787230">
        <w:t>Расторжение настоящего соглашения Учредителем в одностороннем порядке</w:t>
      </w:r>
      <w:r>
        <w:t>, оформляемое в виде уведомления о расторжении соглашения по форме № 4</w:t>
      </w:r>
      <w:r w:rsidRPr="00787230">
        <w:t xml:space="preserve"> </w:t>
      </w:r>
      <w:r>
        <w:t xml:space="preserve">к настоящему соглашению, </w:t>
      </w:r>
      <w:r w:rsidRPr="00787230">
        <w:t>возможно в случаях:</w:t>
      </w:r>
    </w:p>
    <w:p w:rsidR="00806395" w:rsidRPr="00787230" w:rsidRDefault="00806395" w:rsidP="00806395">
      <w:pPr>
        <w:pStyle w:val="ConsPlusNormal"/>
        <w:spacing w:before="240"/>
        <w:ind w:firstLine="540"/>
        <w:jc w:val="both"/>
      </w:pPr>
      <w:r w:rsidRPr="00787230">
        <w:t>1) прекращения деятельности Учреждения при реорганизации или ликвидации;</w:t>
      </w:r>
    </w:p>
    <w:p w:rsidR="00806395" w:rsidRPr="00787230" w:rsidRDefault="00806395" w:rsidP="00806395">
      <w:pPr>
        <w:pStyle w:val="ConsPlusNormal"/>
        <w:spacing w:before="240"/>
        <w:ind w:firstLine="540"/>
        <w:jc w:val="both"/>
      </w:pPr>
      <w:r w:rsidRPr="00787230">
        <w:t>2) нарушения Учреждением условий предоставления Субсидии, предусмотренных настоящим соглашением.</w:t>
      </w:r>
    </w:p>
    <w:p w:rsidR="00806395" w:rsidRPr="00787230" w:rsidRDefault="00806395" w:rsidP="00806395">
      <w:pPr>
        <w:pStyle w:val="ConsPlusNormal"/>
        <w:spacing w:before="240"/>
        <w:ind w:firstLine="540"/>
        <w:jc w:val="both"/>
      </w:pPr>
      <w:r>
        <w:t>6.6</w:t>
      </w:r>
      <w:r w:rsidRPr="00787230">
        <w:t xml:space="preserve">. Настоящее соглашение вступает в силу </w:t>
      </w:r>
      <w:proofErr w:type="gramStart"/>
      <w:r w:rsidRPr="00787230">
        <w:t>с даты</w:t>
      </w:r>
      <w:proofErr w:type="gramEnd"/>
      <w:r w:rsidRPr="00787230">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806395" w:rsidRDefault="00806395" w:rsidP="00806395">
      <w:pPr>
        <w:pStyle w:val="ConsPlusNormal"/>
        <w:spacing w:before="240"/>
        <w:ind w:firstLine="540"/>
        <w:jc w:val="both"/>
      </w:pPr>
      <w:r>
        <w:t>6.7</w:t>
      </w:r>
      <w:r w:rsidRPr="00787230">
        <w:t>. Настоящее соглашение составлено в двух экземплярах, имеющих одинаковую юридическую силу, на ____ листах каждое (включая приложения) по одному экземпляру для каждой Стороны.</w:t>
      </w:r>
    </w:p>
    <w:p w:rsidR="00806395" w:rsidRDefault="00806395" w:rsidP="00806395">
      <w:pPr>
        <w:autoSpaceDE w:val="0"/>
        <w:autoSpaceDN w:val="0"/>
        <w:adjustRightInd w:val="0"/>
        <w:jc w:val="both"/>
        <w:rPr>
          <w:rFonts w:ascii="Arial" w:hAnsi="Arial" w:cs="Arial"/>
          <w:sz w:val="20"/>
          <w:szCs w:val="20"/>
        </w:rPr>
      </w:pPr>
    </w:p>
    <w:p w:rsidR="00806395" w:rsidRPr="00F91B0B" w:rsidRDefault="00806395" w:rsidP="00806395">
      <w:pPr>
        <w:autoSpaceDE w:val="0"/>
        <w:autoSpaceDN w:val="0"/>
        <w:adjustRightInd w:val="0"/>
        <w:ind w:firstLine="540"/>
        <w:jc w:val="both"/>
        <w:rPr>
          <w:rFonts w:ascii="Liberation Serif" w:hAnsi="Liberation Serif" w:cs="Liberation Serif"/>
        </w:rPr>
      </w:pPr>
      <w:r w:rsidRPr="00F91B0B">
        <w:rPr>
          <w:rFonts w:ascii="Liberation Serif" w:hAnsi="Liberation Serif" w:cs="Liberation Serif"/>
        </w:rPr>
        <w:t xml:space="preserve">6.8. </w:t>
      </w:r>
      <w:proofErr w:type="gramStart"/>
      <w:r w:rsidRPr="00F91B0B">
        <w:rPr>
          <w:rFonts w:ascii="Liberation Serif" w:hAnsi="Liberation Serif" w:cs="Liberation Serif"/>
        </w:rPr>
        <w:t>В связи с принятием Решения Думы Каменского муниципального округа Свердловской области от___________ №______ «О бюджете Каменского муниципального округа Свердловской области на _____ год и плановый период _____ и _____ годов» и</w:t>
      </w:r>
      <w:r>
        <w:rPr>
          <w:rFonts w:ascii="Liberation Serif" w:hAnsi="Liberation Serif" w:cs="Liberation Serif"/>
        </w:rPr>
        <w:t> </w:t>
      </w:r>
      <w:r w:rsidRPr="00F91B0B">
        <w:rPr>
          <w:rFonts w:ascii="Liberation Serif" w:hAnsi="Liberation Serif" w:cs="Liberation Serif"/>
        </w:rPr>
        <w:t>утверждением Учреждению муниципального задания на 20__ - 20__ годы соглашение о</w:t>
      </w:r>
      <w:r>
        <w:rPr>
          <w:rFonts w:ascii="Liberation Serif" w:hAnsi="Liberation Serif" w:cs="Liberation Serif"/>
        </w:rPr>
        <w:t> </w:t>
      </w:r>
      <w:r w:rsidRPr="00F91B0B">
        <w:rPr>
          <w:rFonts w:ascii="Liberation Serif" w:hAnsi="Liberation Serif" w:cs="Liberation Serif"/>
        </w:rPr>
        <w:t>предоставлении Субсидии от _</w:t>
      </w:r>
      <w:r>
        <w:rPr>
          <w:rFonts w:ascii="Liberation Serif" w:hAnsi="Liberation Serif" w:cs="Liberation Serif"/>
        </w:rPr>
        <w:t>__________ № ________ (далее - с</w:t>
      </w:r>
      <w:r w:rsidRPr="00F91B0B">
        <w:rPr>
          <w:rFonts w:ascii="Liberation Serif" w:hAnsi="Liberation Serif" w:cs="Liberation Serif"/>
        </w:rPr>
        <w:t>оглашение от ___________ № __________) расторгнуть с ________ 20__ года в части обязательств, которые должны быть исполнены в 20__ - 20__ годах.</w:t>
      </w:r>
      <w:proofErr w:type="gramEnd"/>
    </w:p>
    <w:p w:rsidR="00806395" w:rsidRPr="00F91B0B" w:rsidRDefault="00806395" w:rsidP="00806395">
      <w:pPr>
        <w:autoSpaceDE w:val="0"/>
        <w:autoSpaceDN w:val="0"/>
        <w:adjustRightInd w:val="0"/>
        <w:spacing w:before="200"/>
        <w:ind w:firstLine="540"/>
        <w:jc w:val="both"/>
        <w:rPr>
          <w:rFonts w:ascii="Liberation Serif" w:hAnsi="Liberation Serif" w:cs="Liberation Serif"/>
        </w:rPr>
      </w:pPr>
      <w:r w:rsidRPr="00F91B0B">
        <w:rPr>
          <w:rFonts w:ascii="Liberation Serif" w:hAnsi="Liberation Serif" w:cs="Liberation Serif"/>
        </w:rPr>
        <w:t xml:space="preserve">Соглашение </w:t>
      </w:r>
      <w:proofErr w:type="gramStart"/>
      <w:r w:rsidRPr="00F91B0B">
        <w:rPr>
          <w:rFonts w:ascii="Liberation Serif" w:hAnsi="Liberation Serif" w:cs="Liberation Serif"/>
        </w:rPr>
        <w:t>от</w:t>
      </w:r>
      <w:proofErr w:type="gramEnd"/>
      <w:r w:rsidRPr="00F91B0B">
        <w:rPr>
          <w:rFonts w:ascii="Liberation Serif" w:hAnsi="Liberation Serif" w:cs="Liberation Serif"/>
        </w:rPr>
        <w:t xml:space="preserve"> ___________ № ________ сохраняет </w:t>
      </w:r>
      <w:proofErr w:type="gramStart"/>
      <w:r w:rsidRPr="00F91B0B">
        <w:rPr>
          <w:rFonts w:ascii="Liberation Serif" w:hAnsi="Liberation Serif" w:cs="Liberation Serif"/>
        </w:rPr>
        <w:t>юридическую</w:t>
      </w:r>
      <w:proofErr w:type="gramEnd"/>
      <w:r w:rsidRPr="00F91B0B">
        <w:rPr>
          <w:rFonts w:ascii="Liberation Serif" w:hAnsi="Liberation Serif" w:cs="Liberation Serif"/>
        </w:rPr>
        <w:t xml:space="preserve"> силу в отношении обязательств, подлежавших исполнению в 20__ году, а также вытекающих из них обязательств за 20__ год, не исполненных на дату вступления в силу настоящего соглашения.</w:t>
      </w:r>
    </w:p>
    <w:p w:rsidR="00806395" w:rsidRPr="00F91B0B" w:rsidRDefault="00806395" w:rsidP="00806395">
      <w:pPr>
        <w:pStyle w:val="ConsPlusNormal"/>
        <w:jc w:val="both"/>
      </w:pPr>
    </w:p>
    <w:p w:rsidR="00806395" w:rsidRPr="00787230" w:rsidRDefault="00806395" w:rsidP="00806395">
      <w:pPr>
        <w:pStyle w:val="ConsPlusNormal"/>
        <w:jc w:val="center"/>
        <w:outlineLvl w:val="2"/>
      </w:pPr>
      <w:r w:rsidRPr="00F91B0B">
        <w:t>7. Платежные реквизиты Сторон</w:t>
      </w:r>
    </w:p>
    <w:p w:rsidR="00806395" w:rsidRPr="00787230"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6395" w:rsidRPr="00787230" w:rsidTr="00806395">
        <w:tc>
          <w:tcPr>
            <w:tcW w:w="4535" w:type="dxa"/>
          </w:tcPr>
          <w:p w:rsidR="00806395" w:rsidRPr="00F91B0B" w:rsidRDefault="00806395" w:rsidP="00806395">
            <w:pPr>
              <w:pStyle w:val="ConsPlusNormal"/>
              <w:jc w:val="center"/>
            </w:pPr>
            <w:r w:rsidRPr="00F91B0B">
              <w:t>Учредитель (полное официальное наименование)</w:t>
            </w:r>
          </w:p>
        </w:tc>
        <w:tc>
          <w:tcPr>
            <w:tcW w:w="4535" w:type="dxa"/>
          </w:tcPr>
          <w:p w:rsidR="00806395" w:rsidRPr="00F91B0B" w:rsidRDefault="00806395" w:rsidP="00806395">
            <w:pPr>
              <w:pStyle w:val="ConsPlusNormal"/>
              <w:jc w:val="center"/>
            </w:pPr>
            <w:r w:rsidRPr="00F91B0B">
              <w:t>Учреждение (полное официальное наименование)</w:t>
            </w:r>
          </w:p>
        </w:tc>
      </w:tr>
      <w:tr w:rsidR="00806395" w:rsidRPr="00787230" w:rsidTr="00806395">
        <w:tc>
          <w:tcPr>
            <w:tcW w:w="4535" w:type="dxa"/>
          </w:tcPr>
          <w:p w:rsidR="00806395" w:rsidRPr="00F91B0B" w:rsidRDefault="00806395" w:rsidP="00806395">
            <w:pPr>
              <w:pStyle w:val="ConsPlusNormal"/>
            </w:pPr>
            <w:r w:rsidRPr="00F91B0B">
              <w:t>ОГРН, ОКТМО</w:t>
            </w:r>
          </w:p>
        </w:tc>
        <w:tc>
          <w:tcPr>
            <w:tcW w:w="4535" w:type="dxa"/>
          </w:tcPr>
          <w:p w:rsidR="00806395" w:rsidRPr="00F91B0B" w:rsidRDefault="00806395" w:rsidP="00806395">
            <w:pPr>
              <w:pStyle w:val="ConsPlusNormal"/>
            </w:pPr>
            <w:r w:rsidRPr="00F91B0B">
              <w:t>ОГРН, ОКТМО</w:t>
            </w:r>
          </w:p>
        </w:tc>
      </w:tr>
      <w:tr w:rsidR="00806395" w:rsidRPr="00787230" w:rsidTr="00806395">
        <w:tc>
          <w:tcPr>
            <w:tcW w:w="4535" w:type="dxa"/>
          </w:tcPr>
          <w:p w:rsidR="00806395" w:rsidRPr="00F91B0B" w:rsidRDefault="00806395" w:rsidP="00806395">
            <w:pPr>
              <w:pStyle w:val="ConsPlusNormal"/>
            </w:pPr>
            <w:r w:rsidRPr="00F91B0B">
              <w:t>Место нахождения</w:t>
            </w:r>
          </w:p>
        </w:tc>
        <w:tc>
          <w:tcPr>
            <w:tcW w:w="4535" w:type="dxa"/>
          </w:tcPr>
          <w:p w:rsidR="00806395" w:rsidRPr="00F91B0B" w:rsidRDefault="00806395" w:rsidP="00806395">
            <w:pPr>
              <w:pStyle w:val="ConsPlusNormal"/>
            </w:pPr>
            <w:r w:rsidRPr="00F91B0B">
              <w:t>Место нахождения</w:t>
            </w:r>
          </w:p>
        </w:tc>
      </w:tr>
      <w:tr w:rsidR="00806395" w:rsidRPr="00787230" w:rsidTr="00806395">
        <w:tc>
          <w:tcPr>
            <w:tcW w:w="4535" w:type="dxa"/>
          </w:tcPr>
          <w:p w:rsidR="00806395" w:rsidRPr="00F91B0B" w:rsidRDefault="00806395" w:rsidP="00806395">
            <w:pPr>
              <w:pStyle w:val="ConsPlusNormal"/>
            </w:pPr>
            <w:r w:rsidRPr="00F91B0B">
              <w:t>ИНН/КПП</w:t>
            </w:r>
          </w:p>
          <w:p w:rsidR="00806395" w:rsidRPr="00F91B0B" w:rsidRDefault="00806395" w:rsidP="00806395">
            <w:pPr>
              <w:pStyle w:val="ConsPlusNormal"/>
            </w:pPr>
            <w:r w:rsidRPr="00F91B0B">
              <w:t>Платежные  реквизиты:</w:t>
            </w:r>
          </w:p>
          <w:p w:rsidR="00806395" w:rsidRPr="00F91B0B" w:rsidRDefault="00806395" w:rsidP="00806395">
            <w:pPr>
              <w:pStyle w:val="ConsPlusNormal"/>
            </w:pPr>
            <w:r w:rsidRPr="00F91B0B">
              <w:t xml:space="preserve">Финансовое управление </w:t>
            </w:r>
            <w:r>
              <w:t xml:space="preserve">Администрации </w:t>
            </w:r>
            <w:r w:rsidRPr="00F91B0B">
              <w:t xml:space="preserve">Каменского муниципального округа </w:t>
            </w:r>
            <w:r w:rsidRPr="00F91B0B">
              <w:lastRenderedPageBreak/>
              <w:t>Свердловской области (краткое официальное наименование Учредителя)</w:t>
            </w:r>
          </w:p>
          <w:p w:rsidR="00806395" w:rsidRPr="00F91B0B" w:rsidRDefault="00806395" w:rsidP="00806395">
            <w:pPr>
              <w:pStyle w:val="ConsPlusNormal"/>
            </w:pPr>
            <w:r w:rsidRPr="00F91B0B">
              <w:t>Наименование учреждения Банка России//территориального органа Федерального казначейства</w:t>
            </w:r>
          </w:p>
          <w:p w:rsidR="00806395" w:rsidRPr="00F91B0B" w:rsidRDefault="00806395" w:rsidP="00806395">
            <w:pPr>
              <w:pStyle w:val="ConsPlusNormal"/>
            </w:pPr>
            <w:r w:rsidRPr="00F91B0B">
              <w:t>БИК</w:t>
            </w:r>
          </w:p>
          <w:p w:rsidR="00806395" w:rsidRPr="00F91B0B" w:rsidRDefault="00806395" w:rsidP="00806395">
            <w:pPr>
              <w:pStyle w:val="ConsPlusNormal"/>
            </w:pPr>
            <w:r w:rsidRPr="00F91B0B">
              <w:t>Казначейский счет</w:t>
            </w:r>
          </w:p>
          <w:p w:rsidR="00806395" w:rsidRPr="00F91B0B" w:rsidRDefault="00806395" w:rsidP="00806395">
            <w:pPr>
              <w:pStyle w:val="ConsPlusNormal"/>
            </w:pPr>
            <w:r w:rsidRPr="00F91B0B">
              <w:t>Единый казначейский счет</w:t>
            </w:r>
          </w:p>
          <w:p w:rsidR="00806395" w:rsidRPr="00F91B0B" w:rsidRDefault="00806395" w:rsidP="00806395">
            <w:pPr>
              <w:pStyle w:val="ConsPlusNormal"/>
            </w:pPr>
            <w:r w:rsidRPr="00F91B0B">
              <w:t>Лицевой счет</w:t>
            </w:r>
          </w:p>
        </w:tc>
        <w:tc>
          <w:tcPr>
            <w:tcW w:w="4535" w:type="dxa"/>
          </w:tcPr>
          <w:p w:rsidR="00806395" w:rsidRPr="00F91B0B" w:rsidRDefault="00806395" w:rsidP="00806395">
            <w:pPr>
              <w:pStyle w:val="ConsPlusNormal"/>
            </w:pPr>
            <w:r w:rsidRPr="00F91B0B">
              <w:lastRenderedPageBreak/>
              <w:t>ИНН/КПП</w:t>
            </w:r>
          </w:p>
          <w:p w:rsidR="00806395" w:rsidRPr="00F91B0B" w:rsidRDefault="00806395" w:rsidP="00806395">
            <w:pPr>
              <w:pStyle w:val="ConsPlusNormal"/>
            </w:pPr>
            <w:r w:rsidRPr="00F91B0B">
              <w:t>Платежные  реквизиты:</w:t>
            </w:r>
          </w:p>
          <w:p w:rsidR="00806395" w:rsidRPr="00F91B0B" w:rsidRDefault="00806395" w:rsidP="00806395">
            <w:pPr>
              <w:pStyle w:val="ConsPlusNormal"/>
            </w:pPr>
            <w:r w:rsidRPr="00F91B0B">
              <w:t xml:space="preserve">Финансовое управление </w:t>
            </w:r>
            <w:r>
              <w:t xml:space="preserve">Администрации </w:t>
            </w:r>
            <w:r w:rsidRPr="00F91B0B">
              <w:t xml:space="preserve">Каменского муниципального округа </w:t>
            </w:r>
            <w:r w:rsidRPr="00F91B0B">
              <w:lastRenderedPageBreak/>
              <w:t>Свердловской области (краткое официальное наименование Учреждения)</w:t>
            </w:r>
          </w:p>
          <w:p w:rsidR="00806395" w:rsidRPr="00F91B0B" w:rsidRDefault="00806395" w:rsidP="00806395">
            <w:pPr>
              <w:pStyle w:val="ConsPlusNormal"/>
            </w:pPr>
            <w:r w:rsidRPr="00F91B0B">
              <w:t>Наименование учреждения Банка России//территориального органа Федерального казначейства</w:t>
            </w:r>
          </w:p>
          <w:p w:rsidR="00806395" w:rsidRPr="00F91B0B" w:rsidRDefault="00806395" w:rsidP="00806395">
            <w:pPr>
              <w:pStyle w:val="ConsPlusNormal"/>
            </w:pPr>
            <w:r w:rsidRPr="00F91B0B">
              <w:t>БИК</w:t>
            </w:r>
          </w:p>
          <w:p w:rsidR="00806395" w:rsidRPr="00F91B0B" w:rsidRDefault="00806395" w:rsidP="00806395">
            <w:pPr>
              <w:pStyle w:val="ConsPlusNormal"/>
            </w:pPr>
            <w:r w:rsidRPr="00F91B0B">
              <w:t>Казначейский счет</w:t>
            </w:r>
          </w:p>
          <w:p w:rsidR="00806395" w:rsidRPr="00F91B0B" w:rsidRDefault="00806395" w:rsidP="00806395">
            <w:pPr>
              <w:pStyle w:val="ConsPlusNormal"/>
            </w:pPr>
            <w:r w:rsidRPr="00F91B0B">
              <w:t>Единый казначейский счет</w:t>
            </w:r>
          </w:p>
          <w:p w:rsidR="00806395" w:rsidRPr="00F91B0B" w:rsidRDefault="00806395" w:rsidP="00806395">
            <w:pPr>
              <w:pStyle w:val="ConsPlusNormal"/>
            </w:pPr>
            <w:r w:rsidRPr="00F91B0B">
              <w:t>Лицевой счет</w:t>
            </w:r>
          </w:p>
        </w:tc>
      </w:tr>
    </w:tbl>
    <w:p w:rsidR="00806395" w:rsidRPr="00787230" w:rsidRDefault="00806395" w:rsidP="00806395">
      <w:pPr>
        <w:pStyle w:val="ConsPlusNormal"/>
        <w:jc w:val="both"/>
      </w:pPr>
    </w:p>
    <w:p w:rsidR="00806395" w:rsidRPr="00787230" w:rsidRDefault="00806395" w:rsidP="00806395">
      <w:pPr>
        <w:pStyle w:val="ConsPlusNormal"/>
        <w:jc w:val="center"/>
        <w:outlineLvl w:val="2"/>
      </w:pPr>
      <w:r>
        <w:t>8</w:t>
      </w:r>
      <w:r w:rsidRPr="00787230">
        <w:t>. Подписи Сторон</w:t>
      </w:r>
    </w:p>
    <w:p w:rsidR="00806395" w:rsidRPr="00787230"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6395" w:rsidRPr="00787230" w:rsidTr="00806395">
        <w:tc>
          <w:tcPr>
            <w:tcW w:w="4535" w:type="dxa"/>
          </w:tcPr>
          <w:p w:rsidR="00806395" w:rsidRPr="00787230" w:rsidRDefault="00806395" w:rsidP="00806395">
            <w:pPr>
              <w:pStyle w:val="ConsPlusNormal"/>
              <w:jc w:val="center"/>
            </w:pPr>
            <w:r w:rsidRPr="00787230">
              <w:t>Руководитель</w:t>
            </w:r>
          </w:p>
        </w:tc>
        <w:tc>
          <w:tcPr>
            <w:tcW w:w="4535" w:type="dxa"/>
          </w:tcPr>
          <w:p w:rsidR="00806395" w:rsidRPr="00787230" w:rsidRDefault="00806395" w:rsidP="00806395">
            <w:pPr>
              <w:pStyle w:val="ConsPlusNormal"/>
              <w:jc w:val="center"/>
            </w:pPr>
            <w:r w:rsidRPr="00787230">
              <w:t>Руководитель</w:t>
            </w:r>
          </w:p>
        </w:tc>
      </w:tr>
      <w:tr w:rsidR="00806395" w:rsidRPr="00787230" w:rsidTr="00806395">
        <w:tc>
          <w:tcPr>
            <w:tcW w:w="4535" w:type="dxa"/>
          </w:tcPr>
          <w:p w:rsidR="00806395" w:rsidRPr="00787230" w:rsidRDefault="00806395" w:rsidP="00806395">
            <w:pPr>
              <w:pStyle w:val="ConsPlusNonformat"/>
              <w:jc w:val="both"/>
              <w:rPr>
                <w:rFonts w:ascii="Liberation Serif" w:hAnsi="Liberation Serif"/>
              </w:rPr>
            </w:pPr>
            <w:r w:rsidRPr="00787230">
              <w:rPr>
                <w:rFonts w:ascii="Liberation Serif" w:hAnsi="Liberation Serif"/>
              </w:rPr>
              <w:t>_________/_________________</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(подпись)      (Ф.И.О.)</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 xml:space="preserve">                      М.П.</w:t>
            </w:r>
          </w:p>
        </w:tc>
        <w:tc>
          <w:tcPr>
            <w:tcW w:w="4535" w:type="dxa"/>
          </w:tcPr>
          <w:p w:rsidR="00806395" w:rsidRPr="00787230" w:rsidRDefault="00806395" w:rsidP="00806395">
            <w:pPr>
              <w:pStyle w:val="ConsPlusNonformat"/>
              <w:jc w:val="both"/>
              <w:rPr>
                <w:rFonts w:ascii="Liberation Serif" w:hAnsi="Liberation Serif"/>
              </w:rPr>
            </w:pPr>
            <w:r w:rsidRPr="00787230">
              <w:rPr>
                <w:rFonts w:ascii="Liberation Serif" w:hAnsi="Liberation Serif"/>
              </w:rPr>
              <w:t>_________/_________________</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(подпись)      (Ф.И.О.)</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 xml:space="preserve">                      М.П.</w:t>
            </w:r>
          </w:p>
        </w:tc>
      </w:tr>
    </w:tbl>
    <w:p w:rsidR="00806395" w:rsidRPr="00787230" w:rsidRDefault="00806395" w:rsidP="00806395">
      <w:pPr>
        <w:pStyle w:val="ConsPlusNormal"/>
        <w:jc w:val="both"/>
      </w:pPr>
    </w:p>
    <w:p w:rsidR="00806395" w:rsidRPr="00787230" w:rsidRDefault="00806395" w:rsidP="00806395">
      <w:pPr>
        <w:pStyle w:val="ConsPlusNormal"/>
        <w:ind w:firstLine="540"/>
        <w:jc w:val="both"/>
      </w:pPr>
      <w:r w:rsidRPr="00787230">
        <w:t>--------------------------------</w:t>
      </w:r>
    </w:p>
    <w:p w:rsidR="00806395" w:rsidRPr="00787230" w:rsidRDefault="00806395" w:rsidP="00806395">
      <w:pPr>
        <w:pStyle w:val="ConsPlusNormal"/>
        <w:spacing w:before="240"/>
        <w:ind w:firstLine="540"/>
        <w:jc w:val="both"/>
      </w:pPr>
      <w:bookmarkStart w:id="47" w:name="P1183"/>
      <w:bookmarkEnd w:id="47"/>
      <w:r w:rsidRPr="00787230">
        <w:t>* Если Субсидия предоставляется по нескольким кодам БК, то указываются последовательно год предоставления Субсидии, соответствующие коды БК, а также суммы Субсидии, предоставляемые по таким кодам БК.</w:t>
      </w:r>
    </w:p>
    <w:p w:rsidR="00806395" w:rsidRPr="00787230" w:rsidRDefault="00806395" w:rsidP="00806395">
      <w:pPr>
        <w:pStyle w:val="ConsPlusNormal"/>
        <w:jc w:val="both"/>
      </w:pPr>
    </w:p>
    <w:p w:rsidR="00806395" w:rsidRPr="00787230" w:rsidRDefault="00806395" w:rsidP="00806395">
      <w:pPr>
        <w:pStyle w:val="ConsPlusNormal"/>
        <w:jc w:val="right"/>
        <w:outlineLvl w:val="2"/>
      </w:pPr>
    </w:p>
    <w:p w:rsidR="00806395" w:rsidRPr="00787230" w:rsidRDefault="00806395" w:rsidP="00806395">
      <w:pPr>
        <w:pStyle w:val="ConsPlusNormal"/>
        <w:jc w:val="right"/>
        <w:outlineLvl w:val="2"/>
      </w:pPr>
    </w:p>
    <w:p w:rsidR="00806395" w:rsidRPr="00787230" w:rsidRDefault="00806395" w:rsidP="00806395">
      <w:pPr>
        <w:pStyle w:val="ConsPlusNormal"/>
        <w:jc w:val="right"/>
        <w:outlineLvl w:val="2"/>
      </w:pPr>
    </w:p>
    <w:p w:rsidR="00806395" w:rsidRPr="00787230" w:rsidRDefault="00806395" w:rsidP="00806395">
      <w:pPr>
        <w:pStyle w:val="ConsPlusNormal"/>
        <w:jc w:val="right"/>
        <w:outlineLvl w:val="2"/>
      </w:pPr>
    </w:p>
    <w:p w:rsidR="00806395" w:rsidRPr="00787230"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pStyle w:val="ConsPlusNormal"/>
        <w:jc w:val="right"/>
        <w:outlineLvl w:val="2"/>
      </w:pPr>
    </w:p>
    <w:p w:rsidR="00806395" w:rsidRDefault="00806395" w:rsidP="00806395">
      <w:pPr>
        <w:autoSpaceDE w:val="0"/>
        <w:autoSpaceDN w:val="0"/>
        <w:adjustRightInd w:val="0"/>
        <w:outlineLvl w:val="0"/>
        <w:rPr>
          <w:rFonts w:ascii="Liberation Serif" w:hAnsi="Liberation Serif" w:cs="Liberation Serif"/>
        </w:rPr>
      </w:pPr>
      <w:r>
        <w:rPr>
          <w:rFonts w:ascii="Liberation Serif" w:hAnsi="Liberation Serif" w:cs="Liberation Serif"/>
        </w:rPr>
        <w:t xml:space="preserve">                                                               </w:t>
      </w:r>
      <w:r>
        <w:rPr>
          <w:rFonts w:ascii="Liberation Serif" w:hAnsi="Liberation Serif" w:cs="Liberation Serif"/>
        </w:rPr>
        <w:tab/>
        <w:t xml:space="preserve">  Приложение № 1</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к типовой форме соглашения о предоставлении </w:t>
      </w:r>
    </w:p>
    <w:p w:rsidR="00806395" w:rsidRDefault="00806395" w:rsidP="00806395">
      <w:pPr>
        <w:autoSpaceDE w:val="0"/>
        <w:autoSpaceDN w:val="0"/>
        <w:adjustRightInd w:val="0"/>
        <w:rPr>
          <w:rFonts w:ascii="Liberation Serif" w:hAnsi="Liberation Serif" w:cs="Liberation Serif"/>
        </w:rPr>
      </w:pPr>
      <w:r>
        <w:rPr>
          <w:rFonts w:ascii="Liberation Serif" w:hAnsi="Liberation Serif" w:cs="Liberation Serif"/>
        </w:rPr>
        <w:t xml:space="preserve">                                                                         субсидии из бюджета Каменского муниципального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округа </w:t>
      </w:r>
      <w:proofErr w:type="gramStart"/>
      <w:r>
        <w:rPr>
          <w:rFonts w:ascii="Liberation Serif" w:hAnsi="Liberation Serif" w:cs="Liberation Serif"/>
        </w:rPr>
        <w:t>муниципальному</w:t>
      </w:r>
      <w:proofErr w:type="gramEnd"/>
      <w:r>
        <w:rPr>
          <w:rFonts w:ascii="Liberation Serif" w:hAnsi="Liberation Serif" w:cs="Liberation Serif"/>
        </w:rPr>
        <w:t xml:space="preserve"> бюджетному или</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автономному учреждению</w:t>
      </w:r>
      <w:r w:rsidRPr="00D454BA">
        <w:rPr>
          <w:rFonts w:ascii="Liberation Serif" w:hAnsi="Liberation Serif" w:cs="Liberation Serif"/>
        </w:rPr>
        <w:t xml:space="preserve"> </w:t>
      </w:r>
      <w:r>
        <w:rPr>
          <w:rFonts w:ascii="Liberation Serif" w:hAnsi="Liberation Serif" w:cs="Liberation Serif"/>
        </w:rPr>
        <w:t xml:space="preserve">Каменского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муниципального округа на </w:t>
      </w:r>
      <w:proofErr w:type="gramStart"/>
      <w:r>
        <w:rPr>
          <w:rFonts w:ascii="Liberation Serif" w:hAnsi="Liberation Serif" w:cs="Liberation Serif"/>
        </w:rPr>
        <w:t>финансовое</w:t>
      </w:r>
      <w:proofErr w:type="gramEnd"/>
      <w:r>
        <w:rPr>
          <w:rFonts w:ascii="Liberation Serif" w:hAnsi="Liberation Serif" w:cs="Liberation Serif"/>
        </w:rPr>
        <w:t xml:space="preserve">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обеспечение  выполнения муниципального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задания на оказание муниципальных услуг</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(выполнение работ)</w:t>
      </w:r>
    </w:p>
    <w:p w:rsidR="00806395" w:rsidRDefault="00806395" w:rsidP="00806395">
      <w:pPr>
        <w:autoSpaceDE w:val="0"/>
        <w:autoSpaceDN w:val="0"/>
        <w:adjustRightInd w:val="0"/>
        <w:jc w:val="right"/>
        <w:rPr>
          <w:rFonts w:ascii="Liberation Serif" w:hAnsi="Liberation Serif" w:cs="Liberation Serif"/>
        </w:rPr>
      </w:pP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Приложение № _____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к соглашению </w:t>
      </w:r>
      <w:proofErr w:type="gramStart"/>
      <w:r>
        <w:rPr>
          <w:rFonts w:ascii="Liberation Serif" w:hAnsi="Liberation Serif" w:cs="Liberation Serif"/>
        </w:rPr>
        <w:t>от</w:t>
      </w:r>
      <w:proofErr w:type="gramEnd"/>
      <w:r>
        <w:rPr>
          <w:rFonts w:ascii="Liberation Serif" w:hAnsi="Liberation Serif" w:cs="Liberation Serif"/>
        </w:rPr>
        <w:t xml:space="preserve"> ________ № ______</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w:t>
      </w:r>
      <w:proofErr w:type="gramStart"/>
      <w:r>
        <w:rPr>
          <w:rFonts w:ascii="Liberation Serif" w:hAnsi="Liberation Serif" w:cs="Liberation Serif"/>
        </w:rPr>
        <w:t>(Приложение № _____</w:t>
      </w:r>
      <w:proofErr w:type="gramEnd"/>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к Дополнительному соглашению</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от ________________ № ______)</w:t>
      </w:r>
    </w:p>
    <w:p w:rsidR="00806395"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Форма</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ГРАФИК</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перечисления субсидии</w:t>
      </w: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"__" ________________ 20__ года</w:t>
      </w: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Наименование муниципального органа, осуществляющего функции и полномочия учредителя ________________________________________________________________________________.</w:t>
      </w:r>
    </w:p>
    <w:p w:rsidR="00806395" w:rsidRDefault="00806395" w:rsidP="00806395">
      <w:pPr>
        <w:autoSpaceDE w:val="0"/>
        <w:autoSpaceDN w:val="0"/>
        <w:adjustRightInd w:val="0"/>
        <w:spacing w:before="240"/>
        <w:jc w:val="both"/>
        <w:rPr>
          <w:rFonts w:ascii="Liberation Serif" w:hAnsi="Liberation Serif" w:cs="Liberation Serif"/>
        </w:rPr>
      </w:pPr>
      <w:r>
        <w:rPr>
          <w:rFonts w:ascii="Liberation Serif" w:hAnsi="Liberation Serif" w:cs="Liberation Serif"/>
        </w:rPr>
        <w:t>Наименование муниципального учреждения Каменского муниципального округа  ________________________________________________________________________________.</w:t>
      </w:r>
    </w:p>
    <w:p w:rsidR="00806395" w:rsidRDefault="00806395" w:rsidP="00806395">
      <w:pPr>
        <w:autoSpaceDE w:val="0"/>
        <w:autoSpaceDN w:val="0"/>
        <w:adjustRightInd w:val="0"/>
        <w:spacing w:before="240"/>
        <w:jc w:val="both"/>
        <w:rPr>
          <w:rFonts w:ascii="Liberation Serif" w:hAnsi="Liberation Serif" w:cs="Liberation Serif"/>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771"/>
        <w:gridCol w:w="799"/>
        <w:gridCol w:w="1276"/>
        <w:gridCol w:w="1418"/>
        <w:gridCol w:w="992"/>
        <w:gridCol w:w="1701"/>
        <w:gridCol w:w="1752"/>
        <w:gridCol w:w="1276"/>
      </w:tblGrid>
      <w:tr w:rsidR="00806395" w:rsidTr="00806395">
        <w:tc>
          <w:tcPr>
            <w:tcW w:w="771" w:type="dxa"/>
            <w:vMerge w:val="restart"/>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Номер строки</w:t>
            </w:r>
          </w:p>
        </w:tc>
        <w:tc>
          <w:tcPr>
            <w:tcW w:w="4485" w:type="dxa"/>
            <w:gridSpan w:val="4"/>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Код по бюджетной классификации Российской Федерации (по расходам бюджета на предоставление Субсидии) *</w:t>
            </w:r>
          </w:p>
        </w:tc>
        <w:tc>
          <w:tcPr>
            <w:tcW w:w="1701"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Код дополнительной классификации расходов **</w:t>
            </w:r>
          </w:p>
        </w:tc>
        <w:tc>
          <w:tcPr>
            <w:tcW w:w="1752"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 xml:space="preserve">Сроки перечисления Субсидии (не позднее </w:t>
            </w:r>
            <w:proofErr w:type="spellStart"/>
            <w:r w:rsidRPr="00B84EF0">
              <w:rPr>
                <w:rFonts w:ascii="Liberation Serif" w:hAnsi="Liberation Serif" w:cs="Liberation Serif"/>
              </w:rPr>
              <w:t>дд.мм</w:t>
            </w:r>
            <w:proofErr w:type="gramStart"/>
            <w:r w:rsidRPr="00B84EF0">
              <w:rPr>
                <w:rFonts w:ascii="Liberation Serif" w:hAnsi="Liberation Serif" w:cs="Liberation Serif"/>
              </w:rPr>
              <w:t>.г</w:t>
            </w:r>
            <w:proofErr w:type="gramEnd"/>
            <w:r w:rsidRPr="00B84EF0">
              <w:rPr>
                <w:rFonts w:ascii="Liberation Serif" w:hAnsi="Liberation Serif" w:cs="Liberation Serif"/>
              </w:rPr>
              <w:t>ггг</w:t>
            </w:r>
            <w:proofErr w:type="spellEnd"/>
            <w:r w:rsidRPr="00B84EF0">
              <w:rPr>
                <w:rFonts w:ascii="Liberation Serif" w:hAnsi="Liberation Serif" w:cs="Liberation Serif"/>
              </w:rPr>
              <w:t>)</w:t>
            </w:r>
          </w:p>
        </w:tc>
        <w:tc>
          <w:tcPr>
            <w:tcW w:w="1276" w:type="dxa"/>
            <w:tcBorders>
              <w:top w:val="single" w:sz="4" w:space="0" w:color="auto"/>
              <w:left w:val="single" w:sz="4" w:space="0" w:color="auto"/>
              <w:bottom w:val="single" w:sz="4" w:space="0" w:color="auto"/>
              <w:right w:val="single" w:sz="4" w:space="0" w:color="auto"/>
            </w:tcBorders>
          </w:tcPr>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Сумма (рублей) ***</w:t>
            </w:r>
          </w:p>
        </w:tc>
      </w:tr>
      <w:tr w:rsidR="00806395" w:rsidTr="00806395">
        <w:tc>
          <w:tcPr>
            <w:tcW w:w="771" w:type="dxa"/>
            <w:vMerge/>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p>
        </w:tc>
        <w:tc>
          <w:tcPr>
            <w:tcW w:w="799"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главы</w:t>
            </w:r>
          </w:p>
        </w:tc>
        <w:tc>
          <w:tcPr>
            <w:tcW w:w="1276"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раздела, подраздела</w:t>
            </w:r>
          </w:p>
        </w:tc>
        <w:tc>
          <w:tcPr>
            <w:tcW w:w="1418"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целевой статьи</w:t>
            </w:r>
          </w:p>
        </w:tc>
        <w:tc>
          <w:tcPr>
            <w:tcW w:w="992"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вида расходов</w:t>
            </w:r>
          </w:p>
        </w:tc>
        <w:tc>
          <w:tcPr>
            <w:tcW w:w="1701"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p>
        </w:tc>
        <w:tc>
          <w:tcPr>
            <w:tcW w:w="1752"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p>
        </w:tc>
        <w:tc>
          <w:tcPr>
            <w:tcW w:w="1276" w:type="dxa"/>
            <w:tcBorders>
              <w:top w:val="single" w:sz="4" w:space="0" w:color="auto"/>
              <w:left w:val="single" w:sz="4" w:space="0" w:color="auto"/>
              <w:bottom w:val="single" w:sz="4" w:space="0" w:color="auto"/>
              <w:right w:val="single" w:sz="4" w:space="0" w:color="auto"/>
            </w:tcBorders>
          </w:tcPr>
          <w:p w:rsidR="00806395" w:rsidRDefault="00806395" w:rsidP="00806395">
            <w:pPr>
              <w:autoSpaceDE w:val="0"/>
              <w:autoSpaceDN w:val="0"/>
              <w:adjustRightInd w:val="0"/>
              <w:jc w:val="center"/>
              <w:rPr>
                <w:rFonts w:ascii="Liberation Serif" w:hAnsi="Liberation Serif" w:cs="Liberation Serif"/>
              </w:rPr>
            </w:pPr>
          </w:p>
        </w:tc>
      </w:tr>
      <w:tr w:rsidR="00806395" w:rsidTr="00806395">
        <w:tc>
          <w:tcPr>
            <w:tcW w:w="771"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1</w:t>
            </w:r>
          </w:p>
        </w:tc>
        <w:tc>
          <w:tcPr>
            <w:tcW w:w="799"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2</w:t>
            </w:r>
          </w:p>
        </w:tc>
        <w:tc>
          <w:tcPr>
            <w:tcW w:w="1276"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3</w:t>
            </w:r>
          </w:p>
        </w:tc>
        <w:tc>
          <w:tcPr>
            <w:tcW w:w="1418"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4</w:t>
            </w:r>
          </w:p>
        </w:tc>
        <w:tc>
          <w:tcPr>
            <w:tcW w:w="992"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5</w:t>
            </w:r>
          </w:p>
        </w:tc>
        <w:tc>
          <w:tcPr>
            <w:tcW w:w="1701"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6</w:t>
            </w:r>
          </w:p>
        </w:tc>
        <w:tc>
          <w:tcPr>
            <w:tcW w:w="1752"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center"/>
              <w:rPr>
                <w:rFonts w:ascii="Liberation Serif" w:hAnsi="Liberation Serif" w:cs="Liberation Serif"/>
              </w:rPr>
            </w:pPr>
            <w:r w:rsidRPr="00B84EF0">
              <w:rPr>
                <w:rFonts w:ascii="Liberation Serif" w:hAnsi="Liberation Serif" w:cs="Liberation Serif"/>
              </w:rPr>
              <w:t>7</w:t>
            </w:r>
          </w:p>
        </w:tc>
        <w:tc>
          <w:tcPr>
            <w:tcW w:w="1276" w:type="dxa"/>
            <w:tcBorders>
              <w:top w:val="single" w:sz="4" w:space="0" w:color="auto"/>
              <w:left w:val="single" w:sz="4" w:space="0" w:color="auto"/>
              <w:bottom w:val="single" w:sz="4" w:space="0" w:color="auto"/>
              <w:right w:val="single" w:sz="4" w:space="0" w:color="auto"/>
            </w:tcBorders>
          </w:tcPr>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8</w:t>
            </w:r>
          </w:p>
        </w:tc>
      </w:tr>
      <w:tr w:rsidR="00806395" w:rsidTr="00806395">
        <w:tc>
          <w:tcPr>
            <w:tcW w:w="771"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799"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1276"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1418"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992"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1701"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1752"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1276" w:type="dxa"/>
            <w:tcBorders>
              <w:top w:val="single" w:sz="4" w:space="0" w:color="auto"/>
              <w:left w:val="single" w:sz="4" w:space="0" w:color="auto"/>
              <w:bottom w:val="single" w:sz="4" w:space="0" w:color="auto"/>
              <w:right w:val="single" w:sz="4" w:space="0" w:color="auto"/>
            </w:tcBorders>
          </w:tcPr>
          <w:p w:rsidR="00806395" w:rsidRDefault="00806395" w:rsidP="00806395">
            <w:pPr>
              <w:autoSpaceDE w:val="0"/>
              <w:autoSpaceDN w:val="0"/>
              <w:adjustRightInd w:val="0"/>
              <w:rPr>
                <w:rFonts w:ascii="Liberation Serif" w:hAnsi="Liberation Serif" w:cs="Liberation Serif"/>
              </w:rPr>
            </w:pPr>
          </w:p>
        </w:tc>
      </w:tr>
      <w:tr w:rsidR="00806395" w:rsidTr="00806395">
        <w:tc>
          <w:tcPr>
            <w:tcW w:w="771"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7938" w:type="dxa"/>
            <w:gridSpan w:val="6"/>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jc w:val="right"/>
              <w:rPr>
                <w:rFonts w:ascii="Liberation Serif" w:hAnsi="Liberation Serif" w:cs="Liberation Serif"/>
              </w:rPr>
            </w:pPr>
            <w:r w:rsidRPr="00B84EF0">
              <w:rPr>
                <w:rFonts w:ascii="Liberation Serif" w:hAnsi="Liberation Serif" w:cs="Liberation Serif"/>
              </w:rPr>
              <w:t>Итого по коду БК</w:t>
            </w:r>
          </w:p>
        </w:tc>
        <w:tc>
          <w:tcPr>
            <w:tcW w:w="1276" w:type="dxa"/>
            <w:tcBorders>
              <w:top w:val="single" w:sz="4" w:space="0" w:color="auto"/>
              <w:left w:val="single" w:sz="4" w:space="0" w:color="auto"/>
              <w:bottom w:val="single" w:sz="4" w:space="0" w:color="auto"/>
              <w:right w:val="single" w:sz="4" w:space="0" w:color="auto"/>
            </w:tcBorders>
          </w:tcPr>
          <w:p w:rsidR="00806395" w:rsidRDefault="00806395" w:rsidP="00806395">
            <w:pPr>
              <w:autoSpaceDE w:val="0"/>
              <w:autoSpaceDN w:val="0"/>
              <w:adjustRightInd w:val="0"/>
              <w:rPr>
                <w:rFonts w:ascii="Liberation Serif" w:hAnsi="Liberation Serif" w:cs="Liberation Serif"/>
              </w:rPr>
            </w:pPr>
          </w:p>
        </w:tc>
      </w:tr>
      <w:tr w:rsidR="00806395" w:rsidTr="00806395">
        <w:tc>
          <w:tcPr>
            <w:tcW w:w="771"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799"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1276"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1418"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992"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1701"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1752" w:type="dxa"/>
            <w:tcBorders>
              <w:top w:val="single" w:sz="4" w:space="0" w:color="auto"/>
              <w:left w:val="single" w:sz="4" w:space="0" w:color="auto"/>
              <w:bottom w:val="single" w:sz="4" w:space="0" w:color="auto"/>
              <w:right w:val="single" w:sz="4" w:space="0" w:color="auto"/>
            </w:tcBorders>
          </w:tcPr>
          <w:p w:rsidR="00806395" w:rsidRPr="00B84EF0" w:rsidRDefault="00806395" w:rsidP="00806395">
            <w:pPr>
              <w:autoSpaceDE w:val="0"/>
              <w:autoSpaceDN w:val="0"/>
              <w:adjustRightInd w:val="0"/>
              <w:rPr>
                <w:rFonts w:ascii="Liberation Serif" w:hAnsi="Liberation Serif" w:cs="Liberation Serif"/>
              </w:rPr>
            </w:pPr>
          </w:p>
        </w:tc>
        <w:tc>
          <w:tcPr>
            <w:tcW w:w="1276" w:type="dxa"/>
            <w:tcBorders>
              <w:top w:val="single" w:sz="4" w:space="0" w:color="auto"/>
              <w:left w:val="single" w:sz="4" w:space="0" w:color="auto"/>
              <w:bottom w:val="single" w:sz="4" w:space="0" w:color="auto"/>
              <w:right w:val="single" w:sz="4" w:space="0" w:color="auto"/>
            </w:tcBorders>
          </w:tcPr>
          <w:p w:rsidR="00806395" w:rsidRDefault="00806395" w:rsidP="00806395">
            <w:pPr>
              <w:autoSpaceDE w:val="0"/>
              <w:autoSpaceDN w:val="0"/>
              <w:adjustRightInd w:val="0"/>
              <w:rPr>
                <w:rFonts w:ascii="Liberation Serif" w:hAnsi="Liberation Serif" w:cs="Liberation Serif"/>
              </w:rPr>
            </w:pPr>
          </w:p>
        </w:tc>
      </w:tr>
      <w:tr w:rsidR="00806395" w:rsidTr="00806395">
        <w:tc>
          <w:tcPr>
            <w:tcW w:w="771" w:type="dxa"/>
            <w:tcBorders>
              <w:top w:val="single" w:sz="4" w:space="0" w:color="auto"/>
              <w:left w:val="single" w:sz="4" w:space="0" w:color="auto"/>
              <w:bottom w:val="single" w:sz="4" w:space="0" w:color="auto"/>
              <w:right w:val="single" w:sz="4" w:space="0" w:color="auto"/>
            </w:tcBorders>
          </w:tcPr>
          <w:p w:rsidR="00806395" w:rsidRDefault="00806395" w:rsidP="00806395">
            <w:pPr>
              <w:autoSpaceDE w:val="0"/>
              <w:autoSpaceDN w:val="0"/>
              <w:adjustRightInd w:val="0"/>
              <w:rPr>
                <w:rFonts w:ascii="Liberation Serif" w:hAnsi="Liberation Serif" w:cs="Liberation Serif"/>
              </w:rPr>
            </w:pPr>
          </w:p>
        </w:tc>
        <w:tc>
          <w:tcPr>
            <w:tcW w:w="7938" w:type="dxa"/>
            <w:gridSpan w:val="6"/>
            <w:tcBorders>
              <w:top w:val="single" w:sz="4" w:space="0" w:color="auto"/>
              <w:left w:val="single" w:sz="4" w:space="0" w:color="auto"/>
              <w:bottom w:val="single" w:sz="4" w:space="0" w:color="auto"/>
              <w:right w:val="single" w:sz="4" w:space="0" w:color="auto"/>
            </w:tcBorders>
          </w:tcPr>
          <w:p w:rsidR="00806395" w:rsidRDefault="00806395" w:rsidP="00806395">
            <w:pPr>
              <w:autoSpaceDE w:val="0"/>
              <w:autoSpaceDN w:val="0"/>
              <w:adjustRightInd w:val="0"/>
              <w:jc w:val="right"/>
              <w:rPr>
                <w:rFonts w:ascii="Liberation Serif" w:hAnsi="Liberation Serif" w:cs="Liberation Serif"/>
              </w:rPr>
            </w:pPr>
            <w:r>
              <w:rPr>
                <w:rFonts w:ascii="Liberation Serif" w:hAnsi="Liberation Serif" w:cs="Liberation Serif"/>
              </w:rPr>
              <w:t>Итого по коду БК</w:t>
            </w:r>
          </w:p>
        </w:tc>
        <w:tc>
          <w:tcPr>
            <w:tcW w:w="1276" w:type="dxa"/>
            <w:tcBorders>
              <w:top w:val="single" w:sz="4" w:space="0" w:color="auto"/>
              <w:left w:val="single" w:sz="4" w:space="0" w:color="auto"/>
              <w:bottom w:val="single" w:sz="4" w:space="0" w:color="auto"/>
              <w:right w:val="single" w:sz="4" w:space="0" w:color="auto"/>
            </w:tcBorders>
          </w:tcPr>
          <w:p w:rsidR="00806395" w:rsidRDefault="00806395" w:rsidP="00806395">
            <w:pPr>
              <w:autoSpaceDE w:val="0"/>
              <w:autoSpaceDN w:val="0"/>
              <w:adjustRightInd w:val="0"/>
              <w:rPr>
                <w:rFonts w:ascii="Liberation Serif" w:hAnsi="Liberation Serif" w:cs="Liberation Serif"/>
              </w:rPr>
            </w:pPr>
          </w:p>
        </w:tc>
      </w:tr>
      <w:tr w:rsidR="00806395" w:rsidTr="00806395">
        <w:tc>
          <w:tcPr>
            <w:tcW w:w="771" w:type="dxa"/>
            <w:tcBorders>
              <w:top w:val="single" w:sz="4" w:space="0" w:color="auto"/>
              <w:left w:val="single" w:sz="4" w:space="0" w:color="auto"/>
              <w:bottom w:val="single" w:sz="4" w:space="0" w:color="auto"/>
              <w:right w:val="single" w:sz="4" w:space="0" w:color="auto"/>
            </w:tcBorders>
          </w:tcPr>
          <w:p w:rsidR="00806395" w:rsidRDefault="00806395" w:rsidP="00806395">
            <w:pPr>
              <w:autoSpaceDE w:val="0"/>
              <w:autoSpaceDN w:val="0"/>
              <w:adjustRightInd w:val="0"/>
              <w:rPr>
                <w:rFonts w:ascii="Liberation Serif" w:hAnsi="Liberation Serif" w:cs="Liberation Serif"/>
              </w:rPr>
            </w:pPr>
          </w:p>
        </w:tc>
        <w:tc>
          <w:tcPr>
            <w:tcW w:w="7938" w:type="dxa"/>
            <w:gridSpan w:val="6"/>
            <w:tcBorders>
              <w:top w:val="single" w:sz="4" w:space="0" w:color="auto"/>
              <w:left w:val="single" w:sz="4" w:space="0" w:color="auto"/>
              <w:bottom w:val="single" w:sz="4" w:space="0" w:color="auto"/>
              <w:right w:val="single" w:sz="4" w:space="0" w:color="auto"/>
            </w:tcBorders>
          </w:tcPr>
          <w:p w:rsidR="00806395" w:rsidRDefault="00806395" w:rsidP="00806395">
            <w:pPr>
              <w:autoSpaceDE w:val="0"/>
              <w:autoSpaceDN w:val="0"/>
              <w:adjustRightInd w:val="0"/>
              <w:jc w:val="right"/>
              <w:rPr>
                <w:rFonts w:ascii="Liberation Serif" w:hAnsi="Liberation Serif" w:cs="Liberation Serif"/>
              </w:rPr>
            </w:pPr>
            <w:r>
              <w:rPr>
                <w:rFonts w:ascii="Liberation Serif" w:hAnsi="Liberation Serif" w:cs="Liberation Serif"/>
              </w:rPr>
              <w:t>Всего</w:t>
            </w:r>
          </w:p>
        </w:tc>
        <w:tc>
          <w:tcPr>
            <w:tcW w:w="1276" w:type="dxa"/>
            <w:tcBorders>
              <w:top w:val="single" w:sz="4" w:space="0" w:color="auto"/>
              <w:left w:val="single" w:sz="4" w:space="0" w:color="auto"/>
              <w:bottom w:val="single" w:sz="4" w:space="0" w:color="auto"/>
              <w:right w:val="single" w:sz="4" w:space="0" w:color="auto"/>
            </w:tcBorders>
          </w:tcPr>
          <w:p w:rsidR="00806395" w:rsidRDefault="00806395" w:rsidP="00806395">
            <w:pPr>
              <w:autoSpaceDE w:val="0"/>
              <w:autoSpaceDN w:val="0"/>
              <w:adjustRightInd w:val="0"/>
              <w:rPr>
                <w:rFonts w:ascii="Liberation Serif" w:hAnsi="Liberation Serif" w:cs="Liberation Serif"/>
              </w:rPr>
            </w:pPr>
          </w:p>
        </w:tc>
      </w:tr>
    </w:tbl>
    <w:p w:rsidR="00806395" w:rsidRDefault="00806395" w:rsidP="00806395">
      <w:pPr>
        <w:autoSpaceDE w:val="0"/>
        <w:autoSpaceDN w:val="0"/>
        <w:adjustRightInd w:val="0"/>
        <w:ind w:firstLine="539"/>
        <w:jc w:val="both"/>
        <w:rPr>
          <w:rFonts w:ascii="Liberation Serif" w:hAnsi="Liberation Serif" w:cs="Liberation Serif"/>
        </w:rPr>
      </w:pPr>
      <w:r>
        <w:rPr>
          <w:rFonts w:ascii="Liberation Serif" w:hAnsi="Liberation Serif" w:cs="Liberation Serif"/>
        </w:rPr>
        <w:t xml:space="preserve"> Указывается в соответствии с пунктом 2.2 соглашения.</w:t>
      </w:r>
    </w:p>
    <w:p w:rsidR="00806395" w:rsidRDefault="00806395" w:rsidP="00806395">
      <w:pPr>
        <w:autoSpaceDE w:val="0"/>
        <w:autoSpaceDN w:val="0"/>
        <w:adjustRightInd w:val="0"/>
        <w:ind w:firstLine="539"/>
        <w:jc w:val="both"/>
        <w:rPr>
          <w:rFonts w:ascii="Liberation Serif" w:hAnsi="Liberation Serif" w:cs="Liberation Serif"/>
        </w:rPr>
      </w:pPr>
      <w:r>
        <w:rPr>
          <w:rFonts w:ascii="Liberation Serif" w:hAnsi="Liberation Serif" w:cs="Liberation Serif"/>
        </w:rPr>
        <w:t>** Указывается при необходимости.</w:t>
      </w:r>
    </w:p>
    <w:p w:rsidR="00806395" w:rsidRDefault="00806395" w:rsidP="00806395">
      <w:pPr>
        <w:autoSpaceDE w:val="0"/>
        <w:autoSpaceDN w:val="0"/>
        <w:adjustRightInd w:val="0"/>
        <w:ind w:firstLine="539"/>
        <w:jc w:val="both"/>
        <w:rPr>
          <w:rFonts w:ascii="Liberation Serif" w:hAnsi="Liberation Serif" w:cs="Liberation Serif"/>
        </w:rPr>
      </w:pPr>
      <w:r>
        <w:rPr>
          <w:rFonts w:ascii="Liberation Serif" w:hAnsi="Liberation Serif" w:cs="Liberation Serif"/>
        </w:rPr>
        <w:t>*** Указывается сумма, подлежащая перечислению.</w:t>
      </w:r>
    </w:p>
    <w:p w:rsidR="00806395" w:rsidRDefault="00806395" w:rsidP="00806395">
      <w:pPr>
        <w:autoSpaceDE w:val="0"/>
        <w:autoSpaceDN w:val="0"/>
        <w:adjustRightInd w:val="0"/>
        <w:outlineLvl w:val="0"/>
        <w:rPr>
          <w:rFonts w:ascii="Liberation Serif" w:hAnsi="Liberation Serif" w:cs="Liberation Serif"/>
        </w:rPr>
      </w:pPr>
      <w:r>
        <w:rPr>
          <w:rFonts w:ascii="Liberation Serif" w:hAnsi="Liberation Serif" w:cs="Liberation Serif"/>
        </w:rPr>
        <w:t xml:space="preserve">                                                                </w:t>
      </w:r>
    </w:p>
    <w:p w:rsidR="00806395" w:rsidRDefault="00806395" w:rsidP="00806395">
      <w:pPr>
        <w:autoSpaceDE w:val="0"/>
        <w:autoSpaceDN w:val="0"/>
        <w:adjustRightInd w:val="0"/>
        <w:outlineLvl w:val="0"/>
        <w:rPr>
          <w:rFonts w:ascii="Liberation Serif" w:hAnsi="Liberation Serif" w:cs="Liberation Serif"/>
        </w:rPr>
      </w:pPr>
      <w:r>
        <w:rPr>
          <w:rFonts w:ascii="Liberation Serif" w:hAnsi="Liberation Serif" w:cs="Liberation Serif"/>
        </w:rPr>
        <w:t xml:space="preserve">                                                                     </w:t>
      </w:r>
    </w:p>
    <w:p w:rsidR="00806395" w:rsidRDefault="00806395" w:rsidP="00806395">
      <w:pPr>
        <w:autoSpaceDE w:val="0"/>
        <w:autoSpaceDN w:val="0"/>
        <w:adjustRightInd w:val="0"/>
        <w:outlineLvl w:val="0"/>
        <w:rPr>
          <w:rFonts w:ascii="Liberation Serif" w:hAnsi="Liberation Serif" w:cs="Liberation Serif"/>
        </w:rPr>
      </w:pPr>
      <w:r>
        <w:rPr>
          <w:rFonts w:ascii="Liberation Serif" w:hAnsi="Liberation Serif" w:cs="Liberation Serif"/>
        </w:rPr>
        <w:t xml:space="preserve">                                                                         Приложение № 2</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к  типовой форме соглашения о предоставлении </w:t>
      </w:r>
    </w:p>
    <w:p w:rsidR="00806395" w:rsidRDefault="00806395" w:rsidP="00806395">
      <w:pPr>
        <w:autoSpaceDE w:val="0"/>
        <w:autoSpaceDN w:val="0"/>
        <w:adjustRightInd w:val="0"/>
        <w:rPr>
          <w:rFonts w:ascii="Liberation Serif" w:hAnsi="Liberation Serif" w:cs="Liberation Serif"/>
        </w:rPr>
      </w:pPr>
      <w:r>
        <w:rPr>
          <w:rFonts w:ascii="Liberation Serif" w:hAnsi="Liberation Serif" w:cs="Liberation Serif"/>
        </w:rPr>
        <w:t xml:space="preserve">                                                                         субсидии из бюджета Каменского муниципального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округа </w:t>
      </w:r>
      <w:proofErr w:type="gramStart"/>
      <w:r>
        <w:rPr>
          <w:rFonts w:ascii="Liberation Serif" w:hAnsi="Liberation Serif" w:cs="Liberation Serif"/>
        </w:rPr>
        <w:t>муниципальному</w:t>
      </w:r>
      <w:proofErr w:type="gramEnd"/>
      <w:r>
        <w:rPr>
          <w:rFonts w:ascii="Liberation Serif" w:hAnsi="Liberation Serif" w:cs="Liberation Serif"/>
        </w:rPr>
        <w:t xml:space="preserve"> бюджетному или</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автономному учреждению</w:t>
      </w:r>
      <w:r w:rsidRPr="00D454BA">
        <w:rPr>
          <w:rFonts w:ascii="Liberation Serif" w:hAnsi="Liberation Serif" w:cs="Liberation Serif"/>
        </w:rPr>
        <w:t xml:space="preserve"> </w:t>
      </w:r>
      <w:r>
        <w:rPr>
          <w:rFonts w:ascii="Liberation Serif" w:hAnsi="Liberation Serif" w:cs="Liberation Serif"/>
        </w:rPr>
        <w:t xml:space="preserve">Каменского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муниципального округа на </w:t>
      </w:r>
      <w:proofErr w:type="gramStart"/>
      <w:r>
        <w:rPr>
          <w:rFonts w:ascii="Liberation Serif" w:hAnsi="Liberation Serif" w:cs="Liberation Serif"/>
        </w:rPr>
        <w:t>финансовое</w:t>
      </w:r>
      <w:proofErr w:type="gramEnd"/>
      <w:r>
        <w:rPr>
          <w:rFonts w:ascii="Liberation Serif" w:hAnsi="Liberation Serif" w:cs="Liberation Serif"/>
        </w:rPr>
        <w:t xml:space="preserve">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обеспечение выполнения муниципального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задания на оказание муниципальных услуг</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(выполнение работ)</w:t>
      </w:r>
    </w:p>
    <w:p w:rsidR="00806395" w:rsidRDefault="00806395" w:rsidP="00806395">
      <w:pPr>
        <w:autoSpaceDE w:val="0"/>
        <w:autoSpaceDN w:val="0"/>
        <w:adjustRightInd w:val="0"/>
        <w:jc w:val="center"/>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Типовая форма</w:t>
      </w: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ДОПОЛНИТЕЛЬНОЕ СОГЛАШЕНИЕ</w:t>
      </w:r>
    </w:p>
    <w:p w:rsidR="00806395" w:rsidRPr="00150540" w:rsidRDefault="00806395" w:rsidP="00806395">
      <w:pPr>
        <w:autoSpaceDE w:val="0"/>
        <w:autoSpaceDN w:val="0"/>
        <w:adjustRightInd w:val="0"/>
        <w:jc w:val="center"/>
        <w:rPr>
          <w:rFonts w:ascii="Liberation Serif" w:hAnsi="Liberation Serif" w:cs="Liberation Serif"/>
        </w:rPr>
      </w:pPr>
      <w:r w:rsidRPr="00150540">
        <w:rPr>
          <w:rFonts w:ascii="Liberation Serif" w:hAnsi="Liberation Serif" w:cs="Liberation Serif"/>
        </w:rPr>
        <w:t xml:space="preserve">к соглашению о предоставлении субсидии из бюджета  </w:t>
      </w:r>
    </w:p>
    <w:p w:rsidR="00806395" w:rsidRDefault="00806395" w:rsidP="00806395">
      <w:pPr>
        <w:pStyle w:val="ConsPlusNormal"/>
        <w:jc w:val="center"/>
      </w:pPr>
      <w:r>
        <w:t xml:space="preserve">Каменского муниципального округа </w:t>
      </w:r>
      <w:proofErr w:type="gramStart"/>
      <w:r>
        <w:t>муниципальному</w:t>
      </w:r>
      <w:proofErr w:type="gramEnd"/>
      <w:r>
        <w:t xml:space="preserve"> бюджетному</w:t>
      </w:r>
    </w:p>
    <w:p w:rsidR="00806395" w:rsidRDefault="00806395" w:rsidP="00806395">
      <w:pPr>
        <w:pStyle w:val="ConsPlusNormal"/>
        <w:jc w:val="center"/>
      </w:pPr>
      <w:r>
        <w:t xml:space="preserve"> или автономному учреждению Каменского муниципального округа </w:t>
      </w:r>
    </w:p>
    <w:p w:rsidR="00806395" w:rsidRDefault="00806395" w:rsidP="00806395">
      <w:pPr>
        <w:pStyle w:val="ConsPlusNormal"/>
        <w:jc w:val="center"/>
      </w:pPr>
      <w:r>
        <w:t xml:space="preserve">на финансовое обеспечение выполнения муниципального задания </w:t>
      </w:r>
    </w:p>
    <w:p w:rsidR="00806395" w:rsidRDefault="00806395" w:rsidP="00806395">
      <w:pPr>
        <w:pStyle w:val="ConsPlusNormal"/>
        <w:jc w:val="center"/>
      </w:pPr>
      <w:r>
        <w:t>на оказание муниципальных услуг (выполнение работ)</w:t>
      </w:r>
    </w:p>
    <w:p w:rsidR="00806395" w:rsidRDefault="00806395" w:rsidP="00806395">
      <w:pPr>
        <w:autoSpaceDE w:val="0"/>
        <w:autoSpaceDN w:val="0"/>
        <w:adjustRightInd w:val="0"/>
        <w:jc w:val="center"/>
        <w:rPr>
          <w:rFonts w:ascii="Liberation Serif" w:hAnsi="Liberation Serif" w:cs="Liberation Serif"/>
        </w:rPr>
      </w:pP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от ______________ №_____________</w:t>
      </w:r>
    </w:p>
    <w:p w:rsidR="00806395" w:rsidRPr="004D25AC" w:rsidRDefault="00806395" w:rsidP="00806395">
      <w:pPr>
        <w:autoSpaceDE w:val="0"/>
        <w:autoSpaceDN w:val="0"/>
        <w:adjustRightInd w:val="0"/>
        <w:jc w:val="both"/>
        <w:rPr>
          <w:rFonts w:ascii="Liberation Serif" w:hAnsi="Liberation Serif" w:cs="Liberation Serif"/>
        </w:rPr>
      </w:pPr>
    </w:p>
    <w:p w:rsidR="00806395" w:rsidRPr="004D25AC" w:rsidRDefault="00806395" w:rsidP="00806395">
      <w:pPr>
        <w:autoSpaceDE w:val="0"/>
        <w:autoSpaceDN w:val="0"/>
        <w:adjustRightInd w:val="0"/>
        <w:jc w:val="both"/>
        <w:rPr>
          <w:rFonts w:ascii="Liberation Serif" w:hAnsi="Liberation Serif" w:cs="Liberation Serif"/>
        </w:rPr>
      </w:pPr>
      <w:r w:rsidRPr="004D25AC">
        <w:rPr>
          <w:rFonts w:ascii="Liberation Serif" w:hAnsi="Liberation Serif" w:cs="Liberation Serif"/>
        </w:rPr>
        <w:t xml:space="preserve">                   ____________________________________</w:t>
      </w:r>
      <w:r>
        <w:rPr>
          <w:rFonts w:ascii="Liberation Serif" w:hAnsi="Liberation Serif" w:cs="Liberation Serif"/>
        </w:rPr>
        <w:t>____________________________________</w:t>
      </w:r>
    </w:p>
    <w:p w:rsidR="00806395" w:rsidRPr="004D25AC" w:rsidRDefault="00806395" w:rsidP="00806395">
      <w:pPr>
        <w:autoSpaceDE w:val="0"/>
        <w:autoSpaceDN w:val="0"/>
        <w:adjustRightInd w:val="0"/>
        <w:jc w:val="both"/>
        <w:rPr>
          <w:rFonts w:ascii="Liberation Serif" w:hAnsi="Liberation Serif" w:cs="Liberation Serif"/>
        </w:rPr>
      </w:pPr>
      <w:r w:rsidRPr="004D25AC">
        <w:rPr>
          <w:rFonts w:ascii="Liberation Serif" w:hAnsi="Liberation Serif" w:cs="Liberation Serif"/>
        </w:rPr>
        <w:t xml:space="preserve">                                                                    (место заключения)</w:t>
      </w:r>
    </w:p>
    <w:p w:rsidR="00806395" w:rsidRPr="004D25AC" w:rsidRDefault="00806395" w:rsidP="00806395">
      <w:pPr>
        <w:autoSpaceDE w:val="0"/>
        <w:autoSpaceDN w:val="0"/>
        <w:adjustRightInd w:val="0"/>
        <w:jc w:val="both"/>
        <w:rPr>
          <w:rFonts w:ascii="Liberation Serif" w:hAnsi="Liberation Serif" w:cs="Liberation Serif"/>
        </w:rPr>
      </w:pPr>
    </w:p>
    <w:p w:rsidR="00806395" w:rsidRPr="004D25AC" w:rsidRDefault="00806395" w:rsidP="00806395">
      <w:pPr>
        <w:autoSpaceDE w:val="0"/>
        <w:autoSpaceDN w:val="0"/>
        <w:adjustRightInd w:val="0"/>
        <w:jc w:val="both"/>
        <w:rPr>
          <w:rFonts w:ascii="Liberation Serif" w:hAnsi="Liberation Serif" w:cs="Liberation Serif"/>
        </w:rPr>
      </w:pPr>
      <w:r w:rsidRPr="004D25AC">
        <w:rPr>
          <w:rFonts w:ascii="Liberation Serif" w:hAnsi="Liberation Serif" w:cs="Liberation Serif"/>
        </w:rPr>
        <w:t>"__" ___________</w:t>
      </w:r>
      <w:r>
        <w:rPr>
          <w:rFonts w:ascii="Liberation Serif" w:hAnsi="Liberation Serif" w:cs="Liberation Serif"/>
        </w:rPr>
        <w:t>______ 20___ года                                            №</w:t>
      </w:r>
      <w:r w:rsidRPr="004D25AC">
        <w:rPr>
          <w:rFonts w:ascii="Liberation Serif" w:hAnsi="Liberation Serif" w:cs="Liberation Serif"/>
        </w:rPr>
        <w:t xml:space="preserve"> __________________________</w:t>
      </w:r>
    </w:p>
    <w:p w:rsidR="00806395" w:rsidRPr="00150540" w:rsidRDefault="00806395" w:rsidP="00806395">
      <w:pPr>
        <w:autoSpaceDE w:val="0"/>
        <w:autoSpaceDN w:val="0"/>
        <w:adjustRightInd w:val="0"/>
        <w:jc w:val="both"/>
        <w:rPr>
          <w:rFonts w:ascii="Liberation Serif" w:hAnsi="Liberation Serif" w:cs="Liberation Serif"/>
        </w:rPr>
      </w:pPr>
      <w:r w:rsidRPr="00150540">
        <w:rPr>
          <w:rFonts w:ascii="Liberation Serif" w:hAnsi="Liberation Serif" w:cs="Liberation Serif"/>
        </w:rPr>
        <w:t xml:space="preserve">    </w:t>
      </w:r>
      <w:r>
        <w:rPr>
          <w:rFonts w:ascii="Liberation Serif" w:hAnsi="Liberation Serif" w:cs="Liberation Serif"/>
        </w:rPr>
        <w:t xml:space="preserve">        </w:t>
      </w:r>
      <w:r w:rsidRPr="00150540">
        <w:rPr>
          <w:rFonts w:ascii="Liberation Serif" w:hAnsi="Liberation Serif" w:cs="Liberation Serif"/>
        </w:rPr>
        <w:t xml:space="preserve"> (дата заключения)                                          </w:t>
      </w:r>
      <w:r>
        <w:rPr>
          <w:rFonts w:ascii="Liberation Serif" w:hAnsi="Liberation Serif" w:cs="Liberation Serif"/>
        </w:rPr>
        <w:t xml:space="preserve">                                                         </w:t>
      </w:r>
      <w:r w:rsidRPr="00150540">
        <w:rPr>
          <w:rFonts w:ascii="Liberation Serif" w:hAnsi="Liberation Serif" w:cs="Liberation Serif"/>
        </w:rPr>
        <w:t xml:space="preserve">  (номер)</w:t>
      </w:r>
    </w:p>
    <w:p w:rsidR="00806395" w:rsidRPr="00150540" w:rsidRDefault="00806395" w:rsidP="00806395">
      <w:pPr>
        <w:autoSpaceDE w:val="0"/>
        <w:autoSpaceDN w:val="0"/>
        <w:adjustRightInd w:val="0"/>
        <w:jc w:val="both"/>
        <w:rPr>
          <w:rFonts w:ascii="Liberation Serif" w:hAnsi="Liberation Serif" w:cs="Liberation Serif"/>
        </w:rPr>
      </w:pPr>
    </w:p>
    <w:p w:rsidR="00806395" w:rsidRPr="004D25AC" w:rsidRDefault="00806395" w:rsidP="00806395">
      <w:pPr>
        <w:autoSpaceDE w:val="0"/>
        <w:autoSpaceDN w:val="0"/>
        <w:adjustRightInd w:val="0"/>
        <w:jc w:val="both"/>
        <w:rPr>
          <w:rFonts w:ascii="Liberation Serif" w:hAnsi="Liberation Serif" w:cs="Liberation Serif"/>
        </w:rPr>
      </w:pPr>
      <w:r w:rsidRPr="004D25AC">
        <w:rPr>
          <w:rFonts w:ascii="Liberation Serif" w:hAnsi="Liberation Serif" w:cs="Liberation Serif"/>
        </w:rPr>
        <w:t>__________________________________________________________________________</w:t>
      </w:r>
      <w:r>
        <w:rPr>
          <w:rFonts w:ascii="Liberation Serif" w:hAnsi="Liberation Serif" w:cs="Liberation Serif"/>
        </w:rPr>
        <w:t>_______</w:t>
      </w:r>
      <w:r w:rsidRPr="004D25AC">
        <w:rPr>
          <w:rFonts w:ascii="Liberation Serif" w:hAnsi="Liberation Serif" w:cs="Liberation Serif"/>
        </w:rPr>
        <w:t>,</w:t>
      </w:r>
    </w:p>
    <w:p w:rsidR="00806395" w:rsidRPr="008B66B1" w:rsidRDefault="00806395" w:rsidP="00806395">
      <w:pPr>
        <w:pStyle w:val="ConsPlusNonformat"/>
        <w:jc w:val="center"/>
        <w:rPr>
          <w:rFonts w:ascii="Liberation Serif" w:hAnsi="Liberation Serif"/>
          <w:sz w:val="22"/>
          <w:szCs w:val="22"/>
        </w:rPr>
      </w:pPr>
      <w:r w:rsidRPr="008B66B1">
        <w:rPr>
          <w:rFonts w:ascii="Liberation Serif" w:hAnsi="Liberation Serif"/>
          <w:sz w:val="22"/>
          <w:szCs w:val="22"/>
        </w:rPr>
        <w:t xml:space="preserve">(наименование муниципального органа, осуществляющего функции и полномочия учредителя муниципального бюджетного или автономного учреждения Каменского муниципального округа) </w:t>
      </w:r>
    </w:p>
    <w:p w:rsidR="00806395" w:rsidRDefault="00806395" w:rsidP="00806395">
      <w:pPr>
        <w:autoSpaceDE w:val="0"/>
        <w:autoSpaceDN w:val="0"/>
        <w:adjustRightInd w:val="0"/>
        <w:jc w:val="both"/>
        <w:rPr>
          <w:rFonts w:ascii="Liberation Serif" w:hAnsi="Liberation Serif" w:cs="Liberation Serif"/>
        </w:rPr>
      </w:pPr>
    </w:p>
    <w:p w:rsidR="00806395" w:rsidRPr="00B84EF0"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 xml:space="preserve">которому как получателю средств областного бюджета доведены </w:t>
      </w:r>
      <w:r w:rsidRPr="004D25AC">
        <w:rPr>
          <w:rFonts w:ascii="Liberation Serif" w:hAnsi="Liberation Serif" w:cs="Liberation Serif"/>
        </w:rPr>
        <w:t>лимиты</w:t>
      </w:r>
      <w:r>
        <w:rPr>
          <w:rFonts w:ascii="Liberation Serif" w:hAnsi="Liberation Serif" w:cs="Liberation Serif"/>
        </w:rPr>
        <w:t xml:space="preserve"> </w:t>
      </w:r>
      <w:r w:rsidRPr="004D25AC">
        <w:rPr>
          <w:rFonts w:ascii="Liberation Serif" w:hAnsi="Liberation Serif" w:cs="Liberation Serif"/>
        </w:rPr>
        <w:t>бюджетных обязательств на предоставление субсидии государственным бюджетным</w:t>
      </w:r>
      <w:r>
        <w:rPr>
          <w:rFonts w:ascii="Liberation Serif" w:hAnsi="Liberation Serif" w:cs="Liberation Serif"/>
        </w:rPr>
        <w:t xml:space="preserve"> или автономным </w:t>
      </w:r>
      <w:r w:rsidRPr="004D25AC">
        <w:rPr>
          <w:rFonts w:ascii="Liberation Serif" w:hAnsi="Liberation Serif" w:cs="Liberation Serif"/>
        </w:rPr>
        <w:t>учреждениям на финансовое обеспечение</w:t>
      </w:r>
      <w:r>
        <w:rPr>
          <w:rFonts w:ascii="Liberation Serif" w:hAnsi="Liberation Serif" w:cs="Liberation Serif"/>
        </w:rPr>
        <w:t xml:space="preserve"> выполнения ими </w:t>
      </w:r>
      <w:r w:rsidRPr="004D25AC">
        <w:rPr>
          <w:rFonts w:ascii="Liberation Serif" w:hAnsi="Liberation Serif" w:cs="Liberation Serif"/>
        </w:rPr>
        <w:t>государственного задания на</w:t>
      </w:r>
      <w:r>
        <w:rPr>
          <w:rFonts w:ascii="Liberation Serif" w:hAnsi="Liberation Serif" w:cs="Liberation Serif"/>
        </w:rPr>
        <w:t> </w:t>
      </w:r>
      <w:r w:rsidRPr="004D25AC">
        <w:rPr>
          <w:rFonts w:ascii="Liberation Serif" w:hAnsi="Liberation Serif" w:cs="Liberation Serif"/>
        </w:rPr>
        <w:t>оказание государственных услуг</w:t>
      </w:r>
      <w:r>
        <w:rPr>
          <w:rFonts w:ascii="Liberation Serif" w:hAnsi="Liberation Serif" w:cs="Liberation Serif"/>
        </w:rPr>
        <w:t xml:space="preserve"> (выполнение работ), именуемый в дальнейшем   «Учредитель», в </w:t>
      </w:r>
      <w:r w:rsidRPr="00B84EF0">
        <w:rPr>
          <w:rFonts w:ascii="Liberation Serif" w:hAnsi="Liberation Serif" w:cs="Liberation Serif"/>
        </w:rPr>
        <w:t>лице</w:t>
      </w:r>
    </w:p>
    <w:p w:rsidR="00806395" w:rsidRPr="004D25AC" w:rsidRDefault="00806395" w:rsidP="00806395">
      <w:pPr>
        <w:autoSpaceDE w:val="0"/>
        <w:autoSpaceDN w:val="0"/>
        <w:adjustRightInd w:val="0"/>
        <w:jc w:val="both"/>
        <w:rPr>
          <w:rFonts w:ascii="Liberation Serif" w:hAnsi="Liberation Serif" w:cs="Liberation Serif"/>
        </w:rPr>
      </w:pPr>
      <w:r w:rsidRPr="004D25AC">
        <w:rPr>
          <w:rFonts w:ascii="Liberation Serif" w:hAnsi="Liberation Serif" w:cs="Liberation Serif"/>
        </w:rPr>
        <w:t>___________________________________________________________________________</w:t>
      </w:r>
      <w:r>
        <w:rPr>
          <w:rFonts w:ascii="Liberation Serif" w:hAnsi="Liberation Serif" w:cs="Liberation Serif"/>
        </w:rPr>
        <w:t>______</w:t>
      </w:r>
    </w:p>
    <w:p w:rsidR="00806395" w:rsidRPr="004D25AC" w:rsidRDefault="00806395" w:rsidP="00806395">
      <w:pPr>
        <w:autoSpaceDE w:val="0"/>
        <w:autoSpaceDN w:val="0"/>
        <w:adjustRightInd w:val="0"/>
        <w:jc w:val="both"/>
        <w:rPr>
          <w:rFonts w:ascii="Liberation Serif" w:hAnsi="Liberation Serif" w:cs="Liberation Serif"/>
        </w:rPr>
      </w:pPr>
      <w:r w:rsidRPr="004D25AC">
        <w:rPr>
          <w:rFonts w:ascii="Liberation Serif" w:hAnsi="Liberation Serif" w:cs="Liberation Serif"/>
        </w:rPr>
        <w:t xml:space="preserve">              </w:t>
      </w:r>
      <w:proofErr w:type="gramStart"/>
      <w:r w:rsidRPr="004D25AC">
        <w:rPr>
          <w:rFonts w:ascii="Liberation Serif" w:hAnsi="Liberation Serif" w:cs="Liberation Serif"/>
        </w:rPr>
        <w:t>(наименование должности, фамилия, имя, отчество</w:t>
      </w:r>
      <w:r>
        <w:rPr>
          <w:rFonts w:ascii="Liberation Serif" w:hAnsi="Liberation Serif" w:cs="Liberation Serif"/>
        </w:rPr>
        <w:t xml:space="preserve"> </w:t>
      </w:r>
      <w:r w:rsidRPr="004D25AC">
        <w:rPr>
          <w:rFonts w:ascii="Liberation Serif" w:hAnsi="Liberation Serif" w:cs="Liberation Serif"/>
        </w:rPr>
        <w:t>руководителя Учредителя</w:t>
      </w:r>
      <w:proofErr w:type="gramEnd"/>
    </w:p>
    <w:p w:rsidR="00806395" w:rsidRPr="004D25AC" w:rsidRDefault="00806395" w:rsidP="00806395">
      <w:pPr>
        <w:autoSpaceDE w:val="0"/>
        <w:autoSpaceDN w:val="0"/>
        <w:adjustRightInd w:val="0"/>
        <w:jc w:val="both"/>
        <w:rPr>
          <w:rFonts w:ascii="Liberation Serif" w:hAnsi="Liberation Serif" w:cs="Liberation Serif"/>
        </w:rPr>
      </w:pPr>
      <w:r w:rsidRPr="004D25AC">
        <w:rPr>
          <w:rFonts w:ascii="Liberation Serif" w:hAnsi="Liberation Serif" w:cs="Liberation Serif"/>
        </w:rPr>
        <w:t>__________________________________________________________________________</w:t>
      </w:r>
      <w:r>
        <w:rPr>
          <w:rFonts w:ascii="Liberation Serif" w:hAnsi="Liberation Serif" w:cs="Liberation Serif"/>
        </w:rPr>
        <w:t>_______</w:t>
      </w:r>
      <w:r w:rsidRPr="004D25AC">
        <w:rPr>
          <w:rFonts w:ascii="Liberation Serif" w:hAnsi="Liberation Serif" w:cs="Liberation Serif"/>
        </w:rPr>
        <w:t>,</w:t>
      </w:r>
    </w:p>
    <w:p w:rsidR="00806395" w:rsidRPr="004D25AC" w:rsidRDefault="00806395" w:rsidP="00806395">
      <w:pPr>
        <w:autoSpaceDE w:val="0"/>
        <w:autoSpaceDN w:val="0"/>
        <w:adjustRightInd w:val="0"/>
        <w:jc w:val="both"/>
        <w:rPr>
          <w:rFonts w:ascii="Liberation Serif" w:hAnsi="Liberation Serif" w:cs="Liberation Serif"/>
        </w:rPr>
      </w:pPr>
      <w:r w:rsidRPr="004D25AC">
        <w:rPr>
          <w:rFonts w:ascii="Liberation Serif" w:hAnsi="Liberation Serif" w:cs="Liberation Serif"/>
        </w:rPr>
        <w:t xml:space="preserve">           или уполномоченного им лица)</w:t>
      </w:r>
    </w:p>
    <w:p w:rsidR="00806395" w:rsidRDefault="00806395" w:rsidP="00806395">
      <w:pPr>
        <w:autoSpaceDE w:val="0"/>
        <w:autoSpaceDN w:val="0"/>
        <w:adjustRightInd w:val="0"/>
        <w:rPr>
          <w:rFonts w:ascii="Liberation Serif" w:hAnsi="Liberation Serif" w:cs="Liberation Serif"/>
        </w:rPr>
      </w:pPr>
    </w:p>
    <w:p w:rsidR="00806395" w:rsidRPr="004D25AC" w:rsidRDefault="00806395" w:rsidP="00806395">
      <w:pPr>
        <w:autoSpaceDE w:val="0"/>
        <w:autoSpaceDN w:val="0"/>
        <w:adjustRightInd w:val="0"/>
        <w:rPr>
          <w:rFonts w:ascii="Liberation Serif" w:hAnsi="Liberation Serif" w:cs="Liberation Serif"/>
        </w:rPr>
      </w:pPr>
      <w:proofErr w:type="gramStart"/>
      <w:r w:rsidRPr="008B66B1">
        <w:rPr>
          <w:rFonts w:ascii="Liberation Serif" w:hAnsi="Liberation Serif" w:cs="Liberation Serif"/>
        </w:rPr>
        <w:t>действующего</w:t>
      </w:r>
      <w:proofErr w:type="gramEnd"/>
      <w:r w:rsidRPr="008B66B1">
        <w:rPr>
          <w:rFonts w:ascii="Liberation Serif" w:hAnsi="Liberation Serif" w:cs="Liberation Serif"/>
        </w:rPr>
        <w:t xml:space="preserve"> (действующей) на основании</w:t>
      </w:r>
      <w:r w:rsidRPr="004D25AC">
        <w:rPr>
          <w:rFonts w:ascii="Liberation Serif" w:hAnsi="Liberation Serif" w:cs="Liberation Serif"/>
        </w:rPr>
        <w:t xml:space="preserve"> __________________________________</w:t>
      </w:r>
      <w:r>
        <w:rPr>
          <w:rFonts w:ascii="Liberation Serif" w:hAnsi="Liberation Serif" w:cs="Liberation Serif"/>
        </w:rPr>
        <w:t>__________</w:t>
      </w:r>
    </w:p>
    <w:p w:rsidR="00806395" w:rsidRPr="008B66B1" w:rsidRDefault="00806395" w:rsidP="00806395">
      <w:pPr>
        <w:autoSpaceDE w:val="0"/>
        <w:autoSpaceDN w:val="0"/>
        <w:adjustRightInd w:val="0"/>
        <w:jc w:val="both"/>
        <w:rPr>
          <w:rFonts w:ascii="Liberation Serif" w:hAnsi="Liberation Serif" w:cs="Liberation Serif"/>
        </w:rPr>
      </w:pPr>
      <w:r w:rsidRPr="008B66B1">
        <w:rPr>
          <w:rFonts w:ascii="Liberation Serif" w:hAnsi="Liberation Serif" w:cs="Liberation Serif"/>
        </w:rPr>
        <w:t xml:space="preserve">                                           </w:t>
      </w:r>
      <w:r>
        <w:rPr>
          <w:rFonts w:ascii="Liberation Serif" w:hAnsi="Liberation Serif" w:cs="Liberation Serif"/>
        </w:rPr>
        <w:t xml:space="preserve">                                          </w:t>
      </w:r>
      <w:r w:rsidRPr="008B66B1">
        <w:rPr>
          <w:rFonts w:ascii="Liberation Serif" w:hAnsi="Liberation Serif" w:cs="Liberation Serif"/>
        </w:rPr>
        <w:t xml:space="preserve">   </w:t>
      </w:r>
      <w:proofErr w:type="gramStart"/>
      <w:r w:rsidRPr="008B66B1">
        <w:rPr>
          <w:rFonts w:ascii="Liberation Serif" w:hAnsi="Liberation Serif" w:cs="Liberation Serif"/>
        </w:rPr>
        <w:t>(Положение об Учредителе,</w:t>
      </w:r>
      <w:proofErr w:type="gramEnd"/>
    </w:p>
    <w:p w:rsidR="00806395" w:rsidRPr="004D25AC" w:rsidRDefault="00806395" w:rsidP="00806395">
      <w:pPr>
        <w:autoSpaceDE w:val="0"/>
        <w:autoSpaceDN w:val="0"/>
        <w:adjustRightInd w:val="0"/>
        <w:jc w:val="both"/>
        <w:rPr>
          <w:rFonts w:ascii="Liberation Serif" w:hAnsi="Liberation Serif" w:cs="Liberation Serif"/>
        </w:rPr>
      </w:pPr>
      <w:r w:rsidRPr="004D25AC">
        <w:rPr>
          <w:rFonts w:ascii="Liberation Serif" w:hAnsi="Liberation Serif" w:cs="Liberation Serif"/>
        </w:rPr>
        <w:t>__________________________________________________________________________</w:t>
      </w:r>
      <w:r>
        <w:rPr>
          <w:rFonts w:ascii="Liberation Serif" w:hAnsi="Liberation Serif" w:cs="Liberation Serif"/>
        </w:rPr>
        <w:t>_______</w:t>
      </w:r>
      <w:r w:rsidRPr="004D25AC">
        <w:rPr>
          <w:rFonts w:ascii="Liberation Serif" w:hAnsi="Liberation Serif" w:cs="Liberation Serif"/>
        </w:rPr>
        <w:t>,</w:t>
      </w:r>
    </w:p>
    <w:p w:rsidR="00806395" w:rsidRPr="008B66B1" w:rsidRDefault="00806395" w:rsidP="00806395">
      <w:pPr>
        <w:autoSpaceDE w:val="0"/>
        <w:autoSpaceDN w:val="0"/>
        <w:adjustRightInd w:val="0"/>
        <w:jc w:val="both"/>
        <w:rPr>
          <w:rFonts w:ascii="Liberation Serif" w:hAnsi="Liberation Serif" w:cs="Liberation Serif"/>
        </w:rPr>
      </w:pPr>
      <w:r w:rsidRPr="008B66B1">
        <w:rPr>
          <w:rFonts w:ascii="Liberation Serif" w:hAnsi="Liberation Serif" w:cs="Liberation Serif"/>
        </w:rPr>
        <w:t xml:space="preserve">                      доверенность или иной документ, удостоверяющий полномочия Учредителя)</w:t>
      </w:r>
    </w:p>
    <w:p w:rsidR="00806395" w:rsidRDefault="00806395" w:rsidP="00806395">
      <w:pPr>
        <w:autoSpaceDE w:val="0"/>
        <w:autoSpaceDN w:val="0"/>
        <w:adjustRightInd w:val="0"/>
        <w:jc w:val="both"/>
        <w:rPr>
          <w:rFonts w:ascii="Liberation Serif" w:hAnsi="Liberation Serif" w:cs="Liberation Serif"/>
        </w:rPr>
      </w:pPr>
    </w:p>
    <w:p w:rsidR="00806395" w:rsidRPr="004D25AC" w:rsidRDefault="00806395" w:rsidP="00806395">
      <w:pPr>
        <w:autoSpaceDE w:val="0"/>
        <w:autoSpaceDN w:val="0"/>
        <w:adjustRightInd w:val="0"/>
        <w:jc w:val="both"/>
        <w:rPr>
          <w:rFonts w:ascii="Liberation Serif" w:hAnsi="Liberation Serif" w:cs="Liberation Serif"/>
        </w:rPr>
      </w:pPr>
      <w:r w:rsidRPr="004D25AC">
        <w:rPr>
          <w:rFonts w:ascii="Liberation Serif" w:hAnsi="Liberation Serif" w:cs="Liberation Serif"/>
        </w:rPr>
        <w:t>с одной стороны и _________________________________________________________</w:t>
      </w:r>
      <w:r>
        <w:rPr>
          <w:rFonts w:ascii="Liberation Serif" w:hAnsi="Liberation Serif" w:cs="Liberation Serif"/>
        </w:rPr>
        <w:t>_________</w:t>
      </w:r>
    </w:p>
    <w:p w:rsidR="00806395" w:rsidRPr="008B66B1" w:rsidRDefault="00806395" w:rsidP="00806395">
      <w:pPr>
        <w:autoSpaceDE w:val="0"/>
        <w:autoSpaceDN w:val="0"/>
        <w:adjustRightInd w:val="0"/>
        <w:jc w:val="both"/>
        <w:rPr>
          <w:rFonts w:ascii="Liberation Serif" w:hAnsi="Liberation Serif" w:cs="Liberation Serif"/>
        </w:rPr>
      </w:pPr>
      <w:r w:rsidRPr="008B66B1">
        <w:rPr>
          <w:rFonts w:ascii="Liberation Serif" w:hAnsi="Liberation Serif" w:cs="Liberation Serif"/>
        </w:rPr>
        <w:t xml:space="preserve">                        </w:t>
      </w:r>
      <w:r>
        <w:rPr>
          <w:rFonts w:ascii="Liberation Serif" w:hAnsi="Liberation Serif" w:cs="Liberation Serif"/>
        </w:rPr>
        <w:t xml:space="preserve">            </w:t>
      </w:r>
      <w:r w:rsidRPr="008B66B1">
        <w:rPr>
          <w:rFonts w:ascii="Liberation Serif" w:hAnsi="Liberation Serif" w:cs="Liberation Serif"/>
        </w:rPr>
        <w:t xml:space="preserve"> </w:t>
      </w:r>
      <w:proofErr w:type="gramStart"/>
      <w:r w:rsidRPr="008B66B1">
        <w:rPr>
          <w:rFonts w:ascii="Liberation Serif" w:hAnsi="Liberation Serif" w:cs="Liberation Serif"/>
        </w:rPr>
        <w:t xml:space="preserve">(наименование муниципального </w:t>
      </w:r>
      <w:r w:rsidRPr="00150540">
        <w:rPr>
          <w:rFonts w:ascii="Liberation Serif" w:hAnsi="Liberation Serif" w:cs="Liberation Serif"/>
        </w:rPr>
        <w:t>бюджетного или автономного учреждения</w:t>
      </w:r>
      <w:proofErr w:type="gramEnd"/>
    </w:p>
    <w:p w:rsidR="00806395" w:rsidRPr="004D25AC" w:rsidRDefault="00806395" w:rsidP="00806395">
      <w:pPr>
        <w:autoSpaceDE w:val="0"/>
        <w:autoSpaceDN w:val="0"/>
        <w:adjustRightInd w:val="0"/>
        <w:jc w:val="both"/>
        <w:rPr>
          <w:rFonts w:ascii="Liberation Serif" w:hAnsi="Liberation Serif" w:cs="Liberation Serif"/>
        </w:rPr>
      </w:pPr>
      <w:r w:rsidRPr="004D25AC">
        <w:rPr>
          <w:rFonts w:ascii="Liberation Serif" w:hAnsi="Liberation Serif" w:cs="Liberation Serif"/>
        </w:rPr>
        <w:t>__________________________________________________________________________</w:t>
      </w:r>
      <w:r>
        <w:rPr>
          <w:rFonts w:ascii="Liberation Serif" w:hAnsi="Liberation Serif" w:cs="Liberation Serif"/>
        </w:rPr>
        <w:t>________</w:t>
      </w:r>
      <w:r w:rsidRPr="004D25AC">
        <w:rPr>
          <w:rFonts w:ascii="Liberation Serif" w:hAnsi="Liberation Serif" w:cs="Liberation Serif"/>
        </w:rPr>
        <w:t>,</w:t>
      </w:r>
    </w:p>
    <w:p w:rsidR="00806395" w:rsidRPr="008B66B1" w:rsidRDefault="00806395" w:rsidP="00806395">
      <w:pPr>
        <w:autoSpaceDE w:val="0"/>
        <w:autoSpaceDN w:val="0"/>
        <w:adjustRightInd w:val="0"/>
        <w:jc w:val="center"/>
        <w:rPr>
          <w:rFonts w:ascii="Liberation Serif" w:hAnsi="Liberation Serif" w:cs="Liberation Serif"/>
        </w:rPr>
      </w:pPr>
      <w:proofErr w:type="gramStart"/>
      <w:r w:rsidRPr="008B66B1">
        <w:rPr>
          <w:rFonts w:ascii="Liberation Serif" w:hAnsi="Liberation Serif" w:cs="Liberation Serif"/>
        </w:rPr>
        <w:t>К</w:t>
      </w:r>
      <w:r>
        <w:rPr>
          <w:rFonts w:ascii="Liberation Serif" w:hAnsi="Liberation Serif" w:cs="Liberation Serif"/>
        </w:rPr>
        <w:t>аменского муниципального округа</w:t>
      </w:r>
      <w:r w:rsidRPr="008B66B1">
        <w:rPr>
          <w:rFonts w:ascii="Liberation Serif" w:hAnsi="Liberation Serif" w:cs="Liberation Serif"/>
        </w:rPr>
        <w:t>)</w:t>
      </w:r>
      <w:proofErr w:type="gramEnd"/>
    </w:p>
    <w:p w:rsidR="00806395" w:rsidRDefault="00806395" w:rsidP="00806395">
      <w:pPr>
        <w:autoSpaceDE w:val="0"/>
        <w:autoSpaceDN w:val="0"/>
        <w:adjustRightInd w:val="0"/>
        <w:jc w:val="both"/>
        <w:rPr>
          <w:rFonts w:ascii="Liberation Serif" w:hAnsi="Liberation Serif" w:cs="Liberation Serif"/>
        </w:rPr>
      </w:pPr>
    </w:p>
    <w:p w:rsidR="00806395" w:rsidRPr="008B66B1" w:rsidRDefault="00806395" w:rsidP="00806395">
      <w:pPr>
        <w:autoSpaceDE w:val="0"/>
        <w:autoSpaceDN w:val="0"/>
        <w:adjustRightInd w:val="0"/>
        <w:jc w:val="both"/>
        <w:rPr>
          <w:rFonts w:ascii="Liberation Serif" w:hAnsi="Liberation Serif" w:cs="Liberation Serif"/>
        </w:rPr>
      </w:pPr>
      <w:r w:rsidRPr="008B66B1">
        <w:rPr>
          <w:rFonts w:ascii="Liberation Serif" w:hAnsi="Liberation Serif" w:cs="Liberation Serif"/>
        </w:rPr>
        <w:t xml:space="preserve">именуемое в дальнейшем </w:t>
      </w:r>
      <w:r>
        <w:rPr>
          <w:rFonts w:ascii="Liberation Serif" w:hAnsi="Liberation Serif" w:cs="Liberation Serif"/>
        </w:rPr>
        <w:t>«</w:t>
      </w:r>
      <w:r w:rsidRPr="008B66B1">
        <w:rPr>
          <w:rFonts w:ascii="Liberation Serif" w:hAnsi="Liberation Serif" w:cs="Liberation Serif"/>
        </w:rPr>
        <w:t>Учреждение</w:t>
      </w:r>
      <w:r>
        <w:rPr>
          <w:rFonts w:ascii="Liberation Serif" w:hAnsi="Liberation Serif" w:cs="Liberation Serif"/>
        </w:rPr>
        <w:t>»</w:t>
      </w:r>
      <w:r w:rsidRPr="008B66B1">
        <w:rPr>
          <w:rFonts w:ascii="Liberation Serif" w:hAnsi="Liberation Serif" w:cs="Liberation Serif"/>
        </w:rPr>
        <w:t>, в лице _______________________________</w:t>
      </w:r>
      <w:r>
        <w:rPr>
          <w:rFonts w:ascii="Liberation Serif" w:hAnsi="Liberation Serif" w:cs="Liberation Serif"/>
        </w:rPr>
        <w:t>________</w:t>
      </w:r>
    </w:p>
    <w:p w:rsidR="00806395" w:rsidRPr="008B66B1" w:rsidRDefault="00806395" w:rsidP="00806395">
      <w:pPr>
        <w:autoSpaceDE w:val="0"/>
        <w:autoSpaceDN w:val="0"/>
        <w:adjustRightInd w:val="0"/>
        <w:jc w:val="both"/>
        <w:rPr>
          <w:rFonts w:ascii="Liberation Serif" w:hAnsi="Liberation Serif" w:cs="Liberation Serif"/>
        </w:rPr>
      </w:pPr>
      <w:r w:rsidRPr="008B66B1">
        <w:rPr>
          <w:rFonts w:ascii="Liberation Serif" w:hAnsi="Liberation Serif" w:cs="Liberation Serif"/>
        </w:rPr>
        <w:t xml:space="preserve">                                                                                   </w:t>
      </w:r>
      <w:r>
        <w:rPr>
          <w:rFonts w:ascii="Liberation Serif" w:hAnsi="Liberation Serif" w:cs="Liberation Serif"/>
        </w:rPr>
        <w:t xml:space="preserve">           </w:t>
      </w:r>
      <w:r w:rsidRPr="008B66B1">
        <w:rPr>
          <w:rFonts w:ascii="Liberation Serif" w:hAnsi="Liberation Serif" w:cs="Liberation Serif"/>
        </w:rPr>
        <w:t xml:space="preserve"> </w:t>
      </w:r>
      <w:proofErr w:type="gramStart"/>
      <w:r w:rsidRPr="008B66B1">
        <w:rPr>
          <w:rFonts w:ascii="Liberation Serif" w:hAnsi="Liberation Serif" w:cs="Liberation Serif"/>
        </w:rPr>
        <w:t>(наименование должности,</w:t>
      </w:r>
      <w:r>
        <w:rPr>
          <w:rFonts w:ascii="Liberation Serif" w:hAnsi="Liberation Serif" w:cs="Liberation Serif"/>
        </w:rPr>
        <w:t xml:space="preserve"> </w:t>
      </w:r>
      <w:proofErr w:type="gramEnd"/>
    </w:p>
    <w:p w:rsidR="00806395" w:rsidRPr="008B66B1" w:rsidRDefault="00806395" w:rsidP="00806395">
      <w:pPr>
        <w:autoSpaceDE w:val="0"/>
        <w:autoSpaceDN w:val="0"/>
        <w:adjustRightInd w:val="0"/>
        <w:jc w:val="both"/>
        <w:rPr>
          <w:rFonts w:ascii="Liberation Serif" w:hAnsi="Liberation Serif" w:cs="Liberation Serif"/>
        </w:rPr>
      </w:pPr>
      <w:r w:rsidRPr="008B66B1">
        <w:rPr>
          <w:rFonts w:ascii="Liberation Serif" w:hAnsi="Liberation Serif" w:cs="Liberation Serif"/>
        </w:rPr>
        <w:t>__________________________________________________________________________</w:t>
      </w:r>
      <w:r>
        <w:rPr>
          <w:rFonts w:ascii="Liberation Serif" w:hAnsi="Liberation Serif" w:cs="Liberation Serif"/>
        </w:rPr>
        <w:t>_______</w:t>
      </w:r>
      <w:r w:rsidRPr="008B66B1">
        <w:rPr>
          <w:rFonts w:ascii="Liberation Serif" w:hAnsi="Liberation Serif" w:cs="Liberation Serif"/>
        </w:rPr>
        <w:t>,</w:t>
      </w:r>
    </w:p>
    <w:p w:rsidR="00806395" w:rsidRPr="008B66B1" w:rsidRDefault="00806395" w:rsidP="00806395">
      <w:pPr>
        <w:autoSpaceDE w:val="0"/>
        <w:autoSpaceDN w:val="0"/>
        <w:adjustRightInd w:val="0"/>
        <w:jc w:val="center"/>
        <w:rPr>
          <w:rFonts w:ascii="Liberation Serif" w:hAnsi="Liberation Serif" w:cs="Liberation Serif"/>
        </w:rPr>
      </w:pPr>
      <w:r w:rsidRPr="008B66B1">
        <w:rPr>
          <w:rFonts w:ascii="Liberation Serif" w:hAnsi="Liberation Serif" w:cs="Liberation Serif"/>
        </w:rPr>
        <w:t>фамилия, имя, отчество руководителя Учреждения или уполномоченного им лица)</w:t>
      </w:r>
    </w:p>
    <w:p w:rsidR="00806395" w:rsidRDefault="00806395" w:rsidP="00806395">
      <w:pPr>
        <w:autoSpaceDE w:val="0"/>
        <w:autoSpaceDN w:val="0"/>
        <w:adjustRightInd w:val="0"/>
        <w:jc w:val="both"/>
        <w:rPr>
          <w:rFonts w:ascii="Liberation Serif" w:hAnsi="Liberation Serif" w:cs="Liberation Serif"/>
        </w:rPr>
      </w:pPr>
    </w:p>
    <w:p w:rsidR="00806395" w:rsidRPr="008B66B1" w:rsidRDefault="00806395" w:rsidP="00806395">
      <w:pPr>
        <w:autoSpaceDE w:val="0"/>
        <w:autoSpaceDN w:val="0"/>
        <w:adjustRightInd w:val="0"/>
        <w:jc w:val="both"/>
        <w:rPr>
          <w:rFonts w:ascii="Liberation Serif" w:hAnsi="Liberation Serif" w:cs="Liberation Serif"/>
        </w:rPr>
      </w:pPr>
      <w:proofErr w:type="gramStart"/>
      <w:r w:rsidRPr="008B66B1">
        <w:rPr>
          <w:rFonts w:ascii="Liberation Serif" w:hAnsi="Liberation Serif" w:cs="Liberation Serif"/>
        </w:rPr>
        <w:t>действующего</w:t>
      </w:r>
      <w:proofErr w:type="gramEnd"/>
      <w:r w:rsidRPr="008B66B1">
        <w:rPr>
          <w:rFonts w:ascii="Liberation Serif" w:hAnsi="Liberation Serif" w:cs="Liberation Serif"/>
        </w:rPr>
        <w:t xml:space="preserve"> (действующей) на основании ___________________________________</w:t>
      </w:r>
      <w:r>
        <w:rPr>
          <w:rFonts w:ascii="Liberation Serif" w:hAnsi="Liberation Serif" w:cs="Liberation Serif"/>
        </w:rPr>
        <w:t>________</w:t>
      </w:r>
    </w:p>
    <w:p w:rsidR="00806395" w:rsidRPr="008B66B1" w:rsidRDefault="00806395" w:rsidP="00806395">
      <w:pPr>
        <w:autoSpaceDE w:val="0"/>
        <w:autoSpaceDN w:val="0"/>
        <w:adjustRightInd w:val="0"/>
        <w:jc w:val="center"/>
        <w:rPr>
          <w:rFonts w:ascii="Liberation Serif" w:hAnsi="Liberation Serif" w:cs="Liberation Serif"/>
        </w:rPr>
      </w:pPr>
      <w:r w:rsidRPr="008B66B1">
        <w:rPr>
          <w:rFonts w:ascii="Liberation Serif" w:hAnsi="Liberation Serif" w:cs="Liberation Serif"/>
        </w:rPr>
        <w:t xml:space="preserve">                                                         </w:t>
      </w:r>
      <w:proofErr w:type="gramStart"/>
      <w:r w:rsidRPr="008B66B1">
        <w:rPr>
          <w:rFonts w:ascii="Liberation Serif" w:hAnsi="Liberation Serif" w:cs="Liberation Serif"/>
        </w:rPr>
        <w:t>(устав Учреждения или иной документ,</w:t>
      </w:r>
      <w:proofErr w:type="gramEnd"/>
    </w:p>
    <w:p w:rsidR="00806395" w:rsidRPr="008B66B1" w:rsidRDefault="00806395" w:rsidP="00806395">
      <w:pPr>
        <w:autoSpaceDE w:val="0"/>
        <w:autoSpaceDN w:val="0"/>
        <w:adjustRightInd w:val="0"/>
        <w:jc w:val="center"/>
        <w:rPr>
          <w:rFonts w:ascii="Liberation Serif" w:hAnsi="Liberation Serif" w:cs="Liberation Serif"/>
        </w:rPr>
      </w:pPr>
      <w:r w:rsidRPr="008B66B1">
        <w:rPr>
          <w:rFonts w:ascii="Liberation Serif" w:hAnsi="Liberation Serif" w:cs="Liberation Serif"/>
        </w:rPr>
        <w:t>__________________________________________________________________________</w:t>
      </w:r>
      <w:r>
        <w:rPr>
          <w:rFonts w:ascii="Liberation Serif" w:hAnsi="Liberation Serif" w:cs="Liberation Serif"/>
        </w:rPr>
        <w:t>______</w:t>
      </w:r>
      <w:r w:rsidRPr="008B66B1">
        <w:rPr>
          <w:rFonts w:ascii="Liberation Serif" w:hAnsi="Liberation Serif" w:cs="Liberation Serif"/>
        </w:rPr>
        <w:t>,</w:t>
      </w:r>
    </w:p>
    <w:p w:rsidR="00806395" w:rsidRPr="008B66B1" w:rsidRDefault="00806395" w:rsidP="00806395">
      <w:pPr>
        <w:autoSpaceDE w:val="0"/>
        <w:autoSpaceDN w:val="0"/>
        <w:adjustRightInd w:val="0"/>
        <w:jc w:val="center"/>
        <w:rPr>
          <w:rFonts w:ascii="Liberation Serif" w:hAnsi="Liberation Serif" w:cs="Liberation Serif"/>
        </w:rPr>
      </w:pPr>
      <w:proofErr w:type="gramStart"/>
      <w:r w:rsidRPr="008B66B1">
        <w:rPr>
          <w:rFonts w:ascii="Liberation Serif" w:hAnsi="Liberation Serif" w:cs="Liberation Serif"/>
        </w:rPr>
        <w:t>удостоверяющий</w:t>
      </w:r>
      <w:proofErr w:type="gramEnd"/>
      <w:r w:rsidRPr="008B66B1">
        <w:rPr>
          <w:rFonts w:ascii="Liberation Serif" w:hAnsi="Liberation Serif" w:cs="Liberation Serif"/>
        </w:rPr>
        <w:t xml:space="preserve"> полномочия Учреждения)</w:t>
      </w:r>
    </w:p>
    <w:p w:rsidR="00806395" w:rsidRDefault="00806395" w:rsidP="00806395">
      <w:pPr>
        <w:autoSpaceDE w:val="0"/>
        <w:autoSpaceDN w:val="0"/>
        <w:adjustRightInd w:val="0"/>
        <w:jc w:val="both"/>
        <w:rPr>
          <w:rFonts w:ascii="Liberation Serif" w:hAnsi="Liberation Serif" w:cs="Liberation Serif"/>
        </w:rPr>
      </w:pPr>
    </w:p>
    <w:p w:rsidR="00806395" w:rsidRPr="008B66B1"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с другой стороны, далее именуемые «Стороны»</w:t>
      </w:r>
      <w:r w:rsidRPr="008B66B1">
        <w:rPr>
          <w:rFonts w:ascii="Liberation Serif" w:hAnsi="Liberation Serif" w:cs="Liberation Serif"/>
        </w:rPr>
        <w:t xml:space="preserve">, в соответствии с </w:t>
      </w:r>
      <w:r>
        <w:rPr>
          <w:rFonts w:ascii="Liberation Serif" w:hAnsi="Liberation Serif" w:cs="Liberation Serif"/>
        </w:rPr>
        <w:t xml:space="preserve">пунктом 6.3 </w:t>
      </w:r>
      <w:r w:rsidRPr="008B66B1">
        <w:rPr>
          <w:rFonts w:ascii="Liberation Serif" w:hAnsi="Liberation Serif" w:cs="Liberation Serif"/>
        </w:rPr>
        <w:t>соглашения о</w:t>
      </w:r>
      <w:r>
        <w:rPr>
          <w:rFonts w:ascii="Liberation Serif" w:hAnsi="Liberation Serif" w:cs="Liberation Serif"/>
        </w:rPr>
        <w:t> </w:t>
      </w:r>
      <w:r w:rsidRPr="008B66B1">
        <w:rPr>
          <w:rFonts w:ascii="Liberation Serif" w:hAnsi="Liberation Serif" w:cs="Liberation Serif"/>
        </w:rPr>
        <w:t>предоставлении субсидии</w:t>
      </w:r>
      <w:r>
        <w:rPr>
          <w:rFonts w:ascii="Liberation Serif" w:hAnsi="Liberation Serif" w:cs="Liberation Serif"/>
        </w:rPr>
        <w:t xml:space="preserve"> из бюджета Каменского муниципального округа муниципальному бюджетному или автономному учреждению Каменского муниципального округа на финансовое обеспечение выполнения муниципального задания на оказание муниципальных услуг (выполнение работ) </w:t>
      </w:r>
      <w:proofErr w:type="gramStart"/>
      <w:r>
        <w:rPr>
          <w:rFonts w:ascii="Liberation Serif" w:hAnsi="Liberation Serif" w:cs="Liberation Serif"/>
        </w:rPr>
        <w:t>от</w:t>
      </w:r>
      <w:proofErr w:type="gramEnd"/>
      <w:r>
        <w:rPr>
          <w:rFonts w:ascii="Liberation Serif" w:hAnsi="Liberation Serif" w:cs="Liberation Serif"/>
        </w:rPr>
        <w:t xml:space="preserve"> ______________ №_____________</w:t>
      </w:r>
      <w:r w:rsidRPr="008B66B1">
        <w:rPr>
          <w:rFonts w:ascii="Liberation Serif" w:hAnsi="Liberation Serif" w:cs="Liberation Serif"/>
        </w:rPr>
        <w:t xml:space="preserve"> (далее - соглашение)</w:t>
      </w:r>
    </w:p>
    <w:p w:rsidR="00806395" w:rsidRPr="008B66B1" w:rsidRDefault="00806395" w:rsidP="00806395">
      <w:pPr>
        <w:autoSpaceDE w:val="0"/>
        <w:autoSpaceDN w:val="0"/>
        <w:adjustRightInd w:val="0"/>
        <w:jc w:val="both"/>
        <w:rPr>
          <w:rFonts w:ascii="Liberation Serif" w:hAnsi="Liberation Serif" w:cs="Liberation Serif"/>
        </w:rPr>
      </w:pPr>
      <w:r w:rsidRPr="008B66B1">
        <w:rPr>
          <w:rFonts w:ascii="Liberation Serif" w:hAnsi="Liberation Serif" w:cs="Liberation Serif"/>
        </w:rPr>
        <w:t>заключили настоящее дополнительное соглашение о нижеследующем.</w:t>
      </w: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ind w:firstLine="540"/>
        <w:jc w:val="both"/>
        <w:rPr>
          <w:rFonts w:ascii="Liberation Serif" w:hAnsi="Liberation Serif" w:cs="Liberation Serif"/>
        </w:rPr>
      </w:pPr>
      <w:r>
        <w:rPr>
          <w:rFonts w:ascii="Liberation Serif" w:hAnsi="Liberation Serif" w:cs="Liberation Serif"/>
        </w:rPr>
        <w:t>1. Внести в соглашение следующие изменения:</w:t>
      </w:r>
    </w:p>
    <w:p w:rsidR="00806395" w:rsidRDefault="00806395" w:rsidP="00806395">
      <w:pPr>
        <w:autoSpaceDE w:val="0"/>
        <w:autoSpaceDN w:val="0"/>
        <w:adjustRightInd w:val="0"/>
        <w:spacing w:before="240"/>
        <w:ind w:firstLine="540"/>
        <w:jc w:val="both"/>
        <w:rPr>
          <w:rFonts w:ascii="Liberation Serif" w:hAnsi="Liberation Serif" w:cs="Liberation Serif"/>
        </w:rPr>
      </w:pPr>
      <w:r>
        <w:rPr>
          <w:rFonts w:ascii="Liberation Serif" w:hAnsi="Liberation Serif" w:cs="Liberation Serif"/>
        </w:rPr>
        <w:t xml:space="preserve">1.1. ________________________________________________________________________ </w:t>
      </w:r>
      <w:hyperlink w:anchor="Par225" w:history="1">
        <w:r>
          <w:rPr>
            <w:rFonts w:ascii="Liberation Serif" w:hAnsi="Liberation Serif" w:cs="Liberation Serif"/>
            <w:color w:val="0000FF"/>
          </w:rPr>
          <w:t>*</w:t>
        </w:r>
      </w:hyperlink>
      <w:r>
        <w:rPr>
          <w:rFonts w:ascii="Liberation Serif" w:hAnsi="Liberation Serif" w:cs="Liberation Serif"/>
        </w:rPr>
        <w:t>.</w:t>
      </w:r>
    </w:p>
    <w:p w:rsidR="00806395" w:rsidRDefault="00806395" w:rsidP="00806395">
      <w:pPr>
        <w:autoSpaceDE w:val="0"/>
        <w:autoSpaceDN w:val="0"/>
        <w:adjustRightInd w:val="0"/>
        <w:spacing w:before="240"/>
        <w:ind w:firstLine="540"/>
        <w:jc w:val="both"/>
        <w:rPr>
          <w:rFonts w:ascii="Liberation Serif" w:hAnsi="Liberation Serif" w:cs="Liberation Serif"/>
        </w:rPr>
      </w:pPr>
      <w:r>
        <w:rPr>
          <w:rFonts w:ascii="Liberation Serif" w:hAnsi="Liberation Serif" w:cs="Liberation Serif"/>
        </w:rPr>
        <w:t xml:space="preserve">1.2. ________________________________________________________________________ </w:t>
      </w:r>
      <w:hyperlink w:anchor="Par225" w:history="1">
        <w:r>
          <w:rPr>
            <w:rFonts w:ascii="Liberation Serif" w:hAnsi="Liberation Serif" w:cs="Liberation Serif"/>
            <w:color w:val="0000FF"/>
          </w:rPr>
          <w:t>*</w:t>
        </w:r>
      </w:hyperlink>
      <w:r>
        <w:rPr>
          <w:rFonts w:ascii="Liberation Serif" w:hAnsi="Liberation Serif" w:cs="Liberation Serif"/>
        </w:rPr>
        <w:t>.</w:t>
      </w:r>
    </w:p>
    <w:p w:rsidR="00806395" w:rsidRDefault="00806395" w:rsidP="00806395">
      <w:pPr>
        <w:autoSpaceDE w:val="0"/>
        <w:autoSpaceDN w:val="0"/>
        <w:adjustRightInd w:val="0"/>
        <w:spacing w:before="240"/>
        <w:ind w:firstLine="540"/>
        <w:jc w:val="both"/>
        <w:rPr>
          <w:rFonts w:ascii="Liberation Serif" w:hAnsi="Liberation Serif" w:cs="Liberation Serif"/>
        </w:rPr>
      </w:pPr>
      <w:r>
        <w:rPr>
          <w:rFonts w:ascii="Liberation Serif" w:hAnsi="Liberation Serif" w:cs="Liberation Serif"/>
        </w:rPr>
        <w:t>2. Настоящее дополнительное соглашение является неотъемлемой частью соглашения.</w:t>
      </w:r>
    </w:p>
    <w:p w:rsidR="00806395" w:rsidRDefault="00806395" w:rsidP="00806395">
      <w:pPr>
        <w:autoSpaceDE w:val="0"/>
        <w:autoSpaceDN w:val="0"/>
        <w:adjustRightInd w:val="0"/>
        <w:spacing w:before="240"/>
        <w:ind w:firstLine="540"/>
        <w:jc w:val="both"/>
        <w:rPr>
          <w:rFonts w:ascii="Liberation Serif" w:hAnsi="Liberation Serif" w:cs="Liberation Serif"/>
        </w:rPr>
      </w:pPr>
      <w:r>
        <w:rPr>
          <w:rFonts w:ascii="Liberation Serif" w:hAnsi="Liberation Serif" w:cs="Liberation Serif"/>
        </w:rPr>
        <w:t>3. Настоящее дополнительное соглашение вступает в силу со дня его подписания лицами, имеющими право действовать от имени каждой из Сторон, и действует до полного исполнения Сторонами своих обязательств.</w:t>
      </w:r>
    </w:p>
    <w:p w:rsidR="00806395" w:rsidRDefault="00806395" w:rsidP="00806395">
      <w:pPr>
        <w:autoSpaceDE w:val="0"/>
        <w:autoSpaceDN w:val="0"/>
        <w:adjustRightInd w:val="0"/>
        <w:spacing w:before="240"/>
        <w:ind w:firstLine="540"/>
        <w:jc w:val="both"/>
        <w:rPr>
          <w:rFonts w:ascii="Liberation Serif" w:hAnsi="Liberation Serif" w:cs="Liberation Serif"/>
        </w:rPr>
      </w:pPr>
      <w:r>
        <w:rPr>
          <w:rFonts w:ascii="Liberation Serif" w:hAnsi="Liberation Serif" w:cs="Liberation Serif"/>
        </w:rPr>
        <w:t>4. Условия соглашения, не затронутые настоящим дополнительным соглашением, остаются неизменными.</w:t>
      </w:r>
    </w:p>
    <w:p w:rsidR="00806395" w:rsidRPr="00C449D2" w:rsidRDefault="00806395" w:rsidP="00806395">
      <w:pPr>
        <w:autoSpaceDE w:val="0"/>
        <w:autoSpaceDN w:val="0"/>
        <w:adjustRightInd w:val="0"/>
        <w:spacing w:before="240"/>
        <w:ind w:firstLine="540"/>
        <w:jc w:val="both"/>
        <w:rPr>
          <w:rFonts w:ascii="Liberation Serif" w:hAnsi="Liberation Serif" w:cs="Liberation Serif"/>
        </w:rPr>
      </w:pPr>
      <w:r w:rsidRPr="00C449D2">
        <w:rPr>
          <w:rFonts w:ascii="Liberation Serif" w:hAnsi="Liberation Serif" w:cs="Liberation Serif"/>
        </w:rPr>
        <w:t>5. Иные заключительные положения по настоящему дополнительному соглашению:</w:t>
      </w:r>
    </w:p>
    <w:p w:rsidR="00806395" w:rsidRDefault="00806395" w:rsidP="00806395">
      <w:pPr>
        <w:autoSpaceDE w:val="0"/>
        <w:autoSpaceDN w:val="0"/>
        <w:adjustRightInd w:val="0"/>
        <w:spacing w:before="240"/>
        <w:ind w:firstLine="540"/>
        <w:jc w:val="both"/>
        <w:rPr>
          <w:rFonts w:ascii="Liberation Serif" w:hAnsi="Liberation Serif" w:cs="Liberation Serif"/>
        </w:rPr>
      </w:pPr>
      <w:r w:rsidRPr="00C449D2">
        <w:rPr>
          <w:rFonts w:ascii="Liberation Serif" w:hAnsi="Liberation Serif" w:cs="Liberation Serif"/>
        </w:rPr>
        <w:t>5.1. Настоящее Соглашение составлено в двух экземплярах, имеющих одинаковую юридическую силу</w:t>
      </w:r>
      <w:r>
        <w:rPr>
          <w:rFonts w:ascii="Liberation Serif" w:hAnsi="Liberation Serif" w:cs="Liberation Serif"/>
        </w:rPr>
        <w:t>, на ____ листах каждое (включая приложение), по одному экземпляру для каждой Стороны.</w:t>
      </w:r>
    </w:p>
    <w:p w:rsidR="00806395" w:rsidRDefault="00806395" w:rsidP="00806395">
      <w:pPr>
        <w:autoSpaceDE w:val="0"/>
        <w:autoSpaceDN w:val="0"/>
        <w:adjustRightInd w:val="0"/>
        <w:spacing w:before="240"/>
        <w:ind w:firstLine="540"/>
        <w:jc w:val="both"/>
        <w:rPr>
          <w:rFonts w:ascii="Liberation Serif" w:hAnsi="Liberation Serif" w:cs="Liberation Serif"/>
        </w:rPr>
      </w:pPr>
      <w:r>
        <w:rPr>
          <w:rFonts w:ascii="Liberation Serif" w:hAnsi="Liberation Serif" w:cs="Liberation Serif"/>
        </w:rPr>
        <w:t>5.2. _______________________________________________________________________ **.</w:t>
      </w: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Pr="00787230" w:rsidRDefault="00806395" w:rsidP="00806395">
      <w:pPr>
        <w:pStyle w:val="ConsPlusNormal"/>
        <w:jc w:val="center"/>
        <w:outlineLvl w:val="2"/>
      </w:pPr>
      <w:r>
        <w:lastRenderedPageBreak/>
        <w:t>6</w:t>
      </w:r>
      <w:r w:rsidRPr="00F91B0B">
        <w:t>. Платежные реквизиты Сторон</w:t>
      </w:r>
    </w:p>
    <w:p w:rsidR="00806395" w:rsidRPr="00787230"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6395" w:rsidRPr="00787230" w:rsidTr="00806395">
        <w:tc>
          <w:tcPr>
            <w:tcW w:w="4535" w:type="dxa"/>
          </w:tcPr>
          <w:p w:rsidR="00806395" w:rsidRPr="00F91B0B" w:rsidRDefault="00806395" w:rsidP="00806395">
            <w:pPr>
              <w:pStyle w:val="ConsPlusNormal"/>
              <w:jc w:val="center"/>
            </w:pPr>
            <w:r w:rsidRPr="00F91B0B">
              <w:t>Учредитель (полное официальное наименование)</w:t>
            </w:r>
          </w:p>
        </w:tc>
        <w:tc>
          <w:tcPr>
            <w:tcW w:w="4535" w:type="dxa"/>
          </w:tcPr>
          <w:p w:rsidR="00806395" w:rsidRPr="00F91B0B" w:rsidRDefault="00806395" w:rsidP="00806395">
            <w:pPr>
              <w:pStyle w:val="ConsPlusNormal"/>
              <w:jc w:val="center"/>
            </w:pPr>
            <w:r w:rsidRPr="00F91B0B">
              <w:t>Учреждение (полное официальное наименование)</w:t>
            </w:r>
          </w:p>
        </w:tc>
      </w:tr>
      <w:tr w:rsidR="00806395" w:rsidRPr="00787230" w:rsidTr="00806395">
        <w:tc>
          <w:tcPr>
            <w:tcW w:w="4535" w:type="dxa"/>
          </w:tcPr>
          <w:p w:rsidR="00806395" w:rsidRPr="00F91B0B" w:rsidRDefault="00806395" w:rsidP="00806395">
            <w:pPr>
              <w:pStyle w:val="ConsPlusNormal"/>
            </w:pPr>
            <w:r w:rsidRPr="00F91B0B">
              <w:t>ОГРН, ОКТМО</w:t>
            </w:r>
          </w:p>
        </w:tc>
        <w:tc>
          <w:tcPr>
            <w:tcW w:w="4535" w:type="dxa"/>
          </w:tcPr>
          <w:p w:rsidR="00806395" w:rsidRPr="00F91B0B" w:rsidRDefault="00806395" w:rsidP="00806395">
            <w:pPr>
              <w:pStyle w:val="ConsPlusNormal"/>
            </w:pPr>
            <w:r w:rsidRPr="00F91B0B">
              <w:t>ОГРН, ОКТМО</w:t>
            </w:r>
          </w:p>
        </w:tc>
      </w:tr>
      <w:tr w:rsidR="00806395" w:rsidRPr="00787230" w:rsidTr="00806395">
        <w:tc>
          <w:tcPr>
            <w:tcW w:w="4535" w:type="dxa"/>
          </w:tcPr>
          <w:p w:rsidR="00806395" w:rsidRPr="00F91B0B" w:rsidRDefault="00806395" w:rsidP="00806395">
            <w:pPr>
              <w:pStyle w:val="ConsPlusNormal"/>
            </w:pPr>
            <w:r w:rsidRPr="00F91B0B">
              <w:t>Место нахождения</w:t>
            </w:r>
          </w:p>
        </w:tc>
        <w:tc>
          <w:tcPr>
            <w:tcW w:w="4535" w:type="dxa"/>
          </w:tcPr>
          <w:p w:rsidR="00806395" w:rsidRPr="00F91B0B" w:rsidRDefault="00806395" w:rsidP="00806395">
            <w:pPr>
              <w:pStyle w:val="ConsPlusNormal"/>
            </w:pPr>
            <w:r w:rsidRPr="00F91B0B">
              <w:t>Место нахождения</w:t>
            </w:r>
          </w:p>
        </w:tc>
      </w:tr>
      <w:tr w:rsidR="00806395" w:rsidRPr="00787230" w:rsidTr="00806395">
        <w:tc>
          <w:tcPr>
            <w:tcW w:w="4535" w:type="dxa"/>
          </w:tcPr>
          <w:p w:rsidR="00806395" w:rsidRPr="00F91B0B" w:rsidRDefault="00806395" w:rsidP="00806395">
            <w:pPr>
              <w:pStyle w:val="ConsPlusNormal"/>
            </w:pPr>
            <w:r w:rsidRPr="00F91B0B">
              <w:t>ИНН/КПП</w:t>
            </w:r>
          </w:p>
          <w:p w:rsidR="00806395" w:rsidRPr="00F91B0B" w:rsidRDefault="00806395" w:rsidP="00806395">
            <w:pPr>
              <w:pStyle w:val="ConsPlusNormal"/>
            </w:pPr>
            <w:r w:rsidRPr="00F91B0B">
              <w:t>Платежные  реквизиты:</w:t>
            </w:r>
          </w:p>
          <w:p w:rsidR="00806395" w:rsidRPr="00F91B0B" w:rsidRDefault="00806395" w:rsidP="00806395">
            <w:pPr>
              <w:pStyle w:val="ConsPlusNormal"/>
            </w:pPr>
            <w:r w:rsidRPr="00F91B0B">
              <w:t xml:space="preserve">Финансовое управление </w:t>
            </w:r>
            <w:r>
              <w:t xml:space="preserve">Администрации </w:t>
            </w:r>
            <w:r w:rsidRPr="00F91B0B">
              <w:t>Каменского муниципального округа Свердловской области (краткое официальное наименование Учредителя)</w:t>
            </w:r>
          </w:p>
          <w:p w:rsidR="00806395" w:rsidRPr="00F91B0B" w:rsidRDefault="00806395" w:rsidP="00806395">
            <w:pPr>
              <w:pStyle w:val="ConsPlusNormal"/>
            </w:pPr>
            <w:r w:rsidRPr="00F91B0B">
              <w:t>Наименование учреждения Банка России//территориального органа Федерального казначейства</w:t>
            </w:r>
          </w:p>
          <w:p w:rsidR="00806395" w:rsidRPr="00F91B0B" w:rsidRDefault="00806395" w:rsidP="00806395">
            <w:pPr>
              <w:pStyle w:val="ConsPlusNormal"/>
            </w:pPr>
            <w:r w:rsidRPr="00F91B0B">
              <w:t>БИК</w:t>
            </w:r>
          </w:p>
          <w:p w:rsidR="00806395" w:rsidRPr="00F91B0B" w:rsidRDefault="00806395" w:rsidP="00806395">
            <w:pPr>
              <w:pStyle w:val="ConsPlusNormal"/>
            </w:pPr>
            <w:r w:rsidRPr="00F91B0B">
              <w:t>Казначейский счет</w:t>
            </w:r>
          </w:p>
          <w:p w:rsidR="00806395" w:rsidRPr="00F91B0B" w:rsidRDefault="00806395" w:rsidP="00806395">
            <w:pPr>
              <w:pStyle w:val="ConsPlusNormal"/>
            </w:pPr>
            <w:r w:rsidRPr="00F91B0B">
              <w:t>Единый казначейский счет</w:t>
            </w:r>
          </w:p>
          <w:p w:rsidR="00806395" w:rsidRPr="00F91B0B" w:rsidRDefault="00806395" w:rsidP="00806395">
            <w:pPr>
              <w:pStyle w:val="ConsPlusNormal"/>
            </w:pPr>
            <w:r w:rsidRPr="00F91B0B">
              <w:t>Лицевой счет</w:t>
            </w:r>
          </w:p>
        </w:tc>
        <w:tc>
          <w:tcPr>
            <w:tcW w:w="4535" w:type="dxa"/>
          </w:tcPr>
          <w:p w:rsidR="00806395" w:rsidRPr="00F91B0B" w:rsidRDefault="00806395" w:rsidP="00806395">
            <w:pPr>
              <w:pStyle w:val="ConsPlusNormal"/>
            </w:pPr>
            <w:r w:rsidRPr="00F91B0B">
              <w:t>ИНН/КПП</w:t>
            </w:r>
          </w:p>
          <w:p w:rsidR="00806395" w:rsidRPr="00F91B0B" w:rsidRDefault="00806395" w:rsidP="00806395">
            <w:pPr>
              <w:pStyle w:val="ConsPlusNormal"/>
            </w:pPr>
            <w:r w:rsidRPr="00F91B0B">
              <w:t>Платежные  реквизиты:</w:t>
            </w:r>
          </w:p>
          <w:p w:rsidR="00806395" w:rsidRPr="00F91B0B" w:rsidRDefault="00806395" w:rsidP="00806395">
            <w:pPr>
              <w:pStyle w:val="ConsPlusNormal"/>
            </w:pPr>
            <w:r w:rsidRPr="00F91B0B">
              <w:t xml:space="preserve">Финансовое управление </w:t>
            </w:r>
            <w:r>
              <w:t xml:space="preserve">Администрации </w:t>
            </w:r>
            <w:r w:rsidRPr="00F91B0B">
              <w:t>Каменского муниципального округа Свердловской области (краткое официальное наименование Учреждения)</w:t>
            </w:r>
          </w:p>
          <w:p w:rsidR="00806395" w:rsidRPr="00F91B0B" w:rsidRDefault="00806395" w:rsidP="00806395">
            <w:pPr>
              <w:pStyle w:val="ConsPlusNormal"/>
            </w:pPr>
            <w:r w:rsidRPr="00F91B0B">
              <w:t>Наименование учреждения Банка России//территориального органа Федерального казначейства</w:t>
            </w:r>
          </w:p>
          <w:p w:rsidR="00806395" w:rsidRPr="00F91B0B" w:rsidRDefault="00806395" w:rsidP="00806395">
            <w:pPr>
              <w:pStyle w:val="ConsPlusNormal"/>
            </w:pPr>
            <w:r w:rsidRPr="00F91B0B">
              <w:t>БИК</w:t>
            </w:r>
          </w:p>
          <w:p w:rsidR="00806395" w:rsidRPr="00F91B0B" w:rsidRDefault="00806395" w:rsidP="00806395">
            <w:pPr>
              <w:pStyle w:val="ConsPlusNormal"/>
            </w:pPr>
            <w:r w:rsidRPr="00F91B0B">
              <w:t>Казначейский счет</w:t>
            </w:r>
          </w:p>
          <w:p w:rsidR="00806395" w:rsidRPr="00F91B0B" w:rsidRDefault="00806395" w:rsidP="00806395">
            <w:pPr>
              <w:pStyle w:val="ConsPlusNormal"/>
            </w:pPr>
            <w:r w:rsidRPr="00F91B0B">
              <w:t>Единый казначейский счет</w:t>
            </w:r>
          </w:p>
          <w:p w:rsidR="00806395" w:rsidRPr="00F91B0B" w:rsidRDefault="00806395" w:rsidP="00806395">
            <w:pPr>
              <w:pStyle w:val="ConsPlusNormal"/>
            </w:pPr>
            <w:r w:rsidRPr="00F91B0B">
              <w:t>Лицевой счет</w:t>
            </w:r>
          </w:p>
        </w:tc>
      </w:tr>
    </w:tbl>
    <w:p w:rsidR="00806395" w:rsidRPr="00787230" w:rsidRDefault="00806395" w:rsidP="00806395">
      <w:pPr>
        <w:pStyle w:val="ConsPlusNormal"/>
        <w:jc w:val="both"/>
      </w:pPr>
    </w:p>
    <w:p w:rsidR="00806395" w:rsidRPr="00787230" w:rsidRDefault="00806395" w:rsidP="00806395">
      <w:pPr>
        <w:pStyle w:val="ConsPlusNormal"/>
        <w:jc w:val="center"/>
        <w:outlineLvl w:val="2"/>
      </w:pPr>
      <w:r>
        <w:t>7</w:t>
      </w:r>
      <w:r w:rsidRPr="00787230">
        <w:t>. Подписи Сторон</w:t>
      </w:r>
    </w:p>
    <w:p w:rsidR="00806395" w:rsidRPr="00787230"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6395" w:rsidRPr="00787230" w:rsidTr="00806395">
        <w:tc>
          <w:tcPr>
            <w:tcW w:w="4535" w:type="dxa"/>
          </w:tcPr>
          <w:p w:rsidR="00806395" w:rsidRPr="00787230" w:rsidRDefault="00806395" w:rsidP="00806395">
            <w:pPr>
              <w:pStyle w:val="ConsPlusNormal"/>
              <w:jc w:val="center"/>
            </w:pPr>
            <w:r w:rsidRPr="00787230">
              <w:t>Руководитель</w:t>
            </w:r>
          </w:p>
        </w:tc>
        <w:tc>
          <w:tcPr>
            <w:tcW w:w="4535" w:type="dxa"/>
          </w:tcPr>
          <w:p w:rsidR="00806395" w:rsidRPr="00787230" w:rsidRDefault="00806395" w:rsidP="00806395">
            <w:pPr>
              <w:pStyle w:val="ConsPlusNormal"/>
              <w:jc w:val="center"/>
            </w:pPr>
            <w:r w:rsidRPr="00787230">
              <w:t>Руководитель</w:t>
            </w:r>
          </w:p>
        </w:tc>
      </w:tr>
      <w:tr w:rsidR="00806395" w:rsidRPr="00787230" w:rsidTr="00806395">
        <w:tc>
          <w:tcPr>
            <w:tcW w:w="4535" w:type="dxa"/>
          </w:tcPr>
          <w:p w:rsidR="00806395" w:rsidRPr="00787230" w:rsidRDefault="00806395" w:rsidP="00806395">
            <w:pPr>
              <w:pStyle w:val="ConsPlusNonformat"/>
              <w:jc w:val="both"/>
              <w:rPr>
                <w:rFonts w:ascii="Liberation Serif" w:hAnsi="Liberation Serif"/>
              </w:rPr>
            </w:pPr>
            <w:r w:rsidRPr="00787230">
              <w:rPr>
                <w:rFonts w:ascii="Liberation Serif" w:hAnsi="Liberation Serif"/>
              </w:rPr>
              <w:t>_________/_________________</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(подпись)      (Ф.И.О.)</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 xml:space="preserve">                      М.П.</w:t>
            </w:r>
          </w:p>
        </w:tc>
        <w:tc>
          <w:tcPr>
            <w:tcW w:w="4535" w:type="dxa"/>
          </w:tcPr>
          <w:p w:rsidR="00806395" w:rsidRPr="00787230" w:rsidRDefault="00806395" w:rsidP="00806395">
            <w:pPr>
              <w:pStyle w:val="ConsPlusNonformat"/>
              <w:jc w:val="both"/>
              <w:rPr>
                <w:rFonts w:ascii="Liberation Serif" w:hAnsi="Liberation Serif"/>
              </w:rPr>
            </w:pPr>
            <w:r w:rsidRPr="00787230">
              <w:rPr>
                <w:rFonts w:ascii="Liberation Serif" w:hAnsi="Liberation Serif"/>
              </w:rPr>
              <w:t>_________/_________________</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(подпись)      (Ф.И.О.)</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 xml:space="preserve">                      М.П.</w:t>
            </w:r>
          </w:p>
        </w:tc>
      </w:tr>
    </w:tbl>
    <w:p w:rsidR="00806395" w:rsidRPr="00787230" w:rsidRDefault="00806395" w:rsidP="00806395">
      <w:pPr>
        <w:pStyle w:val="ConsPlusNormal"/>
        <w:jc w:val="both"/>
      </w:pPr>
    </w:p>
    <w:p w:rsidR="00806395" w:rsidRDefault="00806395" w:rsidP="00806395">
      <w:pPr>
        <w:autoSpaceDE w:val="0"/>
        <w:autoSpaceDN w:val="0"/>
        <w:adjustRightInd w:val="0"/>
        <w:ind w:firstLine="539"/>
        <w:jc w:val="both"/>
        <w:rPr>
          <w:rFonts w:ascii="Liberation Serif" w:hAnsi="Liberation Serif" w:cs="Liberation Serif"/>
        </w:rPr>
      </w:pPr>
      <w:r>
        <w:rPr>
          <w:rFonts w:ascii="Liberation Serif" w:hAnsi="Liberation Serif" w:cs="Liberation Serif"/>
        </w:rPr>
        <w:t>--------------------------------</w:t>
      </w:r>
    </w:p>
    <w:p w:rsidR="00806395" w:rsidRDefault="00806395" w:rsidP="00806395">
      <w:pPr>
        <w:autoSpaceDE w:val="0"/>
        <w:autoSpaceDN w:val="0"/>
        <w:adjustRightInd w:val="0"/>
        <w:ind w:firstLine="539"/>
        <w:jc w:val="both"/>
        <w:rPr>
          <w:rFonts w:ascii="Liberation Serif" w:hAnsi="Liberation Serif" w:cs="Liberation Serif"/>
        </w:rPr>
      </w:pPr>
      <w:bookmarkStart w:id="48" w:name="Par225"/>
      <w:bookmarkEnd w:id="48"/>
      <w:r>
        <w:rPr>
          <w:rFonts w:ascii="Liberation Serif" w:hAnsi="Liberation Serif" w:cs="Liberation Serif"/>
        </w:rPr>
        <w:t>* Указываются пункты и (или) разделы соглашения, в которые вносятся изменения.</w:t>
      </w:r>
    </w:p>
    <w:p w:rsidR="00806395" w:rsidRDefault="00806395" w:rsidP="00806395">
      <w:pPr>
        <w:autoSpaceDE w:val="0"/>
        <w:autoSpaceDN w:val="0"/>
        <w:adjustRightInd w:val="0"/>
        <w:ind w:firstLine="539"/>
        <w:jc w:val="both"/>
        <w:rPr>
          <w:rFonts w:ascii="Liberation Serif" w:hAnsi="Liberation Serif" w:cs="Liberation Serif"/>
        </w:rPr>
      </w:pPr>
      <w:bookmarkStart w:id="49" w:name="Par226"/>
      <w:bookmarkEnd w:id="49"/>
      <w:r>
        <w:rPr>
          <w:rFonts w:ascii="Liberation Serif" w:hAnsi="Liberation Serif" w:cs="Liberation Serif"/>
        </w:rPr>
        <w:t>** Указываются иные конкретные положения.</w:t>
      </w: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outlineLvl w:val="0"/>
        <w:rPr>
          <w:rFonts w:ascii="Liberation Serif" w:hAnsi="Liberation Serif" w:cs="Liberation Serif"/>
        </w:rPr>
      </w:pPr>
      <w:r>
        <w:rPr>
          <w:rFonts w:ascii="Liberation Serif" w:hAnsi="Liberation Serif" w:cs="Liberation Serif"/>
        </w:rPr>
        <w:t xml:space="preserve">                                                                         Приложение № 3</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к типовой форме соглашения о предоставлении </w:t>
      </w:r>
    </w:p>
    <w:p w:rsidR="00806395" w:rsidRDefault="00806395" w:rsidP="00806395">
      <w:pPr>
        <w:autoSpaceDE w:val="0"/>
        <w:autoSpaceDN w:val="0"/>
        <w:adjustRightInd w:val="0"/>
        <w:rPr>
          <w:rFonts w:ascii="Liberation Serif" w:hAnsi="Liberation Serif" w:cs="Liberation Serif"/>
        </w:rPr>
      </w:pPr>
      <w:r>
        <w:rPr>
          <w:rFonts w:ascii="Liberation Serif" w:hAnsi="Liberation Serif" w:cs="Liberation Serif"/>
        </w:rPr>
        <w:t xml:space="preserve">                                                                         субсидии из бюджета Каменского муниципального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округа </w:t>
      </w:r>
      <w:proofErr w:type="gramStart"/>
      <w:r>
        <w:rPr>
          <w:rFonts w:ascii="Liberation Serif" w:hAnsi="Liberation Serif" w:cs="Liberation Serif"/>
        </w:rPr>
        <w:t>муниципальному</w:t>
      </w:r>
      <w:proofErr w:type="gramEnd"/>
      <w:r>
        <w:rPr>
          <w:rFonts w:ascii="Liberation Serif" w:hAnsi="Liberation Serif" w:cs="Liberation Serif"/>
        </w:rPr>
        <w:t xml:space="preserve"> бюджетному или</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автономному учреждению</w:t>
      </w:r>
      <w:r w:rsidRPr="00D454BA">
        <w:rPr>
          <w:rFonts w:ascii="Liberation Serif" w:hAnsi="Liberation Serif" w:cs="Liberation Serif"/>
        </w:rPr>
        <w:t xml:space="preserve"> </w:t>
      </w:r>
      <w:r>
        <w:rPr>
          <w:rFonts w:ascii="Liberation Serif" w:hAnsi="Liberation Serif" w:cs="Liberation Serif"/>
        </w:rPr>
        <w:t xml:space="preserve">Каменского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муниципального округа на </w:t>
      </w:r>
      <w:proofErr w:type="gramStart"/>
      <w:r>
        <w:rPr>
          <w:rFonts w:ascii="Liberation Serif" w:hAnsi="Liberation Serif" w:cs="Liberation Serif"/>
        </w:rPr>
        <w:t>финансовое</w:t>
      </w:r>
      <w:proofErr w:type="gramEnd"/>
      <w:r>
        <w:rPr>
          <w:rFonts w:ascii="Liberation Serif" w:hAnsi="Liberation Serif" w:cs="Liberation Serif"/>
        </w:rPr>
        <w:t xml:space="preserve">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обеспечение выполнения муниципального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задания на оказание муниципальных услуг</w:t>
      </w:r>
    </w:p>
    <w:p w:rsidR="00806395" w:rsidRDefault="00806395" w:rsidP="00806395">
      <w:pPr>
        <w:autoSpaceDE w:val="0"/>
        <w:autoSpaceDN w:val="0"/>
        <w:adjustRightInd w:val="0"/>
        <w:jc w:val="center"/>
        <w:rPr>
          <w:rFonts w:ascii="Liberation Serif" w:hAnsi="Liberation Serif"/>
        </w:rPr>
      </w:pPr>
      <w:r>
        <w:rPr>
          <w:rFonts w:ascii="Liberation Serif" w:hAnsi="Liberation Serif" w:cs="Liberation Serif"/>
        </w:rPr>
        <w:t xml:space="preserve">              (выполнение работ)</w:t>
      </w:r>
    </w:p>
    <w:p w:rsidR="00806395"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Типовая форма</w:t>
      </w:r>
    </w:p>
    <w:p w:rsidR="00806395" w:rsidRDefault="00806395" w:rsidP="00806395">
      <w:pPr>
        <w:autoSpaceDE w:val="0"/>
        <w:autoSpaceDN w:val="0"/>
        <w:adjustRightInd w:val="0"/>
        <w:jc w:val="both"/>
        <w:rPr>
          <w:rFonts w:ascii="Liberation Serif" w:hAnsi="Liberation Serif" w:cs="Liberation Serif"/>
        </w:rPr>
      </w:pPr>
    </w:p>
    <w:p w:rsidR="00806395" w:rsidRPr="007927C7" w:rsidRDefault="00806395" w:rsidP="00806395">
      <w:pPr>
        <w:autoSpaceDE w:val="0"/>
        <w:autoSpaceDN w:val="0"/>
        <w:adjustRightInd w:val="0"/>
        <w:jc w:val="center"/>
        <w:rPr>
          <w:rFonts w:ascii="Liberation Serif" w:hAnsi="Liberation Serif" w:cs="Liberation Serif"/>
        </w:rPr>
      </w:pPr>
      <w:r w:rsidRPr="007927C7">
        <w:rPr>
          <w:rFonts w:ascii="Liberation Serif" w:hAnsi="Liberation Serif" w:cs="Liberation Serif"/>
        </w:rPr>
        <w:t>ДОПОЛНИТЕЛЬНОЕ СОГЛАШЕНИЕ</w:t>
      </w:r>
    </w:p>
    <w:p w:rsidR="00806395" w:rsidRPr="00C449D2" w:rsidRDefault="00806395" w:rsidP="00806395">
      <w:pPr>
        <w:autoSpaceDE w:val="0"/>
        <w:autoSpaceDN w:val="0"/>
        <w:adjustRightInd w:val="0"/>
        <w:jc w:val="center"/>
        <w:rPr>
          <w:rFonts w:ascii="Liberation Serif" w:hAnsi="Liberation Serif" w:cs="Liberation Serif"/>
        </w:rPr>
      </w:pPr>
      <w:r w:rsidRPr="00C449D2">
        <w:rPr>
          <w:rFonts w:ascii="Liberation Serif" w:hAnsi="Liberation Serif" w:cs="Liberation Serif"/>
        </w:rPr>
        <w:t xml:space="preserve">о расторжении соглашения о предоставлении субсидии из бюджета  </w:t>
      </w:r>
    </w:p>
    <w:p w:rsidR="00806395" w:rsidRDefault="00806395" w:rsidP="00806395">
      <w:pPr>
        <w:pStyle w:val="ConsPlusNormal"/>
        <w:jc w:val="center"/>
      </w:pPr>
      <w:r>
        <w:t xml:space="preserve">Каменского муниципального округа </w:t>
      </w:r>
      <w:proofErr w:type="gramStart"/>
      <w:r>
        <w:t>муниципальному</w:t>
      </w:r>
      <w:proofErr w:type="gramEnd"/>
      <w:r>
        <w:t xml:space="preserve"> бюджетному</w:t>
      </w:r>
    </w:p>
    <w:p w:rsidR="00806395" w:rsidRDefault="00806395" w:rsidP="00806395">
      <w:pPr>
        <w:pStyle w:val="ConsPlusNormal"/>
        <w:jc w:val="center"/>
      </w:pPr>
      <w:r>
        <w:t xml:space="preserve"> или автономному учреждению Каменского муниципального округа </w:t>
      </w:r>
    </w:p>
    <w:p w:rsidR="00806395" w:rsidRDefault="00806395" w:rsidP="00806395">
      <w:pPr>
        <w:pStyle w:val="ConsPlusNormal"/>
        <w:jc w:val="center"/>
      </w:pPr>
      <w:r>
        <w:t xml:space="preserve">на финансовое обеспечение выполнения муниципального задания </w:t>
      </w:r>
    </w:p>
    <w:p w:rsidR="00806395" w:rsidRDefault="00806395" w:rsidP="00806395">
      <w:pPr>
        <w:pStyle w:val="ConsPlusNormal"/>
        <w:jc w:val="center"/>
      </w:pPr>
      <w:r>
        <w:t>на оказание муниципальных услуг (выполнение работ)</w:t>
      </w:r>
    </w:p>
    <w:p w:rsidR="00806395" w:rsidRDefault="00806395" w:rsidP="00806395">
      <w:pPr>
        <w:pStyle w:val="ConsPlusNormal"/>
        <w:jc w:val="center"/>
      </w:pPr>
    </w:p>
    <w:p w:rsidR="00806395" w:rsidRPr="005A38A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от _________ №</w:t>
      </w:r>
      <w:r w:rsidRPr="005A38A5">
        <w:rPr>
          <w:rFonts w:ascii="Liberation Serif" w:hAnsi="Liberation Serif" w:cs="Liberation Serif"/>
        </w:rPr>
        <w:t xml:space="preserve"> _____________</w:t>
      </w:r>
    </w:p>
    <w:p w:rsidR="00806395" w:rsidRPr="005A38A5" w:rsidRDefault="00806395" w:rsidP="00806395">
      <w:pPr>
        <w:autoSpaceDE w:val="0"/>
        <w:autoSpaceDN w:val="0"/>
        <w:adjustRightInd w:val="0"/>
        <w:jc w:val="center"/>
        <w:rPr>
          <w:rFonts w:ascii="Liberation Serif" w:hAnsi="Liberation Serif" w:cs="Liberation Serif"/>
        </w:rPr>
      </w:pPr>
    </w:p>
    <w:p w:rsidR="00806395" w:rsidRPr="005A38A5" w:rsidRDefault="00806395" w:rsidP="00806395">
      <w:pPr>
        <w:autoSpaceDE w:val="0"/>
        <w:autoSpaceDN w:val="0"/>
        <w:adjustRightInd w:val="0"/>
        <w:jc w:val="center"/>
        <w:rPr>
          <w:rFonts w:ascii="Liberation Serif" w:hAnsi="Liberation Serif" w:cs="Liberation Serif"/>
        </w:rPr>
      </w:pPr>
      <w:r w:rsidRPr="005A38A5">
        <w:rPr>
          <w:rFonts w:ascii="Liberation Serif" w:hAnsi="Liberation Serif" w:cs="Liberation Serif"/>
        </w:rPr>
        <w:t>____________________________________</w:t>
      </w:r>
    </w:p>
    <w:p w:rsidR="00806395" w:rsidRPr="005A38A5" w:rsidRDefault="00806395" w:rsidP="00806395">
      <w:pPr>
        <w:autoSpaceDE w:val="0"/>
        <w:autoSpaceDN w:val="0"/>
        <w:adjustRightInd w:val="0"/>
        <w:jc w:val="center"/>
        <w:rPr>
          <w:rFonts w:ascii="Liberation Serif" w:hAnsi="Liberation Serif" w:cs="Liberation Serif"/>
        </w:rPr>
      </w:pPr>
      <w:r w:rsidRPr="005A38A5">
        <w:rPr>
          <w:rFonts w:ascii="Liberation Serif" w:hAnsi="Liberation Serif" w:cs="Liberation Serif"/>
        </w:rPr>
        <w:t>(место заключения)</w:t>
      </w:r>
    </w:p>
    <w:p w:rsidR="00806395" w:rsidRPr="005A38A5" w:rsidRDefault="00806395" w:rsidP="00806395">
      <w:pPr>
        <w:autoSpaceDE w:val="0"/>
        <w:autoSpaceDN w:val="0"/>
        <w:adjustRightInd w:val="0"/>
        <w:jc w:val="center"/>
        <w:rPr>
          <w:rFonts w:ascii="Liberation Serif" w:hAnsi="Liberation Serif" w:cs="Liberation Serif"/>
        </w:rPr>
      </w:pPr>
    </w:p>
    <w:p w:rsidR="00806395" w:rsidRDefault="00806395" w:rsidP="00806395">
      <w:pPr>
        <w:autoSpaceDE w:val="0"/>
        <w:autoSpaceDN w:val="0"/>
        <w:adjustRightInd w:val="0"/>
        <w:jc w:val="center"/>
        <w:rPr>
          <w:rFonts w:ascii="Liberation Serif" w:hAnsi="Liberation Serif" w:cs="Liberation Serif"/>
        </w:rPr>
      </w:pPr>
      <w:r w:rsidRPr="005A38A5">
        <w:rPr>
          <w:rFonts w:ascii="Liberation Serif" w:hAnsi="Liberation Serif" w:cs="Liberation Serif"/>
        </w:rPr>
        <w:t xml:space="preserve">"__" _________________ 20__ года            </w:t>
      </w:r>
      <w:r>
        <w:rPr>
          <w:rFonts w:ascii="Liberation Serif" w:hAnsi="Liberation Serif" w:cs="Liberation Serif"/>
        </w:rPr>
        <w:t>№ _____________________________</w:t>
      </w:r>
    </w:p>
    <w:p w:rsidR="00806395" w:rsidRPr="005A38A5" w:rsidRDefault="00806395" w:rsidP="00806395">
      <w:pPr>
        <w:autoSpaceDE w:val="0"/>
        <w:autoSpaceDN w:val="0"/>
        <w:adjustRightInd w:val="0"/>
        <w:rPr>
          <w:rFonts w:ascii="Liberation Serif" w:hAnsi="Liberation Serif" w:cs="Liberation Serif"/>
        </w:rPr>
      </w:pPr>
      <w:r>
        <w:rPr>
          <w:rFonts w:ascii="Liberation Serif" w:hAnsi="Liberation Serif" w:cs="Liberation Serif"/>
        </w:rPr>
        <w:t xml:space="preserve">                              </w:t>
      </w:r>
      <w:r w:rsidRPr="005A38A5">
        <w:rPr>
          <w:rFonts w:ascii="Liberation Serif" w:hAnsi="Liberation Serif" w:cs="Liberation Serif"/>
        </w:rPr>
        <w:t xml:space="preserve"> (дата заключения)                                </w:t>
      </w:r>
      <w:r>
        <w:rPr>
          <w:rFonts w:ascii="Liberation Serif" w:hAnsi="Liberation Serif" w:cs="Liberation Serif"/>
        </w:rPr>
        <w:t xml:space="preserve">                                </w:t>
      </w:r>
      <w:r w:rsidRPr="005A38A5">
        <w:rPr>
          <w:rFonts w:ascii="Liberation Serif" w:hAnsi="Liberation Serif" w:cs="Liberation Serif"/>
        </w:rPr>
        <w:t xml:space="preserve"> (номер)</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__________________________________________________________________________</w:t>
      </w:r>
      <w:r>
        <w:rPr>
          <w:rFonts w:ascii="Liberation Serif" w:hAnsi="Liberation Serif" w:cs="Liberation Serif"/>
        </w:rPr>
        <w:t>_______</w:t>
      </w:r>
      <w:r w:rsidRPr="005A38A5">
        <w:rPr>
          <w:rFonts w:ascii="Liberation Serif" w:hAnsi="Liberation Serif" w:cs="Liberation Serif"/>
        </w:rPr>
        <w:t>,</w:t>
      </w:r>
    </w:p>
    <w:p w:rsidR="00806395" w:rsidRPr="008B66B1" w:rsidRDefault="00806395" w:rsidP="00806395">
      <w:pPr>
        <w:pStyle w:val="ConsPlusNonformat"/>
        <w:jc w:val="center"/>
        <w:rPr>
          <w:rFonts w:ascii="Liberation Serif" w:hAnsi="Liberation Serif"/>
          <w:sz w:val="22"/>
          <w:szCs w:val="22"/>
        </w:rPr>
      </w:pPr>
      <w:r w:rsidRPr="008B66B1">
        <w:rPr>
          <w:rFonts w:ascii="Liberation Serif" w:hAnsi="Liberation Serif"/>
          <w:sz w:val="22"/>
          <w:szCs w:val="22"/>
        </w:rPr>
        <w:t xml:space="preserve">(наименование муниципального органа, осуществляющего функции и полномочия учредителя муниципального бюджетного или автономного учреждения Каменского муниципального округа) </w:t>
      </w:r>
    </w:p>
    <w:p w:rsidR="00806395" w:rsidRDefault="00806395" w:rsidP="00806395">
      <w:pPr>
        <w:pStyle w:val="ConsPlusNonformat"/>
        <w:rPr>
          <w:rFonts w:ascii="Liberation Serif" w:hAnsi="Liberation Serif" w:cs="Liberation Serif"/>
          <w:sz w:val="24"/>
          <w:szCs w:val="24"/>
        </w:rPr>
      </w:pPr>
    </w:p>
    <w:p w:rsidR="00806395" w:rsidRDefault="00806395" w:rsidP="00806395">
      <w:pPr>
        <w:pStyle w:val="ConsPlusNonformat"/>
        <w:jc w:val="both"/>
        <w:rPr>
          <w:rFonts w:ascii="Liberation Serif" w:hAnsi="Liberation Serif" w:cs="Liberation Serif"/>
          <w:sz w:val="24"/>
          <w:szCs w:val="24"/>
        </w:rPr>
      </w:pPr>
      <w:proofErr w:type="gramStart"/>
      <w:r>
        <w:rPr>
          <w:rFonts w:ascii="Liberation Serif" w:hAnsi="Liberation Serif" w:cs="Liberation Serif"/>
          <w:sz w:val="24"/>
          <w:szCs w:val="24"/>
        </w:rPr>
        <w:t xml:space="preserve">которому как получателю средств местного бюджета доведены </w:t>
      </w:r>
      <w:r w:rsidRPr="00BE3138">
        <w:rPr>
          <w:rFonts w:ascii="Liberation Serif" w:hAnsi="Liberation Serif" w:cs="Liberation Serif"/>
          <w:sz w:val="24"/>
          <w:szCs w:val="24"/>
        </w:rPr>
        <w:t>ли</w:t>
      </w:r>
      <w:r>
        <w:rPr>
          <w:rFonts w:ascii="Liberation Serif" w:hAnsi="Liberation Serif" w:cs="Liberation Serif"/>
          <w:sz w:val="24"/>
          <w:szCs w:val="24"/>
        </w:rPr>
        <w:t xml:space="preserve">миты бюджетных   обязательств на предоставление субсидии </w:t>
      </w:r>
      <w:r w:rsidRPr="00BE3138">
        <w:rPr>
          <w:rFonts w:ascii="Liberation Serif" w:hAnsi="Liberation Serif" w:cs="Liberation Serif"/>
          <w:sz w:val="24"/>
          <w:szCs w:val="24"/>
        </w:rPr>
        <w:t>муниципальному</w:t>
      </w:r>
      <w:r>
        <w:rPr>
          <w:rFonts w:ascii="Liberation Serif" w:hAnsi="Liberation Serif" w:cs="Liberation Serif"/>
          <w:sz w:val="24"/>
          <w:szCs w:val="24"/>
        </w:rPr>
        <w:t xml:space="preserve"> бюджетному </w:t>
      </w:r>
      <w:r w:rsidRPr="00BE3138">
        <w:rPr>
          <w:rFonts w:ascii="Liberation Serif" w:hAnsi="Liberation Serif" w:cs="Liberation Serif"/>
          <w:sz w:val="24"/>
          <w:szCs w:val="24"/>
        </w:rPr>
        <w:t>или</w:t>
      </w:r>
      <w:r>
        <w:rPr>
          <w:rFonts w:ascii="Liberation Serif" w:hAnsi="Liberation Serif" w:cs="Liberation Serif"/>
          <w:sz w:val="24"/>
          <w:szCs w:val="24"/>
        </w:rPr>
        <w:t xml:space="preserve"> </w:t>
      </w:r>
      <w:r w:rsidRPr="00BE3138">
        <w:rPr>
          <w:rFonts w:ascii="Liberation Serif" w:hAnsi="Liberation Serif" w:cs="Liberation Serif"/>
          <w:sz w:val="24"/>
          <w:szCs w:val="24"/>
        </w:rPr>
        <w:t>автономному  учреждению Каменского муниципального окру</w:t>
      </w:r>
      <w:r>
        <w:rPr>
          <w:rFonts w:ascii="Liberation Serif" w:hAnsi="Liberation Serif" w:cs="Liberation Serif"/>
          <w:sz w:val="24"/>
          <w:szCs w:val="24"/>
        </w:rPr>
        <w:t>га на финансовое обеспечение выполнения им   муниципального задания на оказание муниципальных услуг (выполнение работ), именуемый  (именуемое) в дальнейшем «Учредитель»</w:t>
      </w:r>
      <w:r w:rsidRPr="00BE3138">
        <w:rPr>
          <w:rFonts w:ascii="Liberation Serif" w:hAnsi="Liberation Serif" w:cs="Liberation Serif"/>
          <w:sz w:val="24"/>
          <w:szCs w:val="24"/>
        </w:rPr>
        <w:t xml:space="preserve">, </w:t>
      </w:r>
      <w:r>
        <w:rPr>
          <w:rFonts w:ascii="Liberation Serif" w:hAnsi="Liberation Serif" w:cs="Liberation Serif"/>
          <w:sz w:val="24"/>
          <w:szCs w:val="24"/>
        </w:rPr>
        <w:t>в лице</w:t>
      </w:r>
      <w:proofErr w:type="gramEnd"/>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___________________________________________________________________________</w:t>
      </w:r>
      <w:r>
        <w:rPr>
          <w:rFonts w:ascii="Liberation Serif" w:hAnsi="Liberation Serif" w:cs="Liberation Serif"/>
        </w:rPr>
        <w:t>______</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 xml:space="preserve">              </w:t>
      </w:r>
      <w:proofErr w:type="gramStart"/>
      <w:r w:rsidRPr="005A38A5">
        <w:rPr>
          <w:rFonts w:ascii="Liberation Serif" w:hAnsi="Liberation Serif" w:cs="Liberation Serif"/>
        </w:rPr>
        <w:t>(наименование должности, фамилия, имя, отчество</w:t>
      </w:r>
      <w:r>
        <w:rPr>
          <w:rFonts w:ascii="Liberation Serif" w:hAnsi="Liberation Serif" w:cs="Liberation Serif"/>
        </w:rPr>
        <w:t xml:space="preserve"> руководителя Учреждения</w:t>
      </w:r>
      <w:proofErr w:type="gramEnd"/>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__________________________________________________________________________</w:t>
      </w:r>
      <w:r>
        <w:rPr>
          <w:rFonts w:ascii="Liberation Serif" w:hAnsi="Liberation Serif" w:cs="Liberation Serif"/>
        </w:rPr>
        <w:t>_______</w:t>
      </w:r>
      <w:r w:rsidRPr="005A38A5">
        <w:rPr>
          <w:rFonts w:ascii="Liberation Serif" w:hAnsi="Liberation Serif" w:cs="Liberation Serif"/>
        </w:rPr>
        <w:t>,</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 xml:space="preserve">           </w:t>
      </w:r>
      <w:r>
        <w:rPr>
          <w:rFonts w:ascii="Liberation Serif" w:hAnsi="Liberation Serif" w:cs="Liberation Serif"/>
        </w:rPr>
        <w:t xml:space="preserve">                                                 </w:t>
      </w:r>
      <w:r w:rsidRPr="005A38A5">
        <w:rPr>
          <w:rFonts w:ascii="Liberation Serif" w:hAnsi="Liberation Serif" w:cs="Liberation Serif"/>
        </w:rPr>
        <w:t>или уполномоченного им лица)</w:t>
      </w:r>
    </w:p>
    <w:p w:rsidR="00806395" w:rsidRDefault="00806395" w:rsidP="00806395">
      <w:pPr>
        <w:autoSpaceDE w:val="0"/>
        <w:autoSpaceDN w:val="0"/>
        <w:adjustRightInd w:val="0"/>
        <w:jc w:val="both"/>
        <w:rPr>
          <w:rFonts w:ascii="Liberation Serif" w:hAnsi="Liberation Serif" w:cs="Liberation Serif"/>
        </w:rPr>
      </w:pPr>
    </w:p>
    <w:p w:rsidR="00806395" w:rsidRPr="005A38A5" w:rsidRDefault="00806395" w:rsidP="00806395">
      <w:pPr>
        <w:autoSpaceDE w:val="0"/>
        <w:autoSpaceDN w:val="0"/>
        <w:adjustRightInd w:val="0"/>
        <w:jc w:val="both"/>
        <w:rPr>
          <w:rFonts w:ascii="Liberation Serif" w:hAnsi="Liberation Serif" w:cs="Liberation Serif"/>
        </w:rPr>
      </w:pPr>
      <w:proofErr w:type="gramStart"/>
      <w:r w:rsidRPr="005A38A5">
        <w:rPr>
          <w:rFonts w:ascii="Liberation Serif" w:hAnsi="Liberation Serif" w:cs="Liberation Serif"/>
        </w:rPr>
        <w:lastRenderedPageBreak/>
        <w:t>действующего</w:t>
      </w:r>
      <w:proofErr w:type="gramEnd"/>
      <w:r w:rsidRPr="005A38A5">
        <w:rPr>
          <w:rFonts w:ascii="Liberation Serif" w:hAnsi="Liberation Serif" w:cs="Liberation Serif"/>
        </w:rPr>
        <w:t xml:space="preserve"> (действующей) на основании ___________________________________</w:t>
      </w:r>
      <w:r>
        <w:rPr>
          <w:rFonts w:ascii="Liberation Serif" w:hAnsi="Liberation Serif" w:cs="Liberation Serif"/>
        </w:rPr>
        <w:t>________</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 xml:space="preserve">                                            </w:t>
      </w:r>
      <w:r>
        <w:rPr>
          <w:rFonts w:ascii="Liberation Serif" w:hAnsi="Liberation Serif" w:cs="Liberation Serif"/>
        </w:rPr>
        <w:t xml:space="preserve">                                           </w:t>
      </w:r>
      <w:proofErr w:type="gramStart"/>
      <w:r w:rsidRPr="005A38A5">
        <w:rPr>
          <w:rFonts w:ascii="Liberation Serif" w:hAnsi="Liberation Serif" w:cs="Liberation Serif"/>
        </w:rPr>
        <w:t>(Положение об Учредителе,</w:t>
      </w:r>
      <w:r>
        <w:rPr>
          <w:rFonts w:ascii="Liberation Serif" w:hAnsi="Liberation Serif" w:cs="Liberation Serif"/>
        </w:rPr>
        <w:t xml:space="preserve"> </w:t>
      </w:r>
      <w:r w:rsidRPr="005A38A5">
        <w:rPr>
          <w:rFonts w:ascii="Liberation Serif" w:hAnsi="Liberation Serif" w:cs="Liberation Serif"/>
        </w:rPr>
        <w:t>доверенность</w:t>
      </w:r>
      <w:proofErr w:type="gramEnd"/>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__________________________________________________________________________</w:t>
      </w:r>
      <w:r>
        <w:rPr>
          <w:rFonts w:ascii="Liberation Serif" w:hAnsi="Liberation Serif" w:cs="Liberation Serif"/>
        </w:rPr>
        <w:t>_______</w:t>
      </w:r>
      <w:r w:rsidRPr="005A38A5">
        <w:rPr>
          <w:rFonts w:ascii="Liberation Serif" w:hAnsi="Liberation Serif" w:cs="Liberation Serif"/>
        </w:rPr>
        <w:t>,</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 xml:space="preserve">                     или иной документ, удостоверяющий полномочия Учредителя)</w:t>
      </w:r>
    </w:p>
    <w:p w:rsidR="00806395" w:rsidRDefault="00806395" w:rsidP="00806395">
      <w:pPr>
        <w:autoSpaceDE w:val="0"/>
        <w:autoSpaceDN w:val="0"/>
        <w:adjustRightInd w:val="0"/>
        <w:jc w:val="both"/>
        <w:rPr>
          <w:rFonts w:ascii="Liberation Serif" w:hAnsi="Liberation Serif" w:cs="Liberation Serif"/>
        </w:rPr>
      </w:pPr>
    </w:p>
    <w:p w:rsidR="00806395" w:rsidRPr="00BE3138"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с одной стороны и ________________________________________________________</w:t>
      </w:r>
      <w:r>
        <w:rPr>
          <w:rFonts w:ascii="Liberation Serif" w:hAnsi="Liberation Serif" w:cs="Liberation Serif"/>
        </w:rPr>
        <w:t>_________</w:t>
      </w:r>
      <w:r w:rsidRPr="00BE3138">
        <w:rPr>
          <w:rFonts w:ascii="Liberation Serif" w:hAnsi="Liberation Serif" w:cs="Liberation Serif"/>
        </w:rPr>
        <w:t>_</w:t>
      </w:r>
    </w:p>
    <w:p w:rsidR="00806395" w:rsidRPr="006A7A1B" w:rsidRDefault="00806395" w:rsidP="00806395">
      <w:pPr>
        <w:autoSpaceDE w:val="0"/>
        <w:autoSpaceDN w:val="0"/>
        <w:adjustRightInd w:val="0"/>
        <w:jc w:val="both"/>
        <w:rPr>
          <w:rFonts w:ascii="Liberation Serif" w:hAnsi="Liberation Serif" w:cs="Liberation Serif"/>
        </w:rPr>
      </w:pPr>
      <w:r w:rsidRPr="006A7A1B">
        <w:rPr>
          <w:rFonts w:ascii="Liberation Serif" w:hAnsi="Liberation Serif" w:cs="Liberation Serif"/>
        </w:rPr>
        <w:t xml:space="preserve">                      </w:t>
      </w:r>
      <w:r>
        <w:rPr>
          <w:rFonts w:ascii="Liberation Serif" w:hAnsi="Liberation Serif" w:cs="Liberation Serif"/>
        </w:rPr>
        <w:t xml:space="preserve">             </w:t>
      </w:r>
      <w:r w:rsidRPr="006A7A1B">
        <w:rPr>
          <w:rFonts w:ascii="Liberation Serif" w:hAnsi="Liberation Serif" w:cs="Liberation Serif"/>
        </w:rPr>
        <w:t xml:space="preserve">  </w:t>
      </w:r>
      <w:proofErr w:type="gramStart"/>
      <w:r w:rsidRPr="006A7A1B">
        <w:rPr>
          <w:rFonts w:ascii="Liberation Serif" w:hAnsi="Liberation Serif" w:cs="Liberation Serif"/>
        </w:rPr>
        <w:t>(наименование муниципального бюджетного</w:t>
      </w:r>
      <w:r>
        <w:rPr>
          <w:rFonts w:ascii="Liberation Serif" w:hAnsi="Liberation Serif" w:cs="Liberation Serif"/>
        </w:rPr>
        <w:t xml:space="preserve"> или муниципального автономного</w:t>
      </w:r>
      <w:proofErr w:type="gramEnd"/>
    </w:p>
    <w:p w:rsidR="00806395" w:rsidRPr="00BE3138"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__________________________________________________________________________</w:t>
      </w:r>
      <w:r>
        <w:rPr>
          <w:rFonts w:ascii="Liberation Serif" w:hAnsi="Liberation Serif" w:cs="Liberation Serif"/>
        </w:rPr>
        <w:t>________</w:t>
      </w:r>
      <w:r w:rsidRPr="00BE3138">
        <w:rPr>
          <w:rFonts w:ascii="Liberation Serif" w:hAnsi="Liberation Serif" w:cs="Liberation Serif"/>
        </w:rPr>
        <w:t>,</w:t>
      </w:r>
    </w:p>
    <w:p w:rsidR="00806395" w:rsidRPr="008E2E8B" w:rsidRDefault="00806395" w:rsidP="00806395">
      <w:pPr>
        <w:autoSpaceDE w:val="0"/>
        <w:autoSpaceDN w:val="0"/>
        <w:adjustRightInd w:val="0"/>
        <w:jc w:val="both"/>
        <w:rPr>
          <w:rFonts w:ascii="Liberation Serif" w:hAnsi="Liberation Serif" w:cs="Liberation Serif"/>
        </w:rPr>
      </w:pPr>
      <w:r w:rsidRPr="008E2E8B">
        <w:rPr>
          <w:rFonts w:ascii="Liberation Serif" w:hAnsi="Liberation Serif" w:cs="Liberation Serif"/>
        </w:rPr>
        <w:t xml:space="preserve">           </w:t>
      </w:r>
      <w:r>
        <w:rPr>
          <w:rFonts w:ascii="Liberation Serif" w:hAnsi="Liberation Serif" w:cs="Liberation Serif"/>
        </w:rPr>
        <w:t xml:space="preserve">                           учреждения </w:t>
      </w:r>
      <w:r w:rsidRPr="008E2E8B">
        <w:rPr>
          <w:rFonts w:ascii="Liberation Serif" w:hAnsi="Liberation Serif" w:cs="Liberation Serif"/>
        </w:rPr>
        <w:t>К</w:t>
      </w:r>
      <w:r>
        <w:rPr>
          <w:rFonts w:ascii="Liberation Serif" w:hAnsi="Liberation Serif" w:cs="Liberation Serif"/>
        </w:rPr>
        <w:t>аменского муниципального округа</w:t>
      </w:r>
      <w:r w:rsidRPr="008E2E8B">
        <w:rPr>
          <w:rFonts w:ascii="Liberation Serif" w:hAnsi="Liberation Serif" w:cs="Liberation Serif"/>
        </w:rPr>
        <w:t>)</w:t>
      </w:r>
    </w:p>
    <w:p w:rsidR="00806395" w:rsidRDefault="00806395" w:rsidP="00806395">
      <w:pPr>
        <w:autoSpaceDE w:val="0"/>
        <w:autoSpaceDN w:val="0"/>
        <w:adjustRightInd w:val="0"/>
        <w:jc w:val="both"/>
        <w:rPr>
          <w:rFonts w:ascii="Liberation Serif" w:hAnsi="Liberation Serif" w:cs="Liberation Serif"/>
        </w:rPr>
      </w:pPr>
    </w:p>
    <w:p w:rsidR="00806395" w:rsidRPr="00BE3138"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 xml:space="preserve">именуемое в дальнейшем </w:t>
      </w:r>
      <w:r>
        <w:rPr>
          <w:rFonts w:ascii="Liberation Serif" w:hAnsi="Liberation Serif" w:cs="Liberation Serif"/>
        </w:rPr>
        <w:t>«</w:t>
      </w:r>
      <w:r w:rsidRPr="00BE3138">
        <w:rPr>
          <w:rFonts w:ascii="Liberation Serif" w:hAnsi="Liberation Serif" w:cs="Liberation Serif"/>
        </w:rPr>
        <w:t>Учреждение</w:t>
      </w:r>
      <w:r>
        <w:rPr>
          <w:rFonts w:ascii="Liberation Serif" w:hAnsi="Liberation Serif" w:cs="Liberation Serif"/>
        </w:rPr>
        <w:t>»</w:t>
      </w:r>
      <w:r w:rsidRPr="00BE3138">
        <w:rPr>
          <w:rFonts w:ascii="Liberation Serif" w:hAnsi="Liberation Serif" w:cs="Liberation Serif"/>
        </w:rPr>
        <w:t>, в лице _______________________________</w:t>
      </w:r>
      <w:r>
        <w:rPr>
          <w:rFonts w:ascii="Liberation Serif" w:hAnsi="Liberation Serif" w:cs="Liberation Serif"/>
        </w:rPr>
        <w:t>_________</w:t>
      </w:r>
    </w:p>
    <w:p w:rsidR="00806395" w:rsidRPr="00BE3138" w:rsidRDefault="00806395" w:rsidP="00806395">
      <w:pPr>
        <w:autoSpaceDE w:val="0"/>
        <w:autoSpaceDN w:val="0"/>
        <w:adjustRightInd w:val="0"/>
        <w:jc w:val="both"/>
        <w:rPr>
          <w:rFonts w:ascii="Liberation Serif" w:hAnsi="Liberation Serif" w:cs="Liberation Serif"/>
        </w:rPr>
      </w:pPr>
      <w:r w:rsidRPr="006A7A1B">
        <w:rPr>
          <w:rFonts w:ascii="Liberation Serif" w:hAnsi="Liberation Serif" w:cs="Liberation Serif"/>
        </w:rPr>
        <w:t xml:space="preserve">                                            </w:t>
      </w:r>
      <w:r>
        <w:rPr>
          <w:rFonts w:ascii="Liberation Serif" w:hAnsi="Liberation Serif" w:cs="Liberation Serif"/>
        </w:rPr>
        <w:t xml:space="preserve">                                           </w:t>
      </w:r>
      <w:r w:rsidRPr="006A7A1B">
        <w:rPr>
          <w:rFonts w:ascii="Liberation Serif" w:hAnsi="Liberation Serif" w:cs="Liberation Serif"/>
        </w:rPr>
        <w:t xml:space="preserve">   </w:t>
      </w:r>
      <w:proofErr w:type="gramStart"/>
      <w:r w:rsidRPr="006A7A1B">
        <w:rPr>
          <w:rFonts w:ascii="Liberation Serif" w:hAnsi="Liberation Serif" w:cs="Liberation Serif"/>
        </w:rPr>
        <w:t>(наименование должности,</w:t>
      </w:r>
      <w:r>
        <w:rPr>
          <w:rFonts w:ascii="Liberation Serif" w:hAnsi="Liberation Serif" w:cs="Liberation Serif"/>
        </w:rPr>
        <w:t xml:space="preserve"> </w:t>
      </w:r>
      <w:r w:rsidRPr="006A7A1B">
        <w:rPr>
          <w:rFonts w:ascii="Liberation Serif" w:hAnsi="Liberation Serif" w:cs="Liberation Serif"/>
        </w:rPr>
        <w:t xml:space="preserve">фамилия, имя, отчество </w:t>
      </w:r>
      <w:proofErr w:type="gramEnd"/>
    </w:p>
    <w:p w:rsidR="00806395" w:rsidRPr="00BE3138"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__________________________________________________________________________________</w:t>
      </w:r>
    </w:p>
    <w:p w:rsidR="00806395" w:rsidRPr="008E2E8B" w:rsidRDefault="00806395" w:rsidP="00806395">
      <w:pPr>
        <w:autoSpaceDE w:val="0"/>
        <w:autoSpaceDN w:val="0"/>
        <w:adjustRightInd w:val="0"/>
        <w:jc w:val="both"/>
        <w:rPr>
          <w:rFonts w:ascii="Liberation Serif" w:hAnsi="Liberation Serif" w:cs="Liberation Serif"/>
        </w:rPr>
      </w:pPr>
      <w:r w:rsidRPr="006A7A1B">
        <w:rPr>
          <w:rFonts w:ascii="Liberation Serif" w:hAnsi="Liberation Serif" w:cs="Liberation Serif"/>
        </w:rPr>
        <w:t xml:space="preserve">                    </w:t>
      </w:r>
      <w:r w:rsidRPr="00BE3138">
        <w:rPr>
          <w:rFonts w:ascii="Liberation Serif" w:hAnsi="Liberation Serif" w:cs="Liberation Serif"/>
        </w:rPr>
        <w:t xml:space="preserve">                  </w:t>
      </w:r>
      <w:r>
        <w:rPr>
          <w:rFonts w:ascii="Liberation Serif" w:hAnsi="Liberation Serif" w:cs="Liberation Serif"/>
        </w:rPr>
        <w:t>р</w:t>
      </w:r>
      <w:r w:rsidRPr="00CF1915">
        <w:rPr>
          <w:rFonts w:ascii="Liberation Serif" w:hAnsi="Liberation Serif" w:cs="Liberation Serif"/>
        </w:rPr>
        <w:t>уководителя</w:t>
      </w:r>
      <w:r>
        <w:rPr>
          <w:rFonts w:ascii="Liberation Serif" w:hAnsi="Liberation Serif" w:cs="Liberation Serif"/>
        </w:rPr>
        <w:t xml:space="preserve"> </w:t>
      </w:r>
      <w:r w:rsidRPr="008E2E8B">
        <w:rPr>
          <w:rFonts w:ascii="Liberation Serif" w:hAnsi="Liberation Serif" w:cs="Liberation Serif"/>
        </w:rPr>
        <w:t>Учреждения или уполномоченного им лица)</w:t>
      </w:r>
    </w:p>
    <w:p w:rsidR="00806395" w:rsidRDefault="00806395" w:rsidP="00806395">
      <w:pPr>
        <w:autoSpaceDE w:val="0"/>
        <w:autoSpaceDN w:val="0"/>
        <w:adjustRightInd w:val="0"/>
        <w:jc w:val="both"/>
        <w:rPr>
          <w:rFonts w:ascii="Liberation Serif" w:hAnsi="Liberation Serif" w:cs="Liberation Serif"/>
        </w:rPr>
      </w:pPr>
    </w:p>
    <w:p w:rsidR="00806395" w:rsidRPr="00BE3138" w:rsidRDefault="00806395" w:rsidP="00806395">
      <w:pPr>
        <w:autoSpaceDE w:val="0"/>
        <w:autoSpaceDN w:val="0"/>
        <w:adjustRightInd w:val="0"/>
        <w:jc w:val="both"/>
        <w:rPr>
          <w:rFonts w:ascii="Liberation Serif" w:hAnsi="Liberation Serif" w:cs="Liberation Serif"/>
        </w:rPr>
      </w:pPr>
      <w:proofErr w:type="gramStart"/>
      <w:r w:rsidRPr="00BE3138">
        <w:rPr>
          <w:rFonts w:ascii="Liberation Serif" w:hAnsi="Liberation Serif" w:cs="Liberation Serif"/>
        </w:rPr>
        <w:t>действующего</w:t>
      </w:r>
      <w:proofErr w:type="gramEnd"/>
      <w:r w:rsidRPr="00BE3138">
        <w:rPr>
          <w:rFonts w:ascii="Liberation Serif" w:hAnsi="Liberation Serif" w:cs="Liberation Serif"/>
        </w:rPr>
        <w:t xml:space="preserve"> (действующей) на основании ___________________________________</w:t>
      </w:r>
      <w:r>
        <w:rPr>
          <w:rFonts w:ascii="Liberation Serif" w:hAnsi="Liberation Serif" w:cs="Liberation Serif"/>
        </w:rPr>
        <w:t>_________</w:t>
      </w:r>
    </w:p>
    <w:p w:rsidR="00806395"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 xml:space="preserve">                                                                                    </w:t>
      </w:r>
      <w:proofErr w:type="gramStart"/>
      <w:r>
        <w:rPr>
          <w:rFonts w:ascii="Liberation Serif" w:hAnsi="Liberation Serif" w:cs="Liberation Serif"/>
        </w:rPr>
        <w:t>(</w:t>
      </w:r>
      <w:r w:rsidRPr="006A7A1B">
        <w:rPr>
          <w:rFonts w:ascii="Liberation Serif" w:hAnsi="Liberation Serif" w:cs="Liberation Serif"/>
        </w:rPr>
        <w:t xml:space="preserve">устав Учреждения или иной </w:t>
      </w:r>
      <w:r>
        <w:rPr>
          <w:rFonts w:ascii="Liberation Serif" w:hAnsi="Liberation Serif" w:cs="Liberation Serif"/>
        </w:rPr>
        <w:t>документ,</w:t>
      </w:r>
      <w:proofErr w:type="gramEnd"/>
    </w:p>
    <w:p w:rsidR="00806395"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________________________________________________</w:t>
      </w:r>
      <w:r>
        <w:rPr>
          <w:rFonts w:ascii="Liberation Serif" w:hAnsi="Liberation Serif" w:cs="Liberation Serif"/>
        </w:rPr>
        <w:t>__________________________________,</w:t>
      </w:r>
    </w:p>
    <w:p w:rsidR="00806395" w:rsidRPr="006A7A1B" w:rsidRDefault="00806395" w:rsidP="00806395">
      <w:pPr>
        <w:autoSpaceDE w:val="0"/>
        <w:autoSpaceDN w:val="0"/>
        <w:adjustRightInd w:val="0"/>
        <w:jc w:val="center"/>
        <w:rPr>
          <w:rFonts w:ascii="Liberation Serif" w:hAnsi="Liberation Serif" w:cs="Liberation Serif"/>
        </w:rPr>
      </w:pPr>
      <w:proofErr w:type="gramStart"/>
      <w:r>
        <w:rPr>
          <w:rFonts w:ascii="Liberation Serif" w:hAnsi="Liberation Serif" w:cs="Liberation Serif"/>
        </w:rPr>
        <w:t>удостоверяющий</w:t>
      </w:r>
      <w:proofErr w:type="gramEnd"/>
      <w:r>
        <w:rPr>
          <w:rFonts w:ascii="Liberation Serif" w:hAnsi="Liberation Serif" w:cs="Liberation Serif"/>
        </w:rPr>
        <w:t xml:space="preserve"> </w:t>
      </w:r>
      <w:r>
        <w:rPr>
          <w:rFonts w:ascii="Liberation Serif" w:hAnsi="Liberation Serif"/>
        </w:rPr>
        <w:t>уполномочия Учреждения)</w:t>
      </w:r>
    </w:p>
    <w:p w:rsidR="00806395" w:rsidRPr="00787230" w:rsidRDefault="00806395" w:rsidP="00806395">
      <w:pPr>
        <w:autoSpaceDE w:val="0"/>
        <w:autoSpaceDN w:val="0"/>
        <w:adjustRightInd w:val="0"/>
        <w:jc w:val="both"/>
        <w:rPr>
          <w:rFonts w:ascii="Liberation Serif" w:hAnsi="Liberation Serif"/>
        </w:rPr>
      </w:pPr>
      <w:r w:rsidRPr="00BE3138">
        <w:rPr>
          <w:rFonts w:ascii="Liberation Serif" w:hAnsi="Liberation Serif" w:cs="Liberation Serif"/>
        </w:rPr>
        <w:t xml:space="preserve">                                            </w:t>
      </w:r>
    </w:p>
    <w:p w:rsidR="00806395" w:rsidRPr="005A38A5"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 xml:space="preserve">с другой стороны, далее именуемые «Стороны», заключили </w:t>
      </w:r>
      <w:r w:rsidRPr="00CF1915">
        <w:rPr>
          <w:rFonts w:ascii="Liberation Serif" w:hAnsi="Liberation Serif" w:cs="Liberation Serif"/>
        </w:rPr>
        <w:t xml:space="preserve">настоящее </w:t>
      </w:r>
      <w:r>
        <w:rPr>
          <w:rFonts w:ascii="Liberation Serif" w:hAnsi="Liberation Serif" w:cs="Liberation Serif"/>
        </w:rPr>
        <w:t xml:space="preserve">дополнительное   соглашение о расторжении соглашения о </w:t>
      </w:r>
      <w:r w:rsidRPr="00CF1915">
        <w:rPr>
          <w:rFonts w:ascii="Liberation Serif" w:hAnsi="Liberation Serif" w:cs="Liberation Serif"/>
        </w:rPr>
        <w:t xml:space="preserve">предоставлении </w:t>
      </w:r>
      <w:r>
        <w:rPr>
          <w:rFonts w:ascii="Liberation Serif" w:hAnsi="Liberation Serif" w:cs="Liberation Serif"/>
        </w:rPr>
        <w:t xml:space="preserve">субсидии </w:t>
      </w:r>
      <w:r w:rsidRPr="00CF1915">
        <w:rPr>
          <w:rFonts w:ascii="Liberation Serif" w:hAnsi="Liberation Serif" w:cs="Liberation Serif"/>
        </w:rPr>
        <w:t>из бюджета Каменского муниципального округа муниципальному бюджетному или автономному учреждению  Каменского муниципального ок</w:t>
      </w:r>
      <w:r>
        <w:rPr>
          <w:rFonts w:ascii="Liberation Serif" w:hAnsi="Liberation Serif" w:cs="Liberation Serif"/>
        </w:rPr>
        <w:t xml:space="preserve">руга на финансовое обеспечение </w:t>
      </w:r>
      <w:r w:rsidRPr="00CF1915">
        <w:rPr>
          <w:rFonts w:ascii="Liberation Serif" w:hAnsi="Liberation Serif" w:cs="Liberation Serif"/>
        </w:rPr>
        <w:t xml:space="preserve">выполнения муниципального задания </w:t>
      </w:r>
      <w:r>
        <w:rPr>
          <w:rFonts w:ascii="Liberation Serif" w:hAnsi="Liberation Serif" w:cs="Liberation Serif"/>
        </w:rPr>
        <w:t xml:space="preserve">на оказание муниципальных услуг (выполнение работ) </w:t>
      </w:r>
      <w:proofErr w:type="gramStart"/>
      <w:r w:rsidRPr="00CF1915">
        <w:rPr>
          <w:rFonts w:ascii="Liberation Serif" w:hAnsi="Liberation Serif" w:cs="Liberation Serif"/>
        </w:rPr>
        <w:t>от</w:t>
      </w:r>
      <w:proofErr w:type="gramEnd"/>
      <w:r w:rsidRPr="00CF1915">
        <w:rPr>
          <w:rFonts w:ascii="Liberation Serif" w:hAnsi="Liberation Serif" w:cs="Liberation Serif"/>
        </w:rPr>
        <w:t xml:space="preserve"> _________ № _______ (далее - </w:t>
      </w:r>
      <w:proofErr w:type="gramStart"/>
      <w:r w:rsidRPr="00CF1915">
        <w:rPr>
          <w:rFonts w:ascii="Liberation Serif" w:hAnsi="Liberation Serif" w:cs="Liberation Serif"/>
        </w:rPr>
        <w:t>соглашение</w:t>
      </w:r>
      <w:proofErr w:type="gramEnd"/>
      <w:r w:rsidRPr="00CF1915">
        <w:rPr>
          <w:rFonts w:ascii="Liberation Serif" w:hAnsi="Liberation Serif" w:cs="Liberation Serif"/>
        </w:rPr>
        <w:t>) в соответствии с пунктом 6.4 соглашения.</w:t>
      </w:r>
    </w:p>
    <w:p w:rsidR="0080639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 xml:space="preserve">  </w:t>
      </w:r>
    </w:p>
    <w:p w:rsidR="00806395" w:rsidRPr="005A38A5" w:rsidRDefault="00806395" w:rsidP="00806395">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  1.   Соглашение расторгается </w:t>
      </w:r>
      <w:proofErr w:type="gramStart"/>
      <w:r>
        <w:rPr>
          <w:rFonts w:ascii="Liberation Serif" w:hAnsi="Liberation Serif" w:cs="Liberation Serif"/>
        </w:rPr>
        <w:t>с даты вступления</w:t>
      </w:r>
      <w:proofErr w:type="gramEnd"/>
      <w:r>
        <w:rPr>
          <w:rFonts w:ascii="Liberation Serif" w:hAnsi="Liberation Serif" w:cs="Liberation Serif"/>
        </w:rPr>
        <w:t xml:space="preserve"> в силу </w:t>
      </w:r>
      <w:r w:rsidRPr="005A38A5">
        <w:rPr>
          <w:rFonts w:ascii="Liberation Serif" w:hAnsi="Liberation Serif" w:cs="Liberation Serif"/>
        </w:rPr>
        <w:t>настоящего</w:t>
      </w:r>
      <w:r>
        <w:rPr>
          <w:rFonts w:ascii="Liberation Serif" w:hAnsi="Liberation Serif" w:cs="Liberation Serif"/>
        </w:rPr>
        <w:t xml:space="preserve"> </w:t>
      </w:r>
      <w:r w:rsidRPr="005A38A5">
        <w:rPr>
          <w:rFonts w:ascii="Liberation Serif" w:hAnsi="Liberation Serif" w:cs="Liberation Serif"/>
        </w:rPr>
        <w:t>дополнительного соглашения.</w:t>
      </w:r>
    </w:p>
    <w:p w:rsidR="00806395" w:rsidRDefault="00806395" w:rsidP="00806395">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 </w:t>
      </w:r>
    </w:p>
    <w:p w:rsidR="00806395" w:rsidRPr="005A38A5" w:rsidRDefault="00806395" w:rsidP="00806395">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 </w:t>
      </w:r>
      <w:r w:rsidRPr="005A38A5">
        <w:rPr>
          <w:rFonts w:ascii="Liberation Serif" w:hAnsi="Liberation Serif" w:cs="Liberation Serif"/>
        </w:rPr>
        <w:t>2. Состояние расчетов на дату расторжения соглашения:</w:t>
      </w:r>
    </w:p>
    <w:p w:rsidR="00806395" w:rsidRPr="005A38A5"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 xml:space="preserve">    1)   бюджетное обязательство Учредителя по </w:t>
      </w:r>
      <w:r w:rsidRPr="005A38A5">
        <w:rPr>
          <w:rFonts w:ascii="Liberation Serif" w:hAnsi="Liberation Serif" w:cs="Liberation Serif"/>
        </w:rPr>
        <w:t>предоставлению  Субсидии</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исполнено в размере:</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______________ (________________________) рублей по коду БК ______________;</w:t>
      </w:r>
    </w:p>
    <w:p w:rsidR="00806395" w:rsidRPr="00CF1915" w:rsidRDefault="00806395" w:rsidP="00806395">
      <w:pPr>
        <w:autoSpaceDE w:val="0"/>
        <w:autoSpaceDN w:val="0"/>
        <w:adjustRightInd w:val="0"/>
        <w:jc w:val="both"/>
        <w:rPr>
          <w:rFonts w:ascii="Liberation Serif" w:hAnsi="Liberation Serif" w:cs="Liberation Serif"/>
          <w:sz w:val="20"/>
          <w:szCs w:val="20"/>
        </w:rPr>
      </w:pPr>
      <w:r w:rsidRPr="00CF1915">
        <w:rPr>
          <w:rFonts w:ascii="Liberation Serif" w:hAnsi="Liberation Serif" w:cs="Liberation Serif"/>
          <w:sz w:val="20"/>
          <w:szCs w:val="20"/>
        </w:rPr>
        <w:t xml:space="preserve">               </w:t>
      </w:r>
      <w:r>
        <w:rPr>
          <w:rFonts w:ascii="Liberation Serif" w:hAnsi="Liberation Serif" w:cs="Liberation Serif"/>
          <w:sz w:val="20"/>
          <w:szCs w:val="20"/>
        </w:rPr>
        <w:t xml:space="preserve">                           </w:t>
      </w:r>
      <w:r w:rsidRPr="00CF1915">
        <w:rPr>
          <w:rFonts w:ascii="Liberation Serif" w:hAnsi="Liberation Serif" w:cs="Liberation Serif"/>
          <w:sz w:val="20"/>
          <w:szCs w:val="20"/>
        </w:rPr>
        <w:t xml:space="preserve">     (сумма прописью)                   </w:t>
      </w:r>
      <w:r>
        <w:rPr>
          <w:rFonts w:ascii="Liberation Serif" w:hAnsi="Liberation Serif" w:cs="Liberation Serif"/>
          <w:sz w:val="20"/>
          <w:szCs w:val="20"/>
        </w:rPr>
        <w:t xml:space="preserve">                                                </w:t>
      </w:r>
      <w:r w:rsidRPr="00CF1915">
        <w:rPr>
          <w:rFonts w:ascii="Liberation Serif" w:hAnsi="Liberation Serif" w:cs="Liberation Serif"/>
          <w:sz w:val="20"/>
          <w:szCs w:val="20"/>
        </w:rPr>
        <w:t xml:space="preserve"> (код БК)</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 xml:space="preserve">    2) обязательство Учреждения по соглашению исполнено в размере:</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______________ (________________________) рублей по коду БК ______________;</w:t>
      </w:r>
    </w:p>
    <w:p w:rsidR="00806395" w:rsidRPr="00C45BAA" w:rsidRDefault="00806395" w:rsidP="00806395">
      <w:pPr>
        <w:autoSpaceDE w:val="0"/>
        <w:autoSpaceDN w:val="0"/>
        <w:adjustRightInd w:val="0"/>
        <w:jc w:val="both"/>
        <w:rPr>
          <w:rFonts w:ascii="Liberation Serif" w:hAnsi="Liberation Serif" w:cs="Liberation Serif"/>
        </w:rPr>
      </w:pPr>
      <w:r w:rsidRPr="00C45BAA">
        <w:rPr>
          <w:rFonts w:ascii="Liberation Serif" w:hAnsi="Liberation Serif" w:cs="Liberation Serif"/>
        </w:rPr>
        <w:t xml:space="preserve">                </w:t>
      </w:r>
      <w:r>
        <w:rPr>
          <w:rFonts w:ascii="Liberation Serif" w:hAnsi="Liberation Serif" w:cs="Liberation Serif"/>
        </w:rPr>
        <w:t xml:space="preserve">                       </w:t>
      </w:r>
      <w:r w:rsidRPr="00C45BAA">
        <w:rPr>
          <w:rFonts w:ascii="Liberation Serif" w:hAnsi="Liberation Serif" w:cs="Liberation Serif"/>
        </w:rPr>
        <w:t xml:space="preserve">    (сумма прописью)                        </w:t>
      </w:r>
      <w:r>
        <w:rPr>
          <w:rFonts w:ascii="Liberation Serif" w:hAnsi="Liberation Serif" w:cs="Liberation Serif"/>
        </w:rPr>
        <w:t xml:space="preserve">                                </w:t>
      </w:r>
      <w:r w:rsidRPr="00C45BAA">
        <w:rPr>
          <w:rFonts w:ascii="Liberation Serif" w:hAnsi="Liberation Serif" w:cs="Liberation Serif"/>
        </w:rPr>
        <w:t xml:space="preserve">   (код БК)</w:t>
      </w:r>
    </w:p>
    <w:p w:rsidR="00806395" w:rsidRPr="005A38A5"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 xml:space="preserve">    3)  Учредитель в течение ___ дней со дня расторжения </w:t>
      </w:r>
      <w:r w:rsidRPr="005A38A5">
        <w:rPr>
          <w:rFonts w:ascii="Liberation Serif" w:hAnsi="Liberation Serif" w:cs="Liberation Serif"/>
        </w:rPr>
        <w:t>соглашения</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обязуется перечислить Учреждению сумму Субсидии в размере:</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______________ (________________________) рублей по коду БК ______________;</w:t>
      </w:r>
    </w:p>
    <w:p w:rsidR="00806395" w:rsidRPr="00C45BAA" w:rsidRDefault="00806395" w:rsidP="00806395">
      <w:pPr>
        <w:autoSpaceDE w:val="0"/>
        <w:autoSpaceDN w:val="0"/>
        <w:adjustRightInd w:val="0"/>
        <w:jc w:val="both"/>
        <w:rPr>
          <w:rFonts w:ascii="Liberation Serif" w:hAnsi="Liberation Serif" w:cs="Liberation Serif"/>
        </w:rPr>
      </w:pPr>
      <w:r w:rsidRPr="00C45BAA">
        <w:rPr>
          <w:rFonts w:ascii="Liberation Serif" w:hAnsi="Liberation Serif" w:cs="Liberation Serif"/>
        </w:rPr>
        <w:t xml:space="preserve">             </w:t>
      </w:r>
      <w:r>
        <w:rPr>
          <w:rFonts w:ascii="Liberation Serif" w:hAnsi="Liberation Serif" w:cs="Liberation Serif"/>
        </w:rPr>
        <w:t xml:space="preserve">                       </w:t>
      </w:r>
      <w:r w:rsidRPr="00C45BAA">
        <w:rPr>
          <w:rFonts w:ascii="Liberation Serif" w:hAnsi="Liberation Serif" w:cs="Liberation Serif"/>
        </w:rPr>
        <w:t xml:space="preserve">       (сумма прописью)                         </w:t>
      </w:r>
      <w:r>
        <w:rPr>
          <w:rFonts w:ascii="Liberation Serif" w:hAnsi="Liberation Serif" w:cs="Liberation Serif"/>
        </w:rPr>
        <w:t xml:space="preserve">                                  </w:t>
      </w:r>
      <w:r w:rsidRPr="00C45BAA">
        <w:rPr>
          <w:rFonts w:ascii="Liberation Serif" w:hAnsi="Liberation Serif" w:cs="Liberation Serif"/>
        </w:rPr>
        <w:t xml:space="preserve">  (код БК)</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 xml:space="preserve">    4) Учреждение в течение __ дней со дня расторжения соглашения обязуется</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возвратить в бюджет сумму Субсидии в размере:</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______________ (________________________) рублей по коду БК ______________;</w:t>
      </w:r>
    </w:p>
    <w:p w:rsidR="00806395" w:rsidRPr="00C45BAA" w:rsidRDefault="00806395" w:rsidP="00806395">
      <w:pPr>
        <w:autoSpaceDE w:val="0"/>
        <w:autoSpaceDN w:val="0"/>
        <w:adjustRightInd w:val="0"/>
        <w:jc w:val="both"/>
        <w:rPr>
          <w:rFonts w:ascii="Liberation Serif" w:hAnsi="Liberation Serif" w:cs="Liberation Serif"/>
        </w:rPr>
      </w:pPr>
      <w:r w:rsidRPr="00C45BAA">
        <w:rPr>
          <w:rFonts w:ascii="Liberation Serif" w:hAnsi="Liberation Serif" w:cs="Liberation Serif"/>
        </w:rPr>
        <w:t xml:space="preserve">                  </w:t>
      </w:r>
      <w:r>
        <w:rPr>
          <w:rFonts w:ascii="Liberation Serif" w:hAnsi="Liberation Serif" w:cs="Liberation Serif"/>
        </w:rPr>
        <w:t xml:space="preserve">                       </w:t>
      </w:r>
      <w:r w:rsidRPr="00C45BAA">
        <w:rPr>
          <w:rFonts w:ascii="Liberation Serif" w:hAnsi="Liberation Serif" w:cs="Liberation Serif"/>
        </w:rPr>
        <w:t xml:space="preserve">  (сумма прописью)                         </w:t>
      </w:r>
      <w:r>
        <w:rPr>
          <w:rFonts w:ascii="Liberation Serif" w:hAnsi="Liberation Serif" w:cs="Liberation Serif"/>
        </w:rPr>
        <w:t xml:space="preserve">                                  </w:t>
      </w:r>
      <w:r w:rsidRPr="00C45BAA">
        <w:rPr>
          <w:rFonts w:ascii="Liberation Serif" w:hAnsi="Liberation Serif" w:cs="Liberation Serif"/>
        </w:rPr>
        <w:t xml:space="preserve">  (код БК)</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 xml:space="preserve">    5) ___________________________________________________________________.</w:t>
      </w:r>
    </w:p>
    <w:p w:rsidR="00806395" w:rsidRPr="00C45BAA" w:rsidRDefault="00806395" w:rsidP="00806395">
      <w:pPr>
        <w:autoSpaceDE w:val="0"/>
        <w:autoSpaceDN w:val="0"/>
        <w:adjustRightInd w:val="0"/>
        <w:jc w:val="both"/>
        <w:rPr>
          <w:rFonts w:ascii="Liberation Serif" w:hAnsi="Liberation Serif" w:cs="Liberation Serif"/>
        </w:rPr>
      </w:pPr>
      <w:r w:rsidRPr="00C45BAA">
        <w:rPr>
          <w:rFonts w:ascii="Liberation Serif" w:hAnsi="Liberation Serif" w:cs="Liberation Serif"/>
        </w:rPr>
        <w:t xml:space="preserve">              (указываются иные конкретные условия (при наличии))</w:t>
      </w:r>
    </w:p>
    <w:p w:rsidR="00806395" w:rsidRDefault="00806395" w:rsidP="00806395">
      <w:pPr>
        <w:autoSpaceDE w:val="0"/>
        <w:autoSpaceDN w:val="0"/>
        <w:adjustRightInd w:val="0"/>
        <w:ind w:firstLine="708"/>
        <w:jc w:val="both"/>
        <w:rPr>
          <w:rFonts w:ascii="Liberation Serif" w:hAnsi="Liberation Serif" w:cs="Liberation Serif"/>
        </w:rPr>
      </w:pPr>
    </w:p>
    <w:p w:rsidR="00806395" w:rsidRDefault="00806395" w:rsidP="00806395">
      <w:pPr>
        <w:autoSpaceDE w:val="0"/>
        <w:autoSpaceDN w:val="0"/>
        <w:adjustRightInd w:val="0"/>
        <w:ind w:firstLine="708"/>
        <w:jc w:val="both"/>
        <w:rPr>
          <w:rFonts w:ascii="Liberation Serif" w:hAnsi="Liberation Serif" w:cs="Liberation Serif"/>
        </w:rPr>
      </w:pPr>
      <w:r w:rsidRPr="005A38A5">
        <w:rPr>
          <w:rFonts w:ascii="Liberation Serif" w:hAnsi="Liberation Serif" w:cs="Liberation Serif"/>
        </w:rPr>
        <w:t>3. Стороны взаимных претензий друг к другу не имеют.</w:t>
      </w:r>
    </w:p>
    <w:p w:rsidR="00806395" w:rsidRDefault="00806395" w:rsidP="00806395">
      <w:pPr>
        <w:autoSpaceDE w:val="0"/>
        <w:autoSpaceDN w:val="0"/>
        <w:adjustRightInd w:val="0"/>
        <w:ind w:firstLine="708"/>
        <w:jc w:val="both"/>
        <w:rPr>
          <w:rFonts w:ascii="Liberation Serif" w:hAnsi="Liberation Serif" w:cs="Liberation Serif"/>
        </w:rPr>
      </w:pPr>
    </w:p>
    <w:p w:rsidR="00806395" w:rsidRPr="005A38A5" w:rsidRDefault="00806395" w:rsidP="00806395">
      <w:pPr>
        <w:autoSpaceDE w:val="0"/>
        <w:autoSpaceDN w:val="0"/>
        <w:adjustRightInd w:val="0"/>
        <w:ind w:firstLine="708"/>
        <w:jc w:val="both"/>
        <w:rPr>
          <w:rFonts w:ascii="Liberation Serif" w:hAnsi="Liberation Serif" w:cs="Liberation Serif"/>
        </w:rPr>
      </w:pPr>
      <w:r>
        <w:rPr>
          <w:rFonts w:ascii="Liberation Serif" w:hAnsi="Liberation Serif" w:cs="Liberation Serif"/>
        </w:rPr>
        <w:t>4.  Настоящее дополнительное соглашение вступает в</w:t>
      </w:r>
      <w:r w:rsidRPr="005A38A5">
        <w:rPr>
          <w:rFonts w:ascii="Liberation Serif" w:hAnsi="Liberation Serif" w:cs="Liberation Serif"/>
        </w:rPr>
        <w:t xml:space="preserve"> силу </w:t>
      </w:r>
      <w:proofErr w:type="gramStart"/>
      <w:r w:rsidRPr="005A38A5">
        <w:rPr>
          <w:rFonts w:ascii="Liberation Serif" w:hAnsi="Liberation Serif" w:cs="Liberation Serif"/>
        </w:rPr>
        <w:t>с даты</w:t>
      </w:r>
      <w:proofErr w:type="gramEnd"/>
      <w:r w:rsidRPr="005A38A5">
        <w:rPr>
          <w:rFonts w:ascii="Liberation Serif" w:hAnsi="Liberation Serif" w:cs="Liberation Serif"/>
        </w:rPr>
        <w:t xml:space="preserve"> его</w:t>
      </w:r>
      <w:r>
        <w:rPr>
          <w:rFonts w:ascii="Liberation Serif" w:hAnsi="Liberation Serif" w:cs="Liberation Serif"/>
        </w:rPr>
        <w:t xml:space="preserve"> </w:t>
      </w:r>
      <w:r w:rsidRPr="005A38A5">
        <w:rPr>
          <w:rFonts w:ascii="Liberation Serif" w:hAnsi="Liberation Serif" w:cs="Liberation Serif"/>
        </w:rPr>
        <w:t>подписания лицами, имеющими право действовать от имени каждой из Сторон.</w:t>
      </w:r>
    </w:p>
    <w:p w:rsidR="0080639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 xml:space="preserve">   </w:t>
      </w:r>
      <w:r>
        <w:rPr>
          <w:rFonts w:ascii="Liberation Serif" w:hAnsi="Liberation Serif" w:cs="Liberation Serif"/>
        </w:rPr>
        <w:t xml:space="preserve">        </w:t>
      </w:r>
    </w:p>
    <w:p w:rsidR="00806395" w:rsidRPr="005A38A5" w:rsidRDefault="00806395" w:rsidP="00806395">
      <w:pPr>
        <w:autoSpaceDE w:val="0"/>
        <w:autoSpaceDN w:val="0"/>
        <w:adjustRightInd w:val="0"/>
        <w:ind w:firstLine="708"/>
        <w:jc w:val="both"/>
        <w:rPr>
          <w:rFonts w:ascii="Liberation Serif" w:hAnsi="Liberation Serif" w:cs="Liberation Serif"/>
        </w:rPr>
      </w:pPr>
      <w:r w:rsidRPr="005A38A5">
        <w:rPr>
          <w:rFonts w:ascii="Liberation Serif" w:hAnsi="Liberation Serif" w:cs="Liberation Serif"/>
        </w:rPr>
        <w:t xml:space="preserve"> 5.  Обязательства Сторон по соглашению прекращаются </w:t>
      </w:r>
      <w:proofErr w:type="gramStart"/>
      <w:r w:rsidRPr="005A38A5">
        <w:rPr>
          <w:rFonts w:ascii="Liberation Serif" w:hAnsi="Liberation Serif" w:cs="Liberation Serif"/>
        </w:rPr>
        <w:t>с даты вступления</w:t>
      </w:r>
      <w:proofErr w:type="gramEnd"/>
      <w:r w:rsidRPr="005A38A5">
        <w:rPr>
          <w:rFonts w:ascii="Liberation Serif" w:hAnsi="Liberation Serif" w:cs="Liberation Serif"/>
        </w:rPr>
        <w:t xml:space="preserve"> в</w:t>
      </w:r>
      <w:r>
        <w:rPr>
          <w:rFonts w:ascii="Liberation Serif" w:hAnsi="Liberation Serif" w:cs="Liberation Serif"/>
        </w:rPr>
        <w:t xml:space="preserve"> силу  настоящего дополнительного</w:t>
      </w:r>
      <w:r w:rsidRPr="005A38A5">
        <w:rPr>
          <w:rFonts w:ascii="Liberation Serif" w:hAnsi="Liberation Serif" w:cs="Liberation Serif"/>
        </w:rPr>
        <w:t xml:space="preserve"> соглашения, за исключением обязательств,</w:t>
      </w:r>
      <w:r>
        <w:rPr>
          <w:rFonts w:ascii="Liberation Serif" w:hAnsi="Liberation Serif" w:cs="Liberation Serif"/>
        </w:rPr>
        <w:t xml:space="preserve"> </w:t>
      </w:r>
      <w:r w:rsidRPr="005A38A5">
        <w:rPr>
          <w:rFonts w:ascii="Liberation Serif" w:hAnsi="Liberation Serif" w:cs="Liberation Serif"/>
        </w:rPr>
        <w:t>предусмотренных пунктами ______________ соглашения, которые прекращают свое</w:t>
      </w:r>
      <w:r>
        <w:rPr>
          <w:rFonts w:ascii="Liberation Serif" w:hAnsi="Liberation Serif" w:cs="Liberation Serif"/>
        </w:rPr>
        <w:t xml:space="preserve"> </w:t>
      </w:r>
      <w:r w:rsidRPr="005A38A5">
        <w:rPr>
          <w:rFonts w:ascii="Liberation Serif" w:hAnsi="Liberation Serif" w:cs="Liberation Serif"/>
        </w:rPr>
        <w:t>действие после полного их исполнения.</w:t>
      </w:r>
    </w:p>
    <w:p w:rsidR="0080639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 xml:space="preserve">    </w:t>
      </w:r>
      <w:r>
        <w:rPr>
          <w:rFonts w:ascii="Liberation Serif" w:hAnsi="Liberation Serif" w:cs="Liberation Serif"/>
        </w:rPr>
        <w:t xml:space="preserve">        </w:t>
      </w:r>
    </w:p>
    <w:p w:rsidR="00806395" w:rsidRPr="005A38A5" w:rsidRDefault="00806395" w:rsidP="00806395">
      <w:pPr>
        <w:autoSpaceDE w:val="0"/>
        <w:autoSpaceDN w:val="0"/>
        <w:adjustRightInd w:val="0"/>
        <w:ind w:firstLine="708"/>
        <w:jc w:val="both"/>
        <w:rPr>
          <w:rFonts w:ascii="Liberation Serif" w:hAnsi="Liberation Serif" w:cs="Liberation Serif"/>
        </w:rPr>
      </w:pPr>
      <w:r>
        <w:rPr>
          <w:rFonts w:ascii="Liberation Serif" w:hAnsi="Liberation Serif" w:cs="Liberation Serif"/>
        </w:rPr>
        <w:t xml:space="preserve"> </w:t>
      </w:r>
      <w:r w:rsidRPr="005A38A5">
        <w:rPr>
          <w:rFonts w:ascii="Liberation Serif" w:hAnsi="Liberation Serif" w:cs="Liberation Serif"/>
        </w:rPr>
        <w:t>6. Иные положения настоящего дополнительного соглашения:</w:t>
      </w:r>
    </w:p>
    <w:p w:rsidR="0080639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 xml:space="preserve">  </w:t>
      </w:r>
      <w:r>
        <w:rPr>
          <w:rFonts w:ascii="Liberation Serif" w:hAnsi="Liberation Serif" w:cs="Liberation Serif"/>
        </w:rPr>
        <w:t xml:space="preserve">         </w:t>
      </w:r>
      <w:r w:rsidRPr="005A38A5">
        <w:rPr>
          <w:rFonts w:ascii="Liberation Serif" w:hAnsi="Liberation Serif" w:cs="Liberation Serif"/>
        </w:rPr>
        <w:t xml:space="preserve">  </w:t>
      </w:r>
      <w:r w:rsidRPr="00BF62CA">
        <w:rPr>
          <w:rFonts w:ascii="Liberation Serif" w:hAnsi="Liberation Serif" w:cs="Liberation Serif"/>
        </w:rPr>
        <w:t>6.1</w:t>
      </w:r>
      <w:r>
        <w:rPr>
          <w:rFonts w:ascii="Liberation Serif" w:hAnsi="Liberation Serif" w:cs="Liberation Serif"/>
        </w:rPr>
        <w:t xml:space="preserve">. </w:t>
      </w:r>
      <w:r w:rsidRPr="00BF62CA">
        <w:rPr>
          <w:rFonts w:ascii="Liberation Serif" w:hAnsi="Liberation Serif" w:cs="Liberation Serif"/>
        </w:rPr>
        <w:t>Настоящее</w:t>
      </w:r>
      <w:r>
        <w:rPr>
          <w:rFonts w:ascii="Liberation Serif" w:hAnsi="Liberation Serif" w:cs="Liberation Serif"/>
        </w:rPr>
        <w:t xml:space="preserve"> соглашение составлено в двух экземплярах, имеющих одинаковую юридическую силу, на ____ листах каждое (включая приложение), по одному экземпляру для каждой Стороны.</w:t>
      </w:r>
    </w:p>
    <w:p w:rsidR="00806395" w:rsidRPr="005A38A5" w:rsidRDefault="00806395" w:rsidP="00806395">
      <w:pPr>
        <w:autoSpaceDE w:val="0"/>
        <w:autoSpaceDN w:val="0"/>
        <w:adjustRightInd w:val="0"/>
        <w:jc w:val="both"/>
        <w:rPr>
          <w:rFonts w:ascii="Liberation Serif" w:hAnsi="Liberation Serif" w:cs="Liberation Serif"/>
        </w:rPr>
      </w:pPr>
      <w:r w:rsidRPr="005A38A5">
        <w:rPr>
          <w:rFonts w:ascii="Liberation Serif" w:hAnsi="Liberation Serif" w:cs="Liberation Serif"/>
        </w:rPr>
        <w:t xml:space="preserve">    </w:t>
      </w:r>
      <w:r>
        <w:rPr>
          <w:rFonts w:ascii="Liberation Serif" w:hAnsi="Liberation Serif" w:cs="Liberation Serif"/>
        </w:rPr>
        <w:t xml:space="preserve">         </w:t>
      </w:r>
      <w:r w:rsidRPr="005A38A5">
        <w:rPr>
          <w:rFonts w:ascii="Liberation Serif" w:hAnsi="Liberation Serif" w:cs="Liberation Serif"/>
        </w:rPr>
        <w:t>6.2. _________________________________________________________________.</w:t>
      </w:r>
    </w:p>
    <w:p w:rsidR="00806395" w:rsidRPr="00C45BAA" w:rsidRDefault="00806395" w:rsidP="00806395">
      <w:pPr>
        <w:autoSpaceDE w:val="0"/>
        <w:autoSpaceDN w:val="0"/>
        <w:adjustRightInd w:val="0"/>
        <w:jc w:val="both"/>
        <w:rPr>
          <w:rFonts w:ascii="Liberation Serif" w:hAnsi="Liberation Serif" w:cs="Liberation Serif"/>
        </w:rPr>
      </w:pPr>
      <w:r w:rsidRPr="00C45BAA">
        <w:rPr>
          <w:rFonts w:ascii="Liberation Serif" w:hAnsi="Liberation Serif" w:cs="Liberation Serif"/>
        </w:rPr>
        <w:t xml:space="preserve">              </w:t>
      </w:r>
      <w:r>
        <w:rPr>
          <w:rFonts w:ascii="Liberation Serif" w:hAnsi="Liberation Serif" w:cs="Liberation Serif"/>
        </w:rPr>
        <w:t xml:space="preserve">                 </w:t>
      </w:r>
      <w:r w:rsidRPr="00C45BAA">
        <w:rPr>
          <w:rFonts w:ascii="Liberation Serif" w:hAnsi="Liberation Serif" w:cs="Liberation Serif"/>
        </w:rPr>
        <w:t xml:space="preserve"> (указываются конкретные положения (при наличии))</w:t>
      </w:r>
    </w:p>
    <w:p w:rsidR="00806395" w:rsidRPr="00C45BAA"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center"/>
        <w:rPr>
          <w:rFonts w:ascii="Liberation Serif" w:hAnsi="Liberation Serif" w:cs="Liberation Serif"/>
        </w:rPr>
      </w:pPr>
    </w:p>
    <w:p w:rsidR="00806395" w:rsidRPr="00787230" w:rsidRDefault="00806395" w:rsidP="00806395">
      <w:pPr>
        <w:pStyle w:val="ConsPlusNormal"/>
        <w:jc w:val="center"/>
        <w:outlineLvl w:val="2"/>
      </w:pPr>
      <w:r w:rsidRPr="00F91B0B">
        <w:t>7. Платежные реквизиты Сторон</w:t>
      </w:r>
    </w:p>
    <w:p w:rsidR="00806395" w:rsidRPr="00787230"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6395" w:rsidRPr="00787230" w:rsidTr="00806395">
        <w:tc>
          <w:tcPr>
            <w:tcW w:w="4535" w:type="dxa"/>
          </w:tcPr>
          <w:p w:rsidR="00806395" w:rsidRPr="00F91B0B" w:rsidRDefault="00806395" w:rsidP="00806395">
            <w:pPr>
              <w:pStyle w:val="ConsPlusNormal"/>
              <w:jc w:val="center"/>
            </w:pPr>
            <w:r w:rsidRPr="00F91B0B">
              <w:t>Учредитель (полное официальное наименование)</w:t>
            </w:r>
          </w:p>
        </w:tc>
        <w:tc>
          <w:tcPr>
            <w:tcW w:w="4535" w:type="dxa"/>
          </w:tcPr>
          <w:p w:rsidR="00806395" w:rsidRPr="00F91B0B" w:rsidRDefault="00806395" w:rsidP="00806395">
            <w:pPr>
              <w:pStyle w:val="ConsPlusNormal"/>
              <w:jc w:val="center"/>
            </w:pPr>
            <w:r w:rsidRPr="00F91B0B">
              <w:t>Учреждение (полное официальное наименование)</w:t>
            </w:r>
          </w:p>
        </w:tc>
      </w:tr>
      <w:tr w:rsidR="00806395" w:rsidRPr="00787230" w:rsidTr="00806395">
        <w:tc>
          <w:tcPr>
            <w:tcW w:w="4535" w:type="dxa"/>
          </w:tcPr>
          <w:p w:rsidR="00806395" w:rsidRPr="00F91B0B" w:rsidRDefault="00806395" w:rsidP="00806395">
            <w:pPr>
              <w:pStyle w:val="ConsPlusNormal"/>
            </w:pPr>
            <w:r w:rsidRPr="00F91B0B">
              <w:t>ОГРН, ОКТМО</w:t>
            </w:r>
          </w:p>
        </w:tc>
        <w:tc>
          <w:tcPr>
            <w:tcW w:w="4535" w:type="dxa"/>
          </w:tcPr>
          <w:p w:rsidR="00806395" w:rsidRPr="00F91B0B" w:rsidRDefault="00806395" w:rsidP="00806395">
            <w:pPr>
              <w:pStyle w:val="ConsPlusNormal"/>
            </w:pPr>
            <w:r w:rsidRPr="00F91B0B">
              <w:t>ОГРН, ОКТМО</w:t>
            </w:r>
          </w:p>
        </w:tc>
      </w:tr>
      <w:tr w:rsidR="00806395" w:rsidRPr="00787230" w:rsidTr="00806395">
        <w:tc>
          <w:tcPr>
            <w:tcW w:w="4535" w:type="dxa"/>
          </w:tcPr>
          <w:p w:rsidR="00806395" w:rsidRPr="00F91B0B" w:rsidRDefault="00806395" w:rsidP="00806395">
            <w:pPr>
              <w:pStyle w:val="ConsPlusNormal"/>
            </w:pPr>
            <w:r w:rsidRPr="00F91B0B">
              <w:t>Место нахождения</w:t>
            </w:r>
          </w:p>
        </w:tc>
        <w:tc>
          <w:tcPr>
            <w:tcW w:w="4535" w:type="dxa"/>
          </w:tcPr>
          <w:p w:rsidR="00806395" w:rsidRPr="00F91B0B" w:rsidRDefault="00806395" w:rsidP="00806395">
            <w:pPr>
              <w:pStyle w:val="ConsPlusNormal"/>
            </w:pPr>
            <w:r w:rsidRPr="00F91B0B">
              <w:t>Место нахождения</w:t>
            </w:r>
          </w:p>
        </w:tc>
      </w:tr>
      <w:tr w:rsidR="00806395" w:rsidRPr="00787230" w:rsidTr="00806395">
        <w:tc>
          <w:tcPr>
            <w:tcW w:w="4535" w:type="dxa"/>
          </w:tcPr>
          <w:p w:rsidR="00806395" w:rsidRPr="00F91B0B" w:rsidRDefault="00806395" w:rsidP="00806395">
            <w:pPr>
              <w:pStyle w:val="ConsPlusNormal"/>
            </w:pPr>
            <w:r w:rsidRPr="00F91B0B">
              <w:t>ИНН/КПП</w:t>
            </w:r>
          </w:p>
          <w:p w:rsidR="00806395" w:rsidRPr="00F91B0B" w:rsidRDefault="00806395" w:rsidP="00806395">
            <w:pPr>
              <w:pStyle w:val="ConsPlusNormal"/>
            </w:pPr>
            <w:r w:rsidRPr="00F91B0B">
              <w:t>Платежные  реквизиты:</w:t>
            </w:r>
          </w:p>
          <w:p w:rsidR="00806395" w:rsidRPr="00F91B0B" w:rsidRDefault="00806395" w:rsidP="00806395">
            <w:pPr>
              <w:pStyle w:val="ConsPlusNormal"/>
            </w:pPr>
            <w:r w:rsidRPr="00F91B0B">
              <w:t xml:space="preserve">Финансовое управление </w:t>
            </w:r>
            <w:r>
              <w:t xml:space="preserve">Администрации </w:t>
            </w:r>
            <w:r w:rsidRPr="00F91B0B">
              <w:t>Каменского муниципального округа Свердловской области (краткое официальное наименование Учредителя)</w:t>
            </w:r>
          </w:p>
          <w:p w:rsidR="00806395" w:rsidRPr="00F91B0B" w:rsidRDefault="00806395" w:rsidP="00806395">
            <w:pPr>
              <w:pStyle w:val="ConsPlusNormal"/>
            </w:pPr>
            <w:r w:rsidRPr="00F91B0B">
              <w:t>Наименование учреждения Банка России//территориального органа Федерального казначейства</w:t>
            </w:r>
          </w:p>
          <w:p w:rsidR="00806395" w:rsidRPr="00F91B0B" w:rsidRDefault="00806395" w:rsidP="00806395">
            <w:pPr>
              <w:pStyle w:val="ConsPlusNormal"/>
            </w:pPr>
            <w:r w:rsidRPr="00F91B0B">
              <w:t>БИК</w:t>
            </w:r>
          </w:p>
          <w:p w:rsidR="00806395" w:rsidRPr="00F91B0B" w:rsidRDefault="00806395" w:rsidP="00806395">
            <w:pPr>
              <w:pStyle w:val="ConsPlusNormal"/>
            </w:pPr>
            <w:r w:rsidRPr="00F91B0B">
              <w:t>Казначейский счет</w:t>
            </w:r>
          </w:p>
          <w:p w:rsidR="00806395" w:rsidRPr="00F91B0B" w:rsidRDefault="00806395" w:rsidP="00806395">
            <w:pPr>
              <w:pStyle w:val="ConsPlusNormal"/>
            </w:pPr>
            <w:r w:rsidRPr="00F91B0B">
              <w:t>Единый казначейский счет</w:t>
            </w:r>
          </w:p>
          <w:p w:rsidR="00806395" w:rsidRPr="00F91B0B" w:rsidRDefault="00806395" w:rsidP="00806395">
            <w:pPr>
              <w:pStyle w:val="ConsPlusNormal"/>
            </w:pPr>
            <w:r w:rsidRPr="00F91B0B">
              <w:t>Лицевой счет</w:t>
            </w:r>
          </w:p>
        </w:tc>
        <w:tc>
          <w:tcPr>
            <w:tcW w:w="4535" w:type="dxa"/>
          </w:tcPr>
          <w:p w:rsidR="00806395" w:rsidRPr="00F91B0B" w:rsidRDefault="00806395" w:rsidP="00806395">
            <w:pPr>
              <w:pStyle w:val="ConsPlusNormal"/>
            </w:pPr>
            <w:r w:rsidRPr="00F91B0B">
              <w:t>ИНН/КПП</w:t>
            </w:r>
          </w:p>
          <w:p w:rsidR="00806395" w:rsidRPr="00F91B0B" w:rsidRDefault="00806395" w:rsidP="00806395">
            <w:pPr>
              <w:pStyle w:val="ConsPlusNormal"/>
            </w:pPr>
            <w:r w:rsidRPr="00F91B0B">
              <w:t>Платежные  реквизиты:</w:t>
            </w:r>
          </w:p>
          <w:p w:rsidR="00806395" w:rsidRPr="00F91B0B" w:rsidRDefault="00806395" w:rsidP="00806395">
            <w:pPr>
              <w:pStyle w:val="ConsPlusNormal"/>
            </w:pPr>
            <w:r w:rsidRPr="00F91B0B">
              <w:t>Финансовое управление</w:t>
            </w:r>
            <w:r>
              <w:t xml:space="preserve"> Администрации </w:t>
            </w:r>
            <w:r w:rsidRPr="00F91B0B">
              <w:t xml:space="preserve"> Каменского муниципального округа Свердловской области (краткое официальное наименование Учреждения)</w:t>
            </w:r>
          </w:p>
          <w:p w:rsidR="00806395" w:rsidRPr="00F91B0B" w:rsidRDefault="00806395" w:rsidP="00806395">
            <w:pPr>
              <w:pStyle w:val="ConsPlusNormal"/>
            </w:pPr>
            <w:r w:rsidRPr="00F91B0B">
              <w:t>Наименование учреждения Банка России//территориального органа Федерального казначейства</w:t>
            </w:r>
          </w:p>
          <w:p w:rsidR="00806395" w:rsidRPr="00F91B0B" w:rsidRDefault="00806395" w:rsidP="00806395">
            <w:pPr>
              <w:pStyle w:val="ConsPlusNormal"/>
            </w:pPr>
            <w:r w:rsidRPr="00F91B0B">
              <w:t>БИК</w:t>
            </w:r>
          </w:p>
          <w:p w:rsidR="00806395" w:rsidRPr="00F91B0B" w:rsidRDefault="00806395" w:rsidP="00806395">
            <w:pPr>
              <w:pStyle w:val="ConsPlusNormal"/>
            </w:pPr>
            <w:r w:rsidRPr="00F91B0B">
              <w:t>Казначейский счет</w:t>
            </w:r>
          </w:p>
          <w:p w:rsidR="00806395" w:rsidRPr="00F91B0B" w:rsidRDefault="00806395" w:rsidP="00806395">
            <w:pPr>
              <w:pStyle w:val="ConsPlusNormal"/>
            </w:pPr>
            <w:r w:rsidRPr="00F91B0B">
              <w:t>Единый казначейский счет</w:t>
            </w:r>
          </w:p>
          <w:p w:rsidR="00806395" w:rsidRPr="00F91B0B" w:rsidRDefault="00806395" w:rsidP="00806395">
            <w:pPr>
              <w:pStyle w:val="ConsPlusNormal"/>
            </w:pPr>
            <w:r w:rsidRPr="00F91B0B">
              <w:t>Лицевой счет</w:t>
            </w:r>
          </w:p>
        </w:tc>
      </w:tr>
    </w:tbl>
    <w:p w:rsidR="00806395" w:rsidRPr="00787230" w:rsidRDefault="00806395" w:rsidP="00806395">
      <w:pPr>
        <w:pStyle w:val="ConsPlusNormal"/>
        <w:jc w:val="both"/>
      </w:pPr>
    </w:p>
    <w:p w:rsidR="00806395" w:rsidRPr="00787230" w:rsidRDefault="00806395" w:rsidP="00806395">
      <w:pPr>
        <w:pStyle w:val="ConsPlusNormal"/>
        <w:jc w:val="center"/>
        <w:outlineLvl w:val="2"/>
      </w:pPr>
      <w:r>
        <w:t>8</w:t>
      </w:r>
      <w:r w:rsidRPr="00787230">
        <w:t>. Подписи Сторон</w:t>
      </w:r>
    </w:p>
    <w:p w:rsidR="00806395" w:rsidRPr="00787230"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6395" w:rsidRPr="00787230" w:rsidTr="00806395">
        <w:tc>
          <w:tcPr>
            <w:tcW w:w="4535" w:type="dxa"/>
          </w:tcPr>
          <w:p w:rsidR="00806395" w:rsidRPr="00787230" w:rsidRDefault="00806395" w:rsidP="00806395">
            <w:pPr>
              <w:pStyle w:val="ConsPlusNormal"/>
              <w:jc w:val="center"/>
            </w:pPr>
            <w:r w:rsidRPr="00787230">
              <w:t>Руководитель</w:t>
            </w:r>
          </w:p>
        </w:tc>
        <w:tc>
          <w:tcPr>
            <w:tcW w:w="4535" w:type="dxa"/>
          </w:tcPr>
          <w:p w:rsidR="00806395" w:rsidRPr="00787230" w:rsidRDefault="00806395" w:rsidP="00806395">
            <w:pPr>
              <w:pStyle w:val="ConsPlusNormal"/>
              <w:jc w:val="center"/>
            </w:pPr>
            <w:r w:rsidRPr="00787230">
              <w:t>Руководитель</w:t>
            </w:r>
          </w:p>
        </w:tc>
      </w:tr>
      <w:tr w:rsidR="00806395" w:rsidRPr="00787230" w:rsidTr="00806395">
        <w:tc>
          <w:tcPr>
            <w:tcW w:w="4535" w:type="dxa"/>
          </w:tcPr>
          <w:p w:rsidR="00806395" w:rsidRPr="00787230" w:rsidRDefault="00806395" w:rsidP="00806395">
            <w:pPr>
              <w:pStyle w:val="ConsPlusNonformat"/>
              <w:jc w:val="both"/>
              <w:rPr>
                <w:rFonts w:ascii="Liberation Serif" w:hAnsi="Liberation Serif"/>
              </w:rPr>
            </w:pPr>
            <w:r w:rsidRPr="00787230">
              <w:rPr>
                <w:rFonts w:ascii="Liberation Serif" w:hAnsi="Liberation Serif"/>
              </w:rPr>
              <w:t>_________/_________________</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(подпись)      (Ф.И.О.)</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 xml:space="preserve">                      М.П.</w:t>
            </w:r>
          </w:p>
        </w:tc>
        <w:tc>
          <w:tcPr>
            <w:tcW w:w="4535" w:type="dxa"/>
          </w:tcPr>
          <w:p w:rsidR="00806395" w:rsidRPr="00787230" w:rsidRDefault="00806395" w:rsidP="00806395">
            <w:pPr>
              <w:pStyle w:val="ConsPlusNonformat"/>
              <w:jc w:val="both"/>
              <w:rPr>
                <w:rFonts w:ascii="Liberation Serif" w:hAnsi="Liberation Serif"/>
              </w:rPr>
            </w:pPr>
            <w:r w:rsidRPr="00787230">
              <w:rPr>
                <w:rFonts w:ascii="Liberation Serif" w:hAnsi="Liberation Serif"/>
              </w:rPr>
              <w:t>_________/_________________</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(подпись)      (Ф.И.О.)</w:t>
            </w:r>
          </w:p>
          <w:p w:rsidR="00806395" w:rsidRPr="00787230" w:rsidRDefault="00806395" w:rsidP="00806395">
            <w:pPr>
              <w:pStyle w:val="ConsPlusNonformat"/>
              <w:jc w:val="both"/>
              <w:rPr>
                <w:rFonts w:ascii="Liberation Serif" w:hAnsi="Liberation Serif"/>
              </w:rPr>
            </w:pPr>
            <w:r w:rsidRPr="00787230">
              <w:rPr>
                <w:rFonts w:ascii="Liberation Serif" w:hAnsi="Liberation Serif"/>
              </w:rPr>
              <w:t xml:space="preserve">                      М.П.</w:t>
            </w:r>
          </w:p>
        </w:tc>
      </w:tr>
    </w:tbl>
    <w:p w:rsidR="00806395" w:rsidRPr="00787230" w:rsidRDefault="00806395" w:rsidP="00806395">
      <w:pPr>
        <w:pStyle w:val="ConsPlusNormal"/>
        <w:jc w:val="both"/>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Default="00806395" w:rsidP="00806395">
      <w:pPr>
        <w:autoSpaceDE w:val="0"/>
        <w:autoSpaceDN w:val="0"/>
        <w:adjustRightInd w:val="0"/>
        <w:outlineLvl w:val="0"/>
        <w:rPr>
          <w:rFonts w:ascii="Liberation Serif" w:hAnsi="Liberation Serif" w:cs="Liberation Serif"/>
        </w:rPr>
      </w:pPr>
      <w:r>
        <w:rPr>
          <w:rFonts w:ascii="Liberation Serif" w:hAnsi="Liberation Serif" w:cs="Liberation Serif"/>
        </w:rPr>
        <w:t xml:space="preserve">                                                                         Приложение № 4</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к типовой форме соглашения  о предоставлении </w:t>
      </w:r>
    </w:p>
    <w:p w:rsidR="00806395" w:rsidRDefault="00806395" w:rsidP="00806395">
      <w:pPr>
        <w:autoSpaceDE w:val="0"/>
        <w:autoSpaceDN w:val="0"/>
        <w:adjustRightInd w:val="0"/>
        <w:rPr>
          <w:rFonts w:ascii="Liberation Serif" w:hAnsi="Liberation Serif" w:cs="Liberation Serif"/>
        </w:rPr>
      </w:pPr>
      <w:r>
        <w:rPr>
          <w:rFonts w:ascii="Liberation Serif" w:hAnsi="Liberation Serif" w:cs="Liberation Serif"/>
        </w:rPr>
        <w:t xml:space="preserve">                                                                         субсидии из бюджета Каменского муниципального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округа </w:t>
      </w:r>
      <w:proofErr w:type="gramStart"/>
      <w:r>
        <w:rPr>
          <w:rFonts w:ascii="Liberation Serif" w:hAnsi="Liberation Serif" w:cs="Liberation Serif"/>
        </w:rPr>
        <w:t>муниципальному</w:t>
      </w:r>
      <w:proofErr w:type="gramEnd"/>
      <w:r>
        <w:rPr>
          <w:rFonts w:ascii="Liberation Serif" w:hAnsi="Liberation Serif" w:cs="Liberation Serif"/>
        </w:rPr>
        <w:t xml:space="preserve"> бюджетному или</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автономному учреждению</w:t>
      </w:r>
      <w:r w:rsidRPr="00D454BA">
        <w:rPr>
          <w:rFonts w:ascii="Liberation Serif" w:hAnsi="Liberation Serif" w:cs="Liberation Serif"/>
        </w:rPr>
        <w:t xml:space="preserve"> </w:t>
      </w:r>
      <w:r>
        <w:rPr>
          <w:rFonts w:ascii="Liberation Serif" w:hAnsi="Liberation Serif" w:cs="Liberation Serif"/>
        </w:rPr>
        <w:t xml:space="preserve">Каменского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муниципального округа на </w:t>
      </w:r>
      <w:proofErr w:type="gramStart"/>
      <w:r>
        <w:rPr>
          <w:rFonts w:ascii="Liberation Serif" w:hAnsi="Liberation Serif" w:cs="Liberation Serif"/>
        </w:rPr>
        <w:t>финансовое</w:t>
      </w:r>
      <w:proofErr w:type="gramEnd"/>
      <w:r>
        <w:rPr>
          <w:rFonts w:ascii="Liberation Serif" w:hAnsi="Liberation Serif" w:cs="Liberation Serif"/>
        </w:rPr>
        <w:t xml:space="preserve">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обеспечение выполнения муниципального </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задания на оказание муниципальных услуг</w:t>
      </w:r>
    </w:p>
    <w:p w:rsidR="00806395" w:rsidRDefault="00806395" w:rsidP="00806395">
      <w:pPr>
        <w:autoSpaceDE w:val="0"/>
        <w:autoSpaceDN w:val="0"/>
        <w:adjustRightInd w:val="0"/>
        <w:jc w:val="center"/>
        <w:rPr>
          <w:rFonts w:ascii="Liberation Serif" w:hAnsi="Liberation Serif" w:cs="Liberation Serif"/>
        </w:rPr>
      </w:pPr>
      <w:r>
        <w:rPr>
          <w:rFonts w:ascii="Liberation Serif" w:hAnsi="Liberation Serif" w:cs="Liberation Serif"/>
        </w:rPr>
        <w:t xml:space="preserve">               (выполнение работ)</w:t>
      </w:r>
    </w:p>
    <w:p w:rsidR="00806395" w:rsidRDefault="00806395" w:rsidP="00806395">
      <w:pPr>
        <w:autoSpaceDE w:val="0"/>
        <w:autoSpaceDN w:val="0"/>
        <w:adjustRightInd w:val="0"/>
        <w:jc w:val="center"/>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Форма</w:t>
      </w:r>
    </w:p>
    <w:p w:rsidR="00806395" w:rsidRDefault="00806395" w:rsidP="00806395">
      <w:pPr>
        <w:autoSpaceDE w:val="0"/>
        <w:autoSpaceDN w:val="0"/>
        <w:adjustRightInd w:val="0"/>
        <w:jc w:val="both"/>
        <w:rPr>
          <w:rFonts w:ascii="Liberation Serif" w:hAnsi="Liberation Serif" w:cs="Liberation Serif"/>
        </w:rPr>
      </w:pPr>
    </w:p>
    <w:p w:rsidR="00806395" w:rsidRPr="00C45BAA" w:rsidRDefault="00806395" w:rsidP="00806395">
      <w:pPr>
        <w:autoSpaceDE w:val="0"/>
        <w:autoSpaceDN w:val="0"/>
        <w:adjustRightInd w:val="0"/>
        <w:jc w:val="center"/>
        <w:rPr>
          <w:rFonts w:ascii="Liberation Serif" w:hAnsi="Liberation Serif" w:cs="Liberation Serif"/>
        </w:rPr>
      </w:pPr>
      <w:r w:rsidRPr="00C45BAA">
        <w:rPr>
          <w:rFonts w:ascii="Liberation Serif" w:hAnsi="Liberation Serif" w:cs="Liberation Serif"/>
        </w:rPr>
        <w:t>УВЕДОМЛЕНИЕ</w:t>
      </w:r>
    </w:p>
    <w:p w:rsidR="00806395" w:rsidRPr="00E16C77" w:rsidRDefault="00806395" w:rsidP="00806395">
      <w:pPr>
        <w:autoSpaceDE w:val="0"/>
        <w:autoSpaceDN w:val="0"/>
        <w:adjustRightInd w:val="0"/>
        <w:jc w:val="center"/>
        <w:rPr>
          <w:rFonts w:ascii="Liberation Serif" w:hAnsi="Liberation Serif" w:cs="Liberation Serif"/>
        </w:rPr>
      </w:pPr>
      <w:r w:rsidRPr="00C45BAA">
        <w:rPr>
          <w:rFonts w:ascii="Liberation Serif" w:hAnsi="Liberation Serif" w:cs="Liberation Serif"/>
        </w:rPr>
        <w:t>о расторжении соглашения о предоставлении субсидии</w:t>
      </w:r>
      <w:r>
        <w:rPr>
          <w:rFonts w:ascii="Liberation Serif" w:hAnsi="Liberation Serif" w:cs="Liberation Serif"/>
        </w:rPr>
        <w:t xml:space="preserve"> </w:t>
      </w:r>
      <w:r w:rsidRPr="00E16C77">
        <w:rPr>
          <w:rFonts w:ascii="Liberation Serif" w:hAnsi="Liberation Serif" w:cs="Liberation Serif"/>
        </w:rPr>
        <w:t xml:space="preserve">из бюджета </w:t>
      </w:r>
    </w:p>
    <w:p w:rsidR="00806395" w:rsidRPr="00E16C77" w:rsidRDefault="00806395" w:rsidP="00806395">
      <w:pPr>
        <w:autoSpaceDE w:val="0"/>
        <w:autoSpaceDN w:val="0"/>
        <w:adjustRightInd w:val="0"/>
        <w:jc w:val="center"/>
        <w:rPr>
          <w:rFonts w:ascii="Liberation Serif" w:hAnsi="Liberation Serif" w:cs="Liberation Serif"/>
        </w:rPr>
      </w:pPr>
      <w:r w:rsidRPr="00E16C77">
        <w:rPr>
          <w:rFonts w:ascii="Liberation Serif" w:hAnsi="Liberation Serif" w:cs="Liberation Serif"/>
        </w:rPr>
        <w:t xml:space="preserve">Каменского муниципального округа </w:t>
      </w:r>
      <w:proofErr w:type="gramStart"/>
      <w:r w:rsidRPr="00E16C77">
        <w:rPr>
          <w:rFonts w:ascii="Liberation Serif" w:hAnsi="Liberation Serif" w:cs="Liberation Serif"/>
        </w:rPr>
        <w:t>муниципальному</w:t>
      </w:r>
      <w:proofErr w:type="gramEnd"/>
      <w:r w:rsidRPr="00E16C77">
        <w:rPr>
          <w:rFonts w:ascii="Liberation Serif" w:hAnsi="Liberation Serif" w:cs="Liberation Serif"/>
        </w:rPr>
        <w:t xml:space="preserve"> бюджетному </w:t>
      </w:r>
    </w:p>
    <w:p w:rsidR="00806395" w:rsidRDefault="00806395" w:rsidP="00806395">
      <w:pPr>
        <w:autoSpaceDE w:val="0"/>
        <w:autoSpaceDN w:val="0"/>
        <w:adjustRightInd w:val="0"/>
        <w:jc w:val="center"/>
        <w:rPr>
          <w:rFonts w:ascii="Liberation Serif" w:hAnsi="Liberation Serif" w:cs="Liberation Serif"/>
        </w:rPr>
      </w:pPr>
      <w:r w:rsidRPr="00E16C77">
        <w:rPr>
          <w:rFonts w:ascii="Liberation Serif" w:hAnsi="Liberation Serif" w:cs="Liberation Serif"/>
        </w:rPr>
        <w:t xml:space="preserve">или автономному учреждению Каменского муниципального округа </w:t>
      </w:r>
    </w:p>
    <w:p w:rsidR="00806395" w:rsidRDefault="00806395" w:rsidP="00806395">
      <w:pPr>
        <w:autoSpaceDE w:val="0"/>
        <w:autoSpaceDN w:val="0"/>
        <w:adjustRightInd w:val="0"/>
        <w:jc w:val="center"/>
        <w:rPr>
          <w:rFonts w:ascii="Liberation Serif" w:hAnsi="Liberation Serif" w:cs="Liberation Serif"/>
        </w:rPr>
      </w:pPr>
      <w:r w:rsidRPr="00E16C77">
        <w:rPr>
          <w:rFonts w:ascii="Liberation Serif" w:hAnsi="Liberation Serif" w:cs="Liberation Serif"/>
        </w:rPr>
        <w:t xml:space="preserve">на финансовое обеспечение выполнения муниципального задания </w:t>
      </w:r>
    </w:p>
    <w:p w:rsidR="00806395" w:rsidRPr="00E16C77" w:rsidRDefault="00806395" w:rsidP="00806395">
      <w:pPr>
        <w:autoSpaceDE w:val="0"/>
        <w:autoSpaceDN w:val="0"/>
        <w:adjustRightInd w:val="0"/>
        <w:jc w:val="center"/>
        <w:rPr>
          <w:rFonts w:ascii="Liberation Serif" w:hAnsi="Liberation Serif" w:cs="Liberation Serif"/>
        </w:rPr>
      </w:pPr>
      <w:r w:rsidRPr="00E16C77">
        <w:rPr>
          <w:rFonts w:ascii="Liberation Serif" w:hAnsi="Liberation Serif" w:cs="Liberation Serif"/>
        </w:rPr>
        <w:t>на оказание муниципальных услуг (выполнение работ)</w:t>
      </w:r>
    </w:p>
    <w:p w:rsidR="00806395" w:rsidRDefault="00806395" w:rsidP="00806395">
      <w:pPr>
        <w:pStyle w:val="ConsPlusNormal"/>
        <w:jc w:val="center"/>
      </w:pPr>
    </w:p>
    <w:p w:rsidR="00806395" w:rsidRPr="00C45BAA" w:rsidRDefault="00806395" w:rsidP="00806395">
      <w:pPr>
        <w:autoSpaceDE w:val="0"/>
        <w:autoSpaceDN w:val="0"/>
        <w:adjustRightInd w:val="0"/>
        <w:jc w:val="center"/>
        <w:rPr>
          <w:rFonts w:ascii="Liberation Serif" w:hAnsi="Liberation Serif" w:cs="Liberation Serif"/>
        </w:rPr>
      </w:pPr>
      <w:proofErr w:type="gramStart"/>
      <w:r w:rsidRPr="00C45BAA">
        <w:rPr>
          <w:rFonts w:ascii="Liberation Serif" w:hAnsi="Liberation Serif" w:cs="Liberation Serif"/>
        </w:rPr>
        <w:t>о</w:t>
      </w:r>
      <w:r>
        <w:rPr>
          <w:rFonts w:ascii="Liberation Serif" w:hAnsi="Liberation Serif" w:cs="Liberation Serif"/>
        </w:rPr>
        <w:t>т</w:t>
      </w:r>
      <w:proofErr w:type="gramEnd"/>
      <w:r>
        <w:rPr>
          <w:rFonts w:ascii="Liberation Serif" w:hAnsi="Liberation Serif" w:cs="Liberation Serif"/>
        </w:rPr>
        <w:t xml:space="preserve"> _________________ №</w:t>
      </w:r>
      <w:r w:rsidRPr="00C45BAA">
        <w:rPr>
          <w:rFonts w:ascii="Liberation Serif" w:hAnsi="Liberation Serif" w:cs="Liberation Serif"/>
        </w:rPr>
        <w:t xml:space="preserve"> ___________ в одностороннем порядке</w:t>
      </w:r>
    </w:p>
    <w:p w:rsidR="00806395" w:rsidRPr="00C45BAA" w:rsidRDefault="00806395" w:rsidP="00806395">
      <w:pPr>
        <w:autoSpaceDE w:val="0"/>
        <w:autoSpaceDN w:val="0"/>
        <w:adjustRightInd w:val="0"/>
        <w:jc w:val="both"/>
        <w:rPr>
          <w:rFonts w:ascii="Liberation Serif" w:hAnsi="Liberation Serif" w:cs="Liberation Serif"/>
        </w:rPr>
      </w:pPr>
    </w:p>
    <w:p w:rsidR="00806395" w:rsidRPr="00C45BAA" w:rsidRDefault="00806395" w:rsidP="00806395">
      <w:pPr>
        <w:autoSpaceDE w:val="0"/>
        <w:autoSpaceDN w:val="0"/>
        <w:adjustRightInd w:val="0"/>
        <w:jc w:val="center"/>
        <w:rPr>
          <w:rFonts w:ascii="Liberation Serif" w:hAnsi="Liberation Serif" w:cs="Liberation Serif"/>
        </w:rPr>
      </w:pPr>
      <w:r w:rsidRPr="00C45BAA">
        <w:rPr>
          <w:rFonts w:ascii="Liberation Serif" w:hAnsi="Liberation Serif" w:cs="Liberation Serif"/>
        </w:rPr>
        <w:t>________________ 20__ года</w:t>
      </w:r>
    </w:p>
    <w:p w:rsidR="00806395" w:rsidRPr="00C45BAA" w:rsidRDefault="00806395" w:rsidP="00806395">
      <w:pPr>
        <w:autoSpaceDE w:val="0"/>
        <w:autoSpaceDN w:val="0"/>
        <w:adjustRightInd w:val="0"/>
        <w:jc w:val="both"/>
        <w:rPr>
          <w:rFonts w:ascii="Liberation Serif" w:hAnsi="Liberation Serif" w:cs="Liberation Serif"/>
        </w:rPr>
      </w:pPr>
      <w:r w:rsidRPr="00C45BAA">
        <w:rPr>
          <w:rFonts w:ascii="Liberation Serif" w:hAnsi="Liberation Serif" w:cs="Liberation Serif"/>
        </w:rPr>
        <w:t>___________________________________________________________________________</w:t>
      </w:r>
    </w:p>
    <w:p w:rsidR="00806395" w:rsidRPr="008B66B1" w:rsidRDefault="00806395" w:rsidP="00806395">
      <w:pPr>
        <w:pStyle w:val="ConsPlusNonformat"/>
        <w:jc w:val="center"/>
        <w:rPr>
          <w:rFonts w:ascii="Liberation Serif" w:hAnsi="Liberation Serif"/>
          <w:sz w:val="22"/>
          <w:szCs w:val="22"/>
        </w:rPr>
      </w:pPr>
      <w:r w:rsidRPr="00C45BAA">
        <w:rPr>
          <w:rFonts w:ascii="Liberation Serif" w:hAnsi="Liberation Serif" w:cs="Liberation Serif"/>
          <w:sz w:val="24"/>
          <w:szCs w:val="24"/>
        </w:rPr>
        <w:t xml:space="preserve">               </w:t>
      </w:r>
      <w:r w:rsidRPr="008B66B1">
        <w:rPr>
          <w:rFonts w:ascii="Liberation Serif" w:hAnsi="Liberation Serif"/>
          <w:sz w:val="22"/>
          <w:szCs w:val="22"/>
        </w:rPr>
        <w:t xml:space="preserve">(наименование муниципального органа, осуществляющего функции и полномочия учредителя муниципального бюджетного или автономного учреждения Каменского муниципального округа) </w:t>
      </w:r>
    </w:p>
    <w:p w:rsidR="00806395" w:rsidRPr="00C45BAA" w:rsidRDefault="00806395" w:rsidP="00806395">
      <w:pPr>
        <w:autoSpaceDE w:val="0"/>
        <w:autoSpaceDN w:val="0"/>
        <w:adjustRightInd w:val="0"/>
        <w:jc w:val="both"/>
        <w:rPr>
          <w:rFonts w:ascii="Liberation Serif" w:hAnsi="Liberation Serif" w:cs="Liberation Serif"/>
        </w:rPr>
      </w:pPr>
      <w:r w:rsidRPr="00C45BAA">
        <w:rPr>
          <w:rFonts w:ascii="Liberation Serif" w:hAnsi="Liberation Serif" w:cs="Liberation Serif"/>
        </w:rPr>
        <w:t>__________________________________________________________________________</w:t>
      </w:r>
      <w:r>
        <w:rPr>
          <w:rFonts w:ascii="Liberation Serif" w:hAnsi="Liberation Serif" w:cs="Liberation Serif"/>
        </w:rPr>
        <w:t>________</w:t>
      </w:r>
      <w:r w:rsidRPr="00C45BAA">
        <w:rPr>
          <w:rFonts w:ascii="Liberation Serif" w:hAnsi="Liberation Serif" w:cs="Liberation Serif"/>
        </w:rPr>
        <w:t>,</w:t>
      </w:r>
    </w:p>
    <w:p w:rsidR="00806395" w:rsidRDefault="00806395" w:rsidP="00806395">
      <w:pPr>
        <w:autoSpaceDE w:val="0"/>
        <w:autoSpaceDN w:val="0"/>
        <w:adjustRightInd w:val="0"/>
        <w:jc w:val="both"/>
        <w:rPr>
          <w:rFonts w:ascii="Liberation Serif" w:hAnsi="Liberation Serif" w:cs="Liberation Serif"/>
        </w:rPr>
      </w:pPr>
    </w:p>
    <w:p w:rsidR="00806395" w:rsidRPr="00C45BAA" w:rsidRDefault="00806395" w:rsidP="00806395">
      <w:pPr>
        <w:autoSpaceDE w:val="0"/>
        <w:autoSpaceDN w:val="0"/>
        <w:adjustRightInd w:val="0"/>
        <w:jc w:val="both"/>
        <w:rPr>
          <w:rFonts w:ascii="Liberation Serif" w:hAnsi="Liberation Serif" w:cs="Liberation Serif"/>
        </w:rPr>
      </w:pPr>
      <w:proofErr w:type="gramStart"/>
      <w:r w:rsidRPr="00C45BAA">
        <w:rPr>
          <w:rFonts w:ascii="Liberation Serif" w:hAnsi="Liberation Serif" w:cs="Liberation Serif"/>
        </w:rPr>
        <w:t>имен</w:t>
      </w:r>
      <w:r>
        <w:rPr>
          <w:rFonts w:ascii="Liberation Serif" w:hAnsi="Liberation Serif" w:cs="Liberation Serif"/>
        </w:rPr>
        <w:t>уемый (именуемое) в дальнейшем «Учредитель»</w:t>
      </w:r>
      <w:r w:rsidRPr="00C45BAA">
        <w:rPr>
          <w:rFonts w:ascii="Liberation Serif" w:hAnsi="Liberation Serif" w:cs="Liberation Serif"/>
        </w:rPr>
        <w:t>, в лице ___________________</w:t>
      </w:r>
      <w:r>
        <w:rPr>
          <w:rFonts w:ascii="Liberation Serif" w:hAnsi="Liberation Serif" w:cs="Liberation Serif"/>
        </w:rPr>
        <w:t>__________</w:t>
      </w:r>
      <w:proofErr w:type="gramEnd"/>
    </w:p>
    <w:p w:rsidR="00806395" w:rsidRPr="00C45BAA" w:rsidRDefault="00806395" w:rsidP="00806395">
      <w:pPr>
        <w:autoSpaceDE w:val="0"/>
        <w:autoSpaceDN w:val="0"/>
        <w:adjustRightInd w:val="0"/>
        <w:jc w:val="both"/>
        <w:rPr>
          <w:rFonts w:ascii="Liberation Serif" w:hAnsi="Liberation Serif" w:cs="Liberation Serif"/>
        </w:rPr>
      </w:pPr>
      <w:r w:rsidRPr="00C45BAA">
        <w:rPr>
          <w:rFonts w:ascii="Liberation Serif" w:hAnsi="Liberation Serif" w:cs="Liberation Serif"/>
        </w:rPr>
        <w:t xml:space="preserve">                                                        </w:t>
      </w:r>
      <w:r>
        <w:rPr>
          <w:rFonts w:ascii="Liberation Serif" w:hAnsi="Liberation Serif" w:cs="Liberation Serif"/>
        </w:rPr>
        <w:t xml:space="preserve">                                                                </w:t>
      </w:r>
      <w:r w:rsidRPr="00C45BAA">
        <w:rPr>
          <w:rFonts w:ascii="Liberation Serif" w:hAnsi="Liberation Serif" w:cs="Liberation Serif"/>
        </w:rPr>
        <w:t xml:space="preserve"> </w:t>
      </w:r>
      <w:proofErr w:type="gramStart"/>
      <w:r w:rsidRPr="00C45BAA">
        <w:rPr>
          <w:rFonts w:ascii="Liberation Serif" w:hAnsi="Liberation Serif" w:cs="Liberation Serif"/>
        </w:rPr>
        <w:t>(наименование</w:t>
      </w:r>
      <w:r>
        <w:rPr>
          <w:rFonts w:ascii="Liberation Serif" w:hAnsi="Liberation Serif" w:cs="Liberation Serif"/>
        </w:rPr>
        <w:t xml:space="preserve"> должности,</w:t>
      </w:r>
      <w:proofErr w:type="gramEnd"/>
    </w:p>
    <w:p w:rsidR="00806395" w:rsidRPr="00C45BAA" w:rsidRDefault="00806395" w:rsidP="00806395">
      <w:pPr>
        <w:autoSpaceDE w:val="0"/>
        <w:autoSpaceDN w:val="0"/>
        <w:adjustRightInd w:val="0"/>
        <w:jc w:val="both"/>
        <w:rPr>
          <w:rFonts w:ascii="Liberation Serif" w:hAnsi="Liberation Serif" w:cs="Liberation Serif"/>
        </w:rPr>
      </w:pPr>
      <w:r w:rsidRPr="00C45BAA">
        <w:rPr>
          <w:rFonts w:ascii="Liberation Serif" w:hAnsi="Liberation Serif" w:cs="Liberation Serif"/>
        </w:rPr>
        <w:t>__________________________________________________________________________</w:t>
      </w:r>
      <w:r>
        <w:rPr>
          <w:rFonts w:ascii="Liberation Serif" w:hAnsi="Liberation Serif" w:cs="Liberation Serif"/>
        </w:rPr>
        <w:t>________</w:t>
      </w:r>
      <w:r w:rsidRPr="00C45BAA">
        <w:rPr>
          <w:rFonts w:ascii="Liberation Serif" w:hAnsi="Liberation Serif" w:cs="Liberation Serif"/>
        </w:rPr>
        <w:t>,</w:t>
      </w:r>
    </w:p>
    <w:p w:rsidR="00806395" w:rsidRPr="00C45BAA" w:rsidRDefault="00806395" w:rsidP="00806395">
      <w:pPr>
        <w:autoSpaceDE w:val="0"/>
        <w:autoSpaceDN w:val="0"/>
        <w:adjustRightInd w:val="0"/>
        <w:jc w:val="both"/>
        <w:rPr>
          <w:rFonts w:ascii="Liberation Serif" w:hAnsi="Liberation Serif" w:cs="Liberation Serif"/>
        </w:rPr>
      </w:pPr>
      <w:r w:rsidRPr="00C45BAA">
        <w:rPr>
          <w:rFonts w:ascii="Liberation Serif" w:hAnsi="Liberation Serif" w:cs="Liberation Serif"/>
        </w:rPr>
        <w:t xml:space="preserve">              фамилия, имя, отчество руководителя</w:t>
      </w:r>
      <w:r>
        <w:rPr>
          <w:rFonts w:ascii="Liberation Serif" w:hAnsi="Liberation Serif" w:cs="Liberation Serif"/>
        </w:rPr>
        <w:t xml:space="preserve"> </w:t>
      </w:r>
      <w:r w:rsidRPr="00C45BAA">
        <w:rPr>
          <w:rFonts w:ascii="Liberation Serif" w:hAnsi="Liberation Serif" w:cs="Liberation Serif"/>
        </w:rPr>
        <w:t>Учредителя или уполномоченного им лица)</w:t>
      </w:r>
    </w:p>
    <w:p w:rsidR="00806395" w:rsidRDefault="00806395" w:rsidP="00806395">
      <w:pPr>
        <w:autoSpaceDE w:val="0"/>
        <w:autoSpaceDN w:val="0"/>
        <w:adjustRightInd w:val="0"/>
        <w:jc w:val="both"/>
        <w:rPr>
          <w:rFonts w:ascii="Liberation Serif" w:hAnsi="Liberation Serif" w:cs="Liberation Serif"/>
        </w:rPr>
      </w:pPr>
    </w:p>
    <w:p w:rsidR="00806395" w:rsidRPr="00C45BAA" w:rsidRDefault="00806395" w:rsidP="00806395">
      <w:pPr>
        <w:autoSpaceDE w:val="0"/>
        <w:autoSpaceDN w:val="0"/>
        <w:adjustRightInd w:val="0"/>
        <w:jc w:val="both"/>
        <w:rPr>
          <w:rFonts w:ascii="Liberation Serif" w:hAnsi="Liberation Serif" w:cs="Liberation Serif"/>
        </w:rPr>
      </w:pPr>
      <w:proofErr w:type="gramStart"/>
      <w:r w:rsidRPr="00C45BAA">
        <w:rPr>
          <w:rFonts w:ascii="Liberation Serif" w:hAnsi="Liberation Serif" w:cs="Liberation Serif"/>
        </w:rPr>
        <w:t>действующего</w:t>
      </w:r>
      <w:proofErr w:type="gramEnd"/>
      <w:r w:rsidRPr="00C45BAA">
        <w:rPr>
          <w:rFonts w:ascii="Liberation Serif" w:hAnsi="Liberation Serif" w:cs="Liberation Serif"/>
        </w:rPr>
        <w:t xml:space="preserve"> (действующей) на основании ___________________________________</w:t>
      </w:r>
      <w:r>
        <w:rPr>
          <w:rFonts w:ascii="Liberation Serif" w:hAnsi="Liberation Serif" w:cs="Liberation Serif"/>
        </w:rPr>
        <w:t>_________</w:t>
      </w:r>
    </w:p>
    <w:p w:rsidR="00806395" w:rsidRPr="00C45BAA" w:rsidRDefault="00806395" w:rsidP="00806395">
      <w:pPr>
        <w:autoSpaceDE w:val="0"/>
        <w:autoSpaceDN w:val="0"/>
        <w:adjustRightInd w:val="0"/>
        <w:jc w:val="both"/>
        <w:rPr>
          <w:rFonts w:ascii="Liberation Serif" w:hAnsi="Liberation Serif" w:cs="Liberation Serif"/>
        </w:rPr>
      </w:pPr>
      <w:r w:rsidRPr="00C45BAA">
        <w:rPr>
          <w:rFonts w:ascii="Liberation Serif" w:hAnsi="Liberation Serif" w:cs="Liberation Serif"/>
        </w:rPr>
        <w:t xml:space="preserve">                                             </w:t>
      </w:r>
      <w:proofErr w:type="gramStart"/>
      <w:r w:rsidRPr="00C45BAA">
        <w:rPr>
          <w:rFonts w:ascii="Liberation Serif" w:hAnsi="Liberation Serif" w:cs="Liberation Serif"/>
        </w:rPr>
        <w:t>(Положение об Учредителе, доверенность или иной документ,</w:t>
      </w:r>
      <w:proofErr w:type="gramEnd"/>
    </w:p>
    <w:p w:rsidR="00806395" w:rsidRPr="00C45BAA" w:rsidRDefault="00806395" w:rsidP="00806395">
      <w:pPr>
        <w:autoSpaceDE w:val="0"/>
        <w:autoSpaceDN w:val="0"/>
        <w:adjustRightInd w:val="0"/>
        <w:jc w:val="both"/>
        <w:rPr>
          <w:rFonts w:ascii="Liberation Serif" w:hAnsi="Liberation Serif" w:cs="Liberation Serif"/>
        </w:rPr>
      </w:pPr>
      <w:r w:rsidRPr="00C45BAA">
        <w:rPr>
          <w:rFonts w:ascii="Liberation Serif" w:hAnsi="Liberation Serif" w:cs="Liberation Serif"/>
        </w:rPr>
        <w:lastRenderedPageBreak/>
        <w:t>________________________________________________________________________</w:t>
      </w:r>
      <w:r>
        <w:rPr>
          <w:rFonts w:ascii="Liberation Serif" w:hAnsi="Liberation Serif" w:cs="Liberation Serif"/>
        </w:rPr>
        <w:t>__________</w:t>
      </w:r>
      <w:r w:rsidRPr="00C45BAA">
        <w:rPr>
          <w:rFonts w:ascii="Liberation Serif" w:hAnsi="Liberation Serif" w:cs="Liberation Serif"/>
        </w:rPr>
        <w:t>,</w:t>
      </w:r>
    </w:p>
    <w:p w:rsidR="00806395" w:rsidRPr="00CA6067" w:rsidRDefault="00806395" w:rsidP="00806395">
      <w:pPr>
        <w:autoSpaceDE w:val="0"/>
        <w:autoSpaceDN w:val="0"/>
        <w:adjustRightInd w:val="0"/>
        <w:jc w:val="center"/>
        <w:rPr>
          <w:rFonts w:ascii="Liberation Serif" w:hAnsi="Liberation Serif" w:cs="Liberation Serif"/>
        </w:rPr>
      </w:pPr>
      <w:proofErr w:type="gramStart"/>
      <w:r w:rsidRPr="00CA6067">
        <w:rPr>
          <w:rFonts w:ascii="Liberation Serif" w:hAnsi="Liberation Serif" w:cs="Liberation Serif"/>
        </w:rPr>
        <w:t>удостоверяющий</w:t>
      </w:r>
      <w:proofErr w:type="gramEnd"/>
      <w:r w:rsidRPr="00CA6067">
        <w:rPr>
          <w:rFonts w:ascii="Liberation Serif" w:hAnsi="Liberation Serif" w:cs="Liberation Serif"/>
        </w:rPr>
        <w:t xml:space="preserve"> полномочия Учредителя)</w:t>
      </w:r>
    </w:p>
    <w:p w:rsidR="00806395" w:rsidRPr="00BE3138"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с одной стороны и ________________________________________________________</w:t>
      </w:r>
      <w:r>
        <w:rPr>
          <w:rFonts w:ascii="Liberation Serif" w:hAnsi="Liberation Serif" w:cs="Liberation Serif"/>
        </w:rPr>
        <w:t>_________</w:t>
      </w:r>
      <w:r w:rsidRPr="00BE3138">
        <w:rPr>
          <w:rFonts w:ascii="Liberation Serif" w:hAnsi="Liberation Serif" w:cs="Liberation Serif"/>
        </w:rPr>
        <w:t>_</w:t>
      </w:r>
    </w:p>
    <w:p w:rsidR="00806395" w:rsidRPr="006A7A1B" w:rsidRDefault="00806395" w:rsidP="00806395">
      <w:pPr>
        <w:autoSpaceDE w:val="0"/>
        <w:autoSpaceDN w:val="0"/>
        <w:adjustRightInd w:val="0"/>
        <w:jc w:val="both"/>
        <w:rPr>
          <w:rFonts w:ascii="Liberation Serif" w:hAnsi="Liberation Serif" w:cs="Liberation Serif"/>
        </w:rPr>
      </w:pPr>
      <w:r w:rsidRPr="006A7A1B">
        <w:rPr>
          <w:rFonts w:ascii="Liberation Serif" w:hAnsi="Liberation Serif" w:cs="Liberation Serif"/>
        </w:rPr>
        <w:t xml:space="preserve">                      </w:t>
      </w:r>
      <w:r>
        <w:rPr>
          <w:rFonts w:ascii="Liberation Serif" w:hAnsi="Liberation Serif" w:cs="Liberation Serif"/>
        </w:rPr>
        <w:t xml:space="preserve">             </w:t>
      </w:r>
      <w:r w:rsidRPr="006A7A1B">
        <w:rPr>
          <w:rFonts w:ascii="Liberation Serif" w:hAnsi="Liberation Serif" w:cs="Liberation Serif"/>
        </w:rPr>
        <w:t xml:space="preserve">  </w:t>
      </w:r>
      <w:proofErr w:type="gramStart"/>
      <w:r w:rsidRPr="006A7A1B">
        <w:rPr>
          <w:rFonts w:ascii="Liberation Serif" w:hAnsi="Liberation Serif" w:cs="Liberation Serif"/>
        </w:rPr>
        <w:t>(наименование муниципального бюджетного</w:t>
      </w:r>
      <w:r>
        <w:rPr>
          <w:rFonts w:ascii="Liberation Serif" w:hAnsi="Liberation Serif" w:cs="Liberation Serif"/>
        </w:rPr>
        <w:t xml:space="preserve"> или муниципального автономного</w:t>
      </w:r>
      <w:proofErr w:type="gramEnd"/>
    </w:p>
    <w:p w:rsidR="00806395" w:rsidRPr="00BE3138"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__________________________________________________________________________</w:t>
      </w:r>
      <w:r>
        <w:rPr>
          <w:rFonts w:ascii="Liberation Serif" w:hAnsi="Liberation Serif" w:cs="Liberation Serif"/>
        </w:rPr>
        <w:t>________</w:t>
      </w:r>
      <w:r w:rsidRPr="00BE3138">
        <w:rPr>
          <w:rFonts w:ascii="Liberation Serif" w:hAnsi="Liberation Serif" w:cs="Liberation Serif"/>
        </w:rPr>
        <w:t>,</w:t>
      </w:r>
    </w:p>
    <w:p w:rsidR="00806395" w:rsidRPr="008E2E8B" w:rsidRDefault="00806395" w:rsidP="00806395">
      <w:pPr>
        <w:autoSpaceDE w:val="0"/>
        <w:autoSpaceDN w:val="0"/>
        <w:adjustRightInd w:val="0"/>
        <w:jc w:val="both"/>
        <w:rPr>
          <w:rFonts w:ascii="Liberation Serif" w:hAnsi="Liberation Serif" w:cs="Liberation Serif"/>
        </w:rPr>
      </w:pPr>
      <w:r w:rsidRPr="008E2E8B">
        <w:rPr>
          <w:rFonts w:ascii="Liberation Serif" w:hAnsi="Liberation Serif" w:cs="Liberation Serif"/>
        </w:rPr>
        <w:t xml:space="preserve">           </w:t>
      </w:r>
      <w:r>
        <w:rPr>
          <w:rFonts w:ascii="Liberation Serif" w:hAnsi="Liberation Serif" w:cs="Liberation Serif"/>
        </w:rPr>
        <w:t xml:space="preserve">                           учреждения </w:t>
      </w:r>
      <w:r w:rsidRPr="008E2E8B">
        <w:rPr>
          <w:rFonts w:ascii="Liberation Serif" w:hAnsi="Liberation Serif" w:cs="Liberation Serif"/>
        </w:rPr>
        <w:t>К</w:t>
      </w:r>
      <w:r>
        <w:rPr>
          <w:rFonts w:ascii="Liberation Serif" w:hAnsi="Liberation Serif" w:cs="Liberation Serif"/>
        </w:rPr>
        <w:t>аменского муниципального округа</w:t>
      </w:r>
      <w:r w:rsidRPr="008E2E8B">
        <w:rPr>
          <w:rFonts w:ascii="Liberation Serif" w:hAnsi="Liberation Serif" w:cs="Liberation Serif"/>
        </w:rPr>
        <w:t>)</w:t>
      </w:r>
    </w:p>
    <w:p w:rsidR="00806395" w:rsidRPr="00BE3138"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именуемое в дальнейшем «Учреждение»</w:t>
      </w:r>
      <w:r w:rsidRPr="00BE3138">
        <w:rPr>
          <w:rFonts w:ascii="Liberation Serif" w:hAnsi="Liberation Serif" w:cs="Liberation Serif"/>
        </w:rPr>
        <w:t>, в лице _______________________________</w:t>
      </w:r>
      <w:r>
        <w:rPr>
          <w:rFonts w:ascii="Liberation Serif" w:hAnsi="Liberation Serif" w:cs="Liberation Serif"/>
        </w:rPr>
        <w:t>_________</w:t>
      </w:r>
    </w:p>
    <w:p w:rsidR="00806395" w:rsidRPr="00BE3138" w:rsidRDefault="00806395" w:rsidP="00806395">
      <w:pPr>
        <w:autoSpaceDE w:val="0"/>
        <w:autoSpaceDN w:val="0"/>
        <w:adjustRightInd w:val="0"/>
        <w:jc w:val="both"/>
        <w:rPr>
          <w:rFonts w:ascii="Liberation Serif" w:hAnsi="Liberation Serif" w:cs="Liberation Serif"/>
        </w:rPr>
      </w:pPr>
      <w:r w:rsidRPr="006A7A1B">
        <w:rPr>
          <w:rFonts w:ascii="Liberation Serif" w:hAnsi="Liberation Serif" w:cs="Liberation Serif"/>
        </w:rPr>
        <w:t xml:space="preserve">                                            </w:t>
      </w:r>
      <w:r>
        <w:rPr>
          <w:rFonts w:ascii="Liberation Serif" w:hAnsi="Liberation Serif" w:cs="Liberation Serif"/>
        </w:rPr>
        <w:t xml:space="preserve">                                           </w:t>
      </w:r>
      <w:r w:rsidRPr="006A7A1B">
        <w:rPr>
          <w:rFonts w:ascii="Liberation Serif" w:hAnsi="Liberation Serif" w:cs="Liberation Serif"/>
        </w:rPr>
        <w:t xml:space="preserve">   </w:t>
      </w:r>
      <w:proofErr w:type="gramStart"/>
      <w:r w:rsidRPr="006A7A1B">
        <w:rPr>
          <w:rFonts w:ascii="Liberation Serif" w:hAnsi="Liberation Serif" w:cs="Liberation Serif"/>
        </w:rPr>
        <w:t>(наименование должности,</w:t>
      </w:r>
      <w:r>
        <w:rPr>
          <w:rFonts w:ascii="Liberation Serif" w:hAnsi="Liberation Serif" w:cs="Liberation Serif"/>
        </w:rPr>
        <w:t xml:space="preserve"> </w:t>
      </w:r>
      <w:r w:rsidRPr="006A7A1B">
        <w:rPr>
          <w:rFonts w:ascii="Liberation Serif" w:hAnsi="Liberation Serif" w:cs="Liberation Serif"/>
        </w:rPr>
        <w:t xml:space="preserve">фамилия, имя, отчество </w:t>
      </w:r>
      <w:proofErr w:type="gramEnd"/>
    </w:p>
    <w:p w:rsidR="00806395" w:rsidRPr="00BE3138"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__________________________________________________________________________________</w:t>
      </w:r>
    </w:p>
    <w:p w:rsidR="00806395" w:rsidRPr="008E2E8B" w:rsidRDefault="00806395" w:rsidP="00806395">
      <w:pPr>
        <w:autoSpaceDE w:val="0"/>
        <w:autoSpaceDN w:val="0"/>
        <w:adjustRightInd w:val="0"/>
        <w:jc w:val="both"/>
        <w:rPr>
          <w:rFonts w:ascii="Liberation Serif" w:hAnsi="Liberation Serif" w:cs="Liberation Serif"/>
        </w:rPr>
      </w:pPr>
      <w:r w:rsidRPr="006A7A1B">
        <w:rPr>
          <w:rFonts w:ascii="Liberation Serif" w:hAnsi="Liberation Serif" w:cs="Liberation Serif"/>
        </w:rPr>
        <w:t xml:space="preserve">                    </w:t>
      </w:r>
      <w:r w:rsidRPr="00BE3138">
        <w:rPr>
          <w:rFonts w:ascii="Liberation Serif" w:hAnsi="Liberation Serif" w:cs="Liberation Serif"/>
        </w:rPr>
        <w:t xml:space="preserve">                  </w:t>
      </w:r>
      <w:r>
        <w:rPr>
          <w:rFonts w:ascii="Liberation Serif" w:hAnsi="Liberation Serif" w:cs="Liberation Serif"/>
        </w:rPr>
        <w:t>р</w:t>
      </w:r>
      <w:r w:rsidRPr="00CF1915">
        <w:rPr>
          <w:rFonts w:ascii="Liberation Serif" w:hAnsi="Liberation Serif" w:cs="Liberation Serif"/>
        </w:rPr>
        <w:t>уководителя</w:t>
      </w:r>
      <w:r>
        <w:rPr>
          <w:rFonts w:ascii="Liberation Serif" w:hAnsi="Liberation Serif" w:cs="Liberation Serif"/>
        </w:rPr>
        <w:t xml:space="preserve"> </w:t>
      </w:r>
      <w:r w:rsidRPr="008E2E8B">
        <w:rPr>
          <w:rFonts w:ascii="Liberation Serif" w:hAnsi="Liberation Serif" w:cs="Liberation Serif"/>
        </w:rPr>
        <w:t>Учреждения или уполномоченного им лица)</w:t>
      </w:r>
    </w:p>
    <w:p w:rsidR="00806395" w:rsidRDefault="00806395" w:rsidP="00806395">
      <w:pPr>
        <w:autoSpaceDE w:val="0"/>
        <w:autoSpaceDN w:val="0"/>
        <w:adjustRightInd w:val="0"/>
        <w:jc w:val="both"/>
        <w:rPr>
          <w:rFonts w:ascii="Liberation Serif" w:hAnsi="Liberation Serif" w:cs="Liberation Serif"/>
        </w:rPr>
      </w:pPr>
    </w:p>
    <w:p w:rsidR="00806395" w:rsidRPr="00BE3138" w:rsidRDefault="00806395" w:rsidP="00806395">
      <w:pPr>
        <w:autoSpaceDE w:val="0"/>
        <w:autoSpaceDN w:val="0"/>
        <w:adjustRightInd w:val="0"/>
        <w:jc w:val="both"/>
        <w:rPr>
          <w:rFonts w:ascii="Liberation Serif" w:hAnsi="Liberation Serif" w:cs="Liberation Serif"/>
        </w:rPr>
      </w:pPr>
      <w:proofErr w:type="gramStart"/>
      <w:r w:rsidRPr="00BE3138">
        <w:rPr>
          <w:rFonts w:ascii="Liberation Serif" w:hAnsi="Liberation Serif" w:cs="Liberation Serif"/>
        </w:rPr>
        <w:t>действующего</w:t>
      </w:r>
      <w:proofErr w:type="gramEnd"/>
      <w:r w:rsidRPr="00BE3138">
        <w:rPr>
          <w:rFonts w:ascii="Liberation Serif" w:hAnsi="Liberation Serif" w:cs="Liberation Serif"/>
        </w:rPr>
        <w:t xml:space="preserve"> (действующей) на основании ___________________________________</w:t>
      </w:r>
      <w:r>
        <w:rPr>
          <w:rFonts w:ascii="Liberation Serif" w:hAnsi="Liberation Serif" w:cs="Liberation Serif"/>
        </w:rPr>
        <w:t>_________</w:t>
      </w:r>
    </w:p>
    <w:p w:rsidR="00806395"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 xml:space="preserve">                                                                                    </w:t>
      </w:r>
      <w:proofErr w:type="gramStart"/>
      <w:r>
        <w:rPr>
          <w:rFonts w:ascii="Liberation Serif" w:hAnsi="Liberation Serif" w:cs="Liberation Serif"/>
        </w:rPr>
        <w:t>(</w:t>
      </w:r>
      <w:r w:rsidRPr="006A7A1B">
        <w:rPr>
          <w:rFonts w:ascii="Liberation Serif" w:hAnsi="Liberation Serif" w:cs="Liberation Serif"/>
        </w:rPr>
        <w:t xml:space="preserve">устав Учреждения или иной </w:t>
      </w:r>
      <w:r>
        <w:rPr>
          <w:rFonts w:ascii="Liberation Serif" w:hAnsi="Liberation Serif" w:cs="Liberation Serif"/>
        </w:rPr>
        <w:t>документ,</w:t>
      </w:r>
      <w:proofErr w:type="gramEnd"/>
    </w:p>
    <w:p w:rsidR="00806395" w:rsidRDefault="00806395" w:rsidP="00806395">
      <w:pPr>
        <w:autoSpaceDE w:val="0"/>
        <w:autoSpaceDN w:val="0"/>
        <w:adjustRightInd w:val="0"/>
        <w:jc w:val="both"/>
        <w:rPr>
          <w:rFonts w:ascii="Liberation Serif" w:hAnsi="Liberation Serif" w:cs="Liberation Serif"/>
        </w:rPr>
      </w:pPr>
      <w:r w:rsidRPr="00BE3138">
        <w:rPr>
          <w:rFonts w:ascii="Liberation Serif" w:hAnsi="Liberation Serif" w:cs="Liberation Serif"/>
        </w:rPr>
        <w:t>________________________________________________</w:t>
      </w:r>
      <w:r>
        <w:rPr>
          <w:rFonts w:ascii="Liberation Serif" w:hAnsi="Liberation Serif" w:cs="Liberation Serif"/>
        </w:rPr>
        <w:t>__________________________________,</w:t>
      </w:r>
    </w:p>
    <w:p w:rsidR="00806395" w:rsidRPr="006A7A1B" w:rsidRDefault="00806395" w:rsidP="00806395">
      <w:pPr>
        <w:autoSpaceDE w:val="0"/>
        <w:autoSpaceDN w:val="0"/>
        <w:adjustRightInd w:val="0"/>
        <w:jc w:val="center"/>
        <w:rPr>
          <w:rFonts w:ascii="Liberation Serif" w:hAnsi="Liberation Serif" w:cs="Liberation Serif"/>
        </w:rPr>
      </w:pPr>
      <w:proofErr w:type="gramStart"/>
      <w:r>
        <w:rPr>
          <w:rFonts w:ascii="Liberation Serif" w:hAnsi="Liberation Serif" w:cs="Liberation Serif"/>
        </w:rPr>
        <w:t>удостоверяющий</w:t>
      </w:r>
      <w:proofErr w:type="gramEnd"/>
      <w:r>
        <w:rPr>
          <w:rFonts w:ascii="Liberation Serif" w:hAnsi="Liberation Serif" w:cs="Liberation Serif"/>
        </w:rPr>
        <w:t xml:space="preserve"> </w:t>
      </w:r>
      <w:r>
        <w:rPr>
          <w:rFonts w:ascii="Liberation Serif" w:hAnsi="Liberation Serif"/>
        </w:rPr>
        <w:t>уполномочия Учреждения)</w:t>
      </w:r>
    </w:p>
    <w:p w:rsidR="00806395" w:rsidRPr="00CA6067" w:rsidRDefault="00806395" w:rsidP="00806395">
      <w:pPr>
        <w:autoSpaceDE w:val="0"/>
        <w:autoSpaceDN w:val="0"/>
        <w:adjustRightInd w:val="0"/>
        <w:jc w:val="both"/>
        <w:rPr>
          <w:rFonts w:ascii="Liberation Serif" w:hAnsi="Liberation Serif" w:cs="Liberation Serif"/>
        </w:rPr>
      </w:pPr>
      <w:r w:rsidRPr="00CA6067">
        <w:rPr>
          <w:rFonts w:ascii="Liberation Serif" w:hAnsi="Liberation Serif" w:cs="Liberation Serif"/>
        </w:rPr>
        <w:t>с другой стороны, заключили соглашение о предоставлении субсидии из бюджета</w:t>
      </w:r>
      <w:r>
        <w:rPr>
          <w:rFonts w:ascii="Liberation Serif" w:hAnsi="Liberation Serif" w:cs="Liberation Serif"/>
        </w:rPr>
        <w:t xml:space="preserve"> Каменского    муниципального </w:t>
      </w:r>
      <w:r w:rsidRPr="00CA6067">
        <w:rPr>
          <w:rFonts w:ascii="Liberation Serif" w:hAnsi="Liberation Serif" w:cs="Liberation Serif"/>
        </w:rPr>
        <w:t xml:space="preserve">округа </w:t>
      </w:r>
      <w:r>
        <w:rPr>
          <w:rFonts w:ascii="Liberation Serif" w:hAnsi="Liberation Serif" w:cs="Liberation Serif"/>
        </w:rPr>
        <w:t xml:space="preserve">муниципальному бюджетному </w:t>
      </w:r>
      <w:r w:rsidRPr="00CA6067">
        <w:rPr>
          <w:rFonts w:ascii="Liberation Serif" w:hAnsi="Liberation Serif" w:cs="Liberation Serif"/>
        </w:rPr>
        <w:t>или</w:t>
      </w:r>
      <w:r>
        <w:rPr>
          <w:rFonts w:ascii="Liberation Serif" w:hAnsi="Liberation Serif" w:cs="Liberation Serif"/>
        </w:rPr>
        <w:t xml:space="preserve"> автономному </w:t>
      </w:r>
      <w:r w:rsidRPr="00CA6067">
        <w:rPr>
          <w:rFonts w:ascii="Liberation Serif" w:hAnsi="Liberation Serif" w:cs="Liberation Serif"/>
        </w:rPr>
        <w:t xml:space="preserve">учреждению  </w:t>
      </w:r>
      <w:r>
        <w:rPr>
          <w:rFonts w:ascii="Liberation Serif" w:hAnsi="Liberation Serif" w:cs="Liberation Serif"/>
        </w:rPr>
        <w:t>Каменского</w:t>
      </w:r>
      <w:r w:rsidRPr="00CA6067">
        <w:rPr>
          <w:rFonts w:ascii="Liberation Serif" w:hAnsi="Liberation Serif" w:cs="Liberation Serif"/>
        </w:rPr>
        <w:t xml:space="preserve"> муницип</w:t>
      </w:r>
      <w:r>
        <w:rPr>
          <w:rFonts w:ascii="Liberation Serif" w:hAnsi="Liberation Serif" w:cs="Liberation Serif"/>
        </w:rPr>
        <w:t xml:space="preserve">ального </w:t>
      </w:r>
      <w:r w:rsidRPr="00CA6067">
        <w:rPr>
          <w:rFonts w:ascii="Liberation Serif" w:hAnsi="Liberation Serif" w:cs="Liberation Serif"/>
        </w:rPr>
        <w:t>округа на финансовое</w:t>
      </w:r>
      <w:r>
        <w:rPr>
          <w:rFonts w:ascii="Liberation Serif" w:hAnsi="Liberation Serif" w:cs="Liberation Serif"/>
        </w:rPr>
        <w:t xml:space="preserve"> обеспечение выполнения муниципального задания на </w:t>
      </w:r>
      <w:r w:rsidRPr="00CA6067">
        <w:rPr>
          <w:rFonts w:ascii="Liberation Serif" w:hAnsi="Liberation Serif" w:cs="Liberation Serif"/>
        </w:rPr>
        <w:t>оказание муниципальных</w:t>
      </w:r>
      <w:r>
        <w:rPr>
          <w:rFonts w:ascii="Liberation Serif" w:hAnsi="Liberation Serif" w:cs="Liberation Serif"/>
        </w:rPr>
        <w:t xml:space="preserve"> </w:t>
      </w:r>
      <w:r w:rsidRPr="00CA6067">
        <w:rPr>
          <w:rFonts w:ascii="Liberation Serif" w:hAnsi="Liberation Serif" w:cs="Liberation Serif"/>
        </w:rPr>
        <w:t>услуг (вы</w:t>
      </w:r>
      <w:r>
        <w:rPr>
          <w:rFonts w:ascii="Liberation Serif" w:hAnsi="Liberation Serif" w:cs="Liberation Serif"/>
        </w:rPr>
        <w:t xml:space="preserve">полнение работ) </w:t>
      </w:r>
      <w:proofErr w:type="gramStart"/>
      <w:r>
        <w:rPr>
          <w:rFonts w:ascii="Liberation Serif" w:hAnsi="Liberation Serif" w:cs="Liberation Serif"/>
        </w:rPr>
        <w:t>от</w:t>
      </w:r>
      <w:proofErr w:type="gramEnd"/>
      <w:r>
        <w:rPr>
          <w:rFonts w:ascii="Liberation Serif" w:hAnsi="Liberation Serif" w:cs="Liberation Serif"/>
        </w:rPr>
        <w:t xml:space="preserve"> ___________ №</w:t>
      </w:r>
      <w:r w:rsidRPr="00CA6067">
        <w:rPr>
          <w:rFonts w:ascii="Liberation Serif" w:hAnsi="Liberation Serif" w:cs="Liberation Serif"/>
        </w:rPr>
        <w:t xml:space="preserve"> _______ (далее - соглашение).</w:t>
      </w:r>
    </w:p>
    <w:p w:rsidR="00806395" w:rsidRPr="00E16C77" w:rsidRDefault="00806395" w:rsidP="00806395">
      <w:pPr>
        <w:autoSpaceDE w:val="0"/>
        <w:autoSpaceDN w:val="0"/>
        <w:adjustRightInd w:val="0"/>
        <w:ind w:firstLine="709"/>
        <w:jc w:val="both"/>
        <w:rPr>
          <w:rFonts w:ascii="Liberation Serif" w:hAnsi="Liberation Serif" w:cs="Liberation Serif"/>
        </w:rPr>
      </w:pPr>
      <w:r w:rsidRPr="00E16C77">
        <w:rPr>
          <w:rFonts w:ascii="Liberation Serif" w:hAnsi="Liberation Serif" w:cs="Liberation Serif"/>
        </w:rPr>
        <w:t>В соо</w:t>
      </w:r>
      <w:r>
        <w:rPr>
          <w:rFonts w:ascii="Liberation Serif" w:hAnsi="Liberation Serif" w:cs="Liberation Serif"/>
        </w:rPr>
        <w:t>тветствии с пунктом ____</w:t>
      </w:r>
      <w:r w:rsidRPr="00E16C77">
        <w:rPr>
          <w:rFonts w:ascii="Liberation Serif" w:hAnsi="Liberation Serif" w:cs="Liberation Serif"/>
        </w:rPr>
        <w:t xml:space="preserve"> соглашения Учреждение должно было испо</w:t>
      </w:r>
      <w:r>
        <w:rPr>
          <w:rFonts w:ascii="Liberation Serif" w:hAnsi="Liberation Serif" w:cs="Liberation Serif"/>
        </w:rPr>
        <w:t xml:space="preserve">лнить </w:t>
      </w:r>
      <w:r w:rsidRPr="00E16C77">
        <w:rPr>
          <w:rFonts w:ascii="Liberation Serif" w:hAnsi="Liberation Serif" w:cs="Liberation Serif"/>
        </w:rPr>
        <w:t>следующие обязательства: __________________________________________________________,</w:t>
      </w:r>
    </w:p>
    <w:p w:rsidR="00806395" w:rsidRPr="00E16C77" w:rsidRDefault="00806395" w:rsidP="00806395">
      <w:pPr>
        <w:autoSpaceDE w:val="0"/>
        <w:autoSpaceDN w:val="0"/>
        <w:adjustRightInd w:val="0"/>
        <w:jc w:val="both"/>
        <w:rPr>
          <w:rFonts w:ascii="Liberation Serif" w:hAnsi="Liberation Serif" w:cs="Liberation Serif"/>
        </w:rPr>
      </w:pPr>
      <w:r w:rsidRPr="00E16C77">
        <w:rPr>
          <w:rFonts w:ascii="Liberation Serif" w:hAnsi="Liberation Serif" w:cs="Liberation Serif"/>
        </w:rPr>
        <w:t>однако указанные обязательства Учреждением не исполнены.</w:t>
      </w:r>
    </w:p>
    <w:p w:rsidR="00806395" w:rsidRPr="00E16C77" w:rsidRDefault="00806395" w:rsidP="00806395">
      <w:pPr>
        <w:autoSpaceDE w:val="0"/>
        <w:autoSpaceDN w:val="0"/>
        <w:adjustRightInd w:val="0"/>
        <w:ind w:firstLine="709"/>
        <w:jc w:val="both"/>
        <w:rPr>
          <w:rFonts w:ascii="Liberation Serif" w:hAnsi="Liberation Serif" w:cs="Liberation Serif"/>
        </w:rPr>
      </w:pPr>
      <w:r>
        <w:rPr>
          <w:rFonts w:ascii="Liberation Serif" w:hAnsi="Liberation Serif" w:cs="Liberation Serif"/>
        </w:rPr>
        <w:t>В соответствии с</w:t>
      </w:r>
      <w:r w:rsidRPr="00E16C77">
        <w:rPr>
          <w:rFonts w:ascii="Liberation Serif" w:hAnsi="Liberation Serif" w:cs="Liberation Serif"/>
        </w:rPr>
        <w:t xml:space="preserve"> пунктом 6.5</w:t>
      </w:r>
      <w:r>
        <w:rPr>
          <w:rFonts w:ascii="Liberation Serif" w:hAnsi="Liberation Serif" w:cs="Liberation Serif"/>
        </w:rPr>
        <w:t xml:space="preserve"> соглашения Учредитель вправе </w:t>
      </w:r>
      <w:r w:rsidRPr="00E16C77">
        <w:rPr>
          <w:rFonts w:ascii="Liberation Serif" w:hAnsi="Liberation Serif" w:cs="Liberation Serif"/>
        </w:rPr>
        <w:t>в одностороннем порядке расторгнуть соглашение в случае</w:t>
      </w:r>
    </w:p>
    <w:p w:rsidR="00806395" w:rsidRPr="00E16C77" w:rsidRDefault="00806395" w:rsidP="00806395">
      <w:pPr>
        <w:autoSpaceDE w:val="0"/>
        <w:autoSpaceDN w:val="0"/>
        <w:adjustRightInd w:val="0"/>
        <w:jc w:val="both"/>
        <w:rPr>
          <w:rFonts w:ascii="Liberation Serif" w:hAnsi="Liberation Serif" w:cs="Liberation Serif"/>
        </w:rPr>
      </w:pPr>
      <w:r w:rsidRPr="00E16C77">
        <w:rPr>
          <w:rFonts w:ascii="Liberation Serif" w:hAnsi="Liberation Serif" w:cs="Liberation Serif"/>
        </w:rPr>
        <w:t>__________________________________________________________________________</w:t>
      </w:r>
      <w:r>
        <w:rPr>
          <w:rFonts w:ascii="Liberation Serif" w:hAnsi="Liberation Serif" w:cs="Liberation Serif"/>
        </w:rPr>
        <w:t>________</w:t>
      </w:r>
      <w:r w:rsidRPr="00E16C77">
        <w:rPr>
          <w:rFonts w:ascii="Liberation Serif" w:hAnsi="Liberation Serif" w:cs="Liberation Serif"/>
        </w:rPr>
        <w:t>.</w:t>
      </w:r>
    </w:p>
    <w:p w:rsidR="00806395" w:rsidRPr="00E16C77" w:rsidRDefault="00806395" w:rsidP="00806395">
      <w:pPr>
        <w:autoSpaceDE w:val="0"/>
        <w:autoSpaceDN w:val="0"/>
        <w:adjustRightInd w:val="0"/>
        <w:jc w:val="center"/>
        <w:rPr>
          <w:rFonts w:ascii="Liberation Serif" w:hAnsi="Liberation Serif" w:cs="Liberation Serif"/>
        </w:rPr>
      </w:pPr>
      <w:r w:rsidRPr="00E16C77">
        <w:rPr>
          <w:rFonts w:ascii="Liberation Serif" w:hAnsi="Liberation Serif" w:cs="Liberation Serif"/>
        </w:rPr>
        <w:t>(причина расторжения соглашения)</w:t>
      </w:r>
    </w:p>
    <w:p w:rsidR="00806395" w:rsidRDefault="00806395" w:rsidP="00806395">
      <w:pPr>
        <w:autoSpaceDE w:val="0"/>
        <w:autoSpaceDN w:val="0"/>
        <w:adjustRightInd w:val="0"/>
        <w:ind w:firstLine="709"/>
        <w:jc w:val="both"/>
        <w:rPr>
          <w:rFonts w:ascii="Liberation Serif" w:hAnsi="Liberation Serif" w:cs="Liberation Serif"/>
        </w:rPr>
      </w:pPr>
      <w:r w:rsidRPr="00E16C77">
        <w:rPr>
          <w:rFonts w:ascii="Liberation Serif" w:hAnsi="Liberation Serif" w:cs="Liberation Serif"/>
        </w:rPr>
        <w:t xml:space="preserve">   </w:t>
      </w:r>
    </w:p>
    <w:p w:rsidR="00806395" w:rsidRPr="00E16C77" w:rsidRDefault="00806395" w:rsidP="00806395">
      <w:pPr>
        <w:autoSpaceDE w:val="0"/>
        <w:autoSpaceDN w:val="0"/>
        <w:adjustRightInd w:val="0"/>
        <w:ind w:firstLine="709"/>
        <w:jc w:val="both"/>
        <w:rPr>
          <w:rFonts w:ascii="Liberation Serif" w:hAnsi="Liberation Serif" w:cs="Liberation Serif"/>
        </w:rPr>
      </w:pPr>
      <w:r w:rsidRPr="00E16C77">
        <w:rPr>
          <w:rFonts w:ascii="Liberation Serif" w:hAnsi="Liberation Serif" w:cs="Liberation Serif"/>
        </w:rPr>
        <w:t>В связи с вышеизложенным Учредитель извещает Учреждение, что соглашение н</w:t>
      </w:r>
      <w:r>
        <w:rPr>
          <w:rFonts w:ascii="Liberation Serif" w:hAnsi="Liberation Serif" w:cs="Liberation Serif"/>
        </w:rPr>
        <w:t>а </w:t>
      </w:r>
      <w:r w:rsidRPr="00E16C77">
        <w:rPr>
          <w:rFonts w:ascii="Liberation Serif" w:hAnsi="Liberation Serif" w:cs="Liberation Serif"/>
        </w:rPr>
        <w:t xml:space="preserve">основании части 2 статьи 450.1 Гражданского кодекса Российской Федерации и пункта 6.5 </w:t>
      </w:r>
      <w:r>
        <w:rPr>
          <w:rFonts w:ascii="Liberation Serif" w:hAnsi="Liberation Serif" w:cs="Liberation Serif"/>
        </w:rPr>
        <w:t xml:space="preserve">соглашения считается расторгнутым </w:t>
      </w:r>
      <w:proofErr w:type="gramStart"/>
      <w:r>
        <w:rPr>
          <w:rFonts w:ascii="Liberation Serif" w:hAnsi="Liberation Serif" w:cs="Liberation Serif"/>
        </w:rPr>
        <w:t xml:space="preserve">с даты </w:t>
      </w:r>
      <w:r w:rsidRPr="00E16C77">
        <w:rPr>
          <w:rFonts w:ascii="Liberation Serif" w:hAnsi="Liberation Serif" w:cs="Liberation Serif"/>
        </w:rPr>
        <w:t>подписания</w:t>
      </w:r>
      <w:proofErr w:type="gramEnd"/>
      <w:r w:rsidRPr="00E16C77">
        <w:rPr>
          <w:rFonts w:ascii="Liberation Serif" w:hAnsi="Liberation Serif" w:cs="Liberation Serif"/>
        </w:rPr>
        <w:t xml:space="preserve"> Учредителем настоящего уведомления.</w:t>
      </w:r>
    </w:p>
    <w:p w:rsidR="00806395" w:rsidRPr="00E16C77" w:rsidRDefault="00806395" w:rsidP="00806395">
      <w:pPr>
        <w:autoSpaceDE w:val="0"/>
        <w:autoSpaceDN w:val="0"/>
        <w:adjustRightInd w:val="0"/>
        <w:jc w:val="both"/>
        <w:rPr>
          <w:rFonts w:ascii="Liberation Serif" w:hAnsi="Liberation Serif" w:cs="Liberation Serif"/>
        </w:rPr>
      </w:pPr>
      <w:r w:rsidRPr="00E16C77">
        <w:rPr>
          <w:rFonts w:ascii="Liberation Serif" w:hAnsi="Liberation Serif" w:cs="Liberation Serif"/>
        </w:rPr>
        <w:t xml:space="preserve">Учреждение в срок до "____" ___________ 20___ года </w:t>
      </w:r>
      <w:proofErr w:type="gramStart"/>
      <w:r w:rsidRPr="00E16C77">
        <w:rPr>
          <w:rFonts w:ascii="Liberation Serif" w:hAnsi="Liberation Serif" w:cs="Liberation Serif"/>
        </w:rPr>
        <w:t>с даты расторжения</w:t>
      </w:r>
      <w:proofErr w:type="gramEnd"/>
      <w:r w:rsidRPr="00E16C77">
        <w:rPr>
          <w:rFonts w:ascii="Liberation Serif" w:hAnsi="Liberation Serif" w:cs="Liberation Serif"/>
        </w:rPr>
        <w:t xml:space="preserve"> соглашения обязано возвратить в бюджет</w:t>
      </w:r>
      <w:r>
        <w:rPr>
          <w:rFonts w:ascii="Liberation Serif" w:hAnsi="Liberation Serif" w:cs="Liberation Serif"/>
        </w:rPr>
        <w:t xml:space="preserve"> Каменского</w:t>
      </w:r>
      <w:r w:rsidRPr="00E16C77">
        <w:rPr>
          <w:rFonts w:ascii="Liberation Serif" w:hAnsi="Liberation Serif" w:cs="Liberation Serif"/>
        </w:rPr>
        <w:t xml:space="preserve"> </w:t>
      </w:r>
      <w:r>
        <w:rPr>
          <w:rFonts w:ascii="Liberation Serif" w:hAnsi="Liberation Serif" w:cs="Liberation Serif"/>
        </w:rPr>
        <w:t xml:space="preserve">муниципального </w:t>
      </w:r>
      <w:r w:rsidRPr="00E16C77">
        <w:rPr>
          <w:rFonts w:ascii="Liberation Serif" w:hAnsi="Liberation Serif" w:cs="Liberation Serif"/>
        </w:rPr>
        <w:t>округа сумму Субсидии в размере:</w:t>
      </w:r>
    </w:p>
    <w:p w:rsidR="00806395" w:rsidRPr="00E16C77" w:rsidRDefault="00806395" w:rsidP="00806395">
      <w:pPr>
        <w:autoSpaceDE w:val="0"/>
        <w:autoSpaceDN w:val="0"/>
        <w:adjustRightInd w:val="0"/>
        <w:jc w:val="both"/>
        <w:rPr>
          <w:rFonts w:ascii="Liberation Serif" w:hAnsi="Liberation Serif" w:cs="Liberation Serif"/>
        </w:rPr>
      </w:pPr>
      <w:r w:rsidRPr="00E16C77">
        <w:rPr>
          <w:rFonts w:ascii="Liberation Serif" w:hAnsi="Liberation Serif" w:cs="Liberation Serif"/>
        </w:rPr>
        <w:t>______________ (_____________________________) рублей по коду БК ____________________.</w:t>
      </w:r>
    </w:p>
    <w:p w:rsidR="00806395" w:rsidRPr="00E16C77" w:rsidRDefault="00806395" w:rsidP="00806395">
      <w:pPr>
        <w:autoSpaceDE w:val="0"/>
        <w:autoSpaceDN w:val="0"/>
        <w:adjustRightInd w:val="0"/>
        <w:jc w:val="both"/>
        <w:rPr>
          <w:rFonts w:ascii="Liberation Serif" w:hAnsi="Liberation Serif" w:cs="Liberation Serif"/>
        </w:rPr>
      </w:pPr>
      <w:r w:rsidRPr="00E16C77">
        <w:rPr>
          <w:rFonts w:ascii="Liberation Serif" w:hAnsi="Liberation Serif" w:cs="Liberation Serif"/>
        </w:rPr>
        <w:t xml:space="preserve">                </w:t>
      </w:r>
      <w:r>
        <w:rPr>
          <w:rFonts w:ascii="Liberation Serif" w:hAnsi="Liberation Serif" w:cs="Liberation Serif"/>
        </w:rPr>
        <w:t xml:space="preserve">                      </w:t>
      </w:r>
      <w:r w:rsidRPr="00E16C77">
        <w:rPr>
          <w:rFonts w:ascii="Liberation Serif" w:hAnsi="Liberation Serif" w:cs="Liberation Serif"/>
        </w:rPr>
        <w:t xml:space="preserve">   (сумма прописью)                           </w:t>
      </w:r>
      <w:r>
        <w:rPr>
          <w:rFonts w:ascii="Liberation Serif" w:hAnsi="Liberation Serif" w:cs="Liberation Serif"/>
        </w:rPr>
        <w:t xml:space="preserve">                                              </w:t>
      </w:r>
      <w:r w:rsidRPr="00E16C77">
        <w:rPr>
          <w:rFonts w:ascii="Liberation Serif" w:hAnsi="Liberation Serif" w:cs="Liberation Serif"/>
        </w:rPr>
        <w:t xml:space="preserve"> (код БК)</w:t>
      </w:r>
    </w:p>
    <w:p w:rsidR="00806395" w:rsidRPr="00E16C77" w:rsidRDefault="00806395" w:rsidP="00806395">
      <w:pPr>
        <w:autoSpaceDE w:val="0"/>
        <w:autoSpaceDN w:val="0"/>
        <w:adjustRightInd w:val="0"/>
        <w:jc w:val="both"/>
        <w:outlineLvl w:val="0"/>
        <w:rPr>
          <w:rFonts w:ascii="Liberation Serif" w:hAnsi="Liberation Serif" w:cs="Liberation Serif"/>
        </w:rPr>
      </w:pPr>
    </w:p>
    <w:p w:rsidR="00806395" w:rsidRDefault="00806395" w:rsidP="00806395">
      <w:pPr>
        <w:autoSpaceDE w:val="0"/>
        <w:autoSpaceDN w:val="0"/>
        <w:adjustRightInd w:val="0"/>
        <w:jc w:val="both"/>
        <w:rPr>
          <w:rFonts w:ascii="Liberation Serif" w:hAnsi="Liberation Serif" w:cs="Liberation Serif"/>
        </w:rPr>
      </w:pPr>
    </w:p>
    <w:p w:rsidR="00806395" w:rsidRPr="00E16C77" w:rsidRDefault="00806395" w:rsidP="00806395">
      <w:pPr>
        <w:autoSpaceDE w:val="0"/>
        <w:autoSpaceDN w:val="0"/>
        <w:adjustRightInd w:val="0"/>
        <w:jc w:val="both"/>
        <w:rPr>
          <w:rFonts w:ascii="Liberation Serif" w:hAnsi="Liberation Serif" w:cs="Liberation Serif"/>
        </w:rPr>
      </w:pPr>
      <w:r w:rsidRPr="00E16C77">
        <w:rPr>
          <w:rFonts w:ascii="Liberation Serif" w:hAnsi="Liberation Serif" w:cs="Liberation Serif"/>
        </w:rPr>
        <w:t>Руководитель (уполномоченное лицо)</w:t>
      </w:r>
    </w:p>
    <w:p w:rsidR="00806395" w:rsidRPr="00E16C77" w:rsidRDefault="00806395" w:rsidP="00806395">
      <w:pPr>
        <w:autoSpaceDE w:val="0"/>
        <w:autoSpaceDN w:val="0"/>
        <w:adjustRightInd w:val="0"/>
        <w:jc w:val="both"/>
        <w:rPr>
          <w:rFonts w:ascii="Liberation Serif" w:hAnsi="Liberation Serif" w:cs="Liberation Serif"/>
        </w:rPr>
      </w:pPr>
      <w:r>
        <w:rPr>
          <w:rFonts w:ascii="Liberation Serif" w:hAnsi="Liberation Serif" w:cs="Liberation Serif"/>
        </w:rPr>
        <w:t>муниципального</w:t>
      </w:r>
      <w:r w:rsidRPr="00E16C77">
        <w:rPr>
          <w:rFonts w:ascii="Liberation Serif" w:hAnsi="Liberation Serif" w:cs="Liberation Serif"/>
        </w:rPr>
        <w:t xml:space="preserve"> органа, осуществляющего</w:t>
      </w:r>
    </w:p>
    <w:p w:rsidR="00806395" w:rsidRPr="00E16C77" w:rsidRDefault="00806395" w:rsidP="00806395">
      <w:pPr>
        <w:autoSpaceDE w:val="0"/>
        <w:autoSpaceDN w:val="0"/>
        <w:adjustRightInd w:val="0"/>
        <w:jc w:val="both"/>
        <w:rPr>
          <w:rFonts w:ascii="Liberation Serif" w:hAnsi="Liberation Serif" w:cs="Liberation Serif"/>
        </w:rPr>
      </w:pPr>
      <w:r w:rsidRPr="00E16C77">
        <w:rPr>
          <w:rFonts w:ascii="Liberation Serif" w:hAnsi="Liberation Serif" w:cs="Liberation Serif"/>
        </w:rPr>
        <w:t>функции и полномочия Учредителя          __________________________________</w:t>
      </w:r>
    </w:p>
    <w:p w:rsidR="00806395" w:rsidRPr="00E16C77" w:rsidRDefault="00806395" w:rsidP="00806395">
      <w:pPr>
        <w:autoSpaceDE w:val="0"/>
        <w:autoSpaceDN w:val="0"/>
        <w:adjustRightInd w:val="0"/>
        <w:jc w:val="both"/>
        <w:rPr>
          <w:rFonts w:ascii="Liberation Serif" w:hAnsi="Liberation Serif" w:cs="Liberation Serif"/>
        </w:rPr>
      </w:pPr>
      <w:r w:rsidRPr="00E16C77">
        <w:rPr>
          <w:rFonts w:ascii="Liberation Serif" w:hAnsi="Liberation Serif" w:cs="Liberation Serif"/>
        </w:rPr>
        <w:t xml:space="preserve">                                                       </w:t>
      </w:r>
      <w:r>
        <w:rPr>
          <w:rFonts w:ascii="Liberation Serif" w:hAnsi="Liberation Serif" w:cs="Liberation Serif"/>
        </w:rPr>
        <w:t xml:space="preserve">                                                    </w:t>
      </w:r>
      <w:r w:rsidRPr="00E16C77">
        <w:rPr>
          <w:rFonts w:ascii="Liberation Serif" w:hAnsi="Liberation Serif" w:cs="Liberation Serif"/>
        </w:rPr>
        <w:t xml:space="preserve"> (Ф.И.О.)</w:t>
      </w:r>
    </w:p>
    <w:p w:rsidR="00806395" w:rsidRPr="00E16C77" w:rsidRDefault="00806395" w:rsidP="00806395">
      <w:pPr>
        <w:autoSpaceDE w:val="0"/>
        <w:autoSpaceDN w:val="0"/>
        <w:adjustRightInd w:val="0"/>
        <w:jc w:val="both"/>
        <w:rPr>
          <w:rFonts w:ascii="Liberation Serif" w:hAnsi="Liberation Serif" w:cs="Liberation Serif"/>
        </w:rPr>
      </w:pPr>
    </w:p>
    <w:p w:rsidR="00806395" w:rsidRPr="00C45BAA" w:rsidRDefault="00806395" w:rsidP="00806395">
      <w:pPr>
        <w:spacing w:line="360" w:lineRule="auto"/>
        <w:rPr>
          <w:rFonts w:ascii="Liberation Serif" w:hAnsi="Liberation Serif" w:cs="Liberation Serif"/>
        </w:rPr>
      </w:pPr>
    </w:p>
    <w:p w:rsidR="00806395" w:rsidRDefault="00806395" w:rsidP="00806395">
      <w:pPr>
        <w:pStyle w:val="ConsPlusNormal"/>
        <w:outlineLvl w:val="1"/>
      </w:pPr>
      <w:r>
        <w:t xml:space="preserve">                                                                                        </w:t>
      </w: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Default="00806395" w:rsidP="00806395">
      <w:pPr>
        <w:pStyle w:val="ConsPlusNormal"/>
        <w:outlineLvl w:val="1"/>
      </w:pPr>
    </w:p>
    <w:p w:rsidR="00806395" w:rsidRPr="00787230" w:rsidRDefault="00806395" w:rsidP="00806395">
      <w:pPr>
        <w:pStyle w:val="ConsPlusNormal"/>
        <w:jc w:val="center"/>
        <w:outlineLvl w:val="1"/>
      </w:pPr>
      <w:r>
        <w:t xml:space="preserve">                                         </w:t>
      </w:r>
      <w:r w:rsidRPr="00787230">
        <w:t>П</w:t>
      </w:r>
      <w:r>
        <w:t>риложение № 4</w:t>
      </w:r>
    </w:p>
    <w:p w:rsidR="00806395" w:rsidRPr="00787230" w:rsidRDefault="00806395" w:rsidP="00806395">
      <w:pPr>
        <w:pStyle w:val="ConsPlusNormal"/>
      </w:pPr>
      <w:r>
        <w:t xml:space="preserve">                                                                                         </w:t>
      </w:r>
      <w:r w:rsidRPr="00787230">
        <w:t>к Порядку  формирования муниципального</w:t>
      </w:r>
    </w:p>
    <w:p w:rsidR="00806395" w:rsidRPr="00787230" w:rsidRDefault="00806395" w:rsidP="00806395">
      <w:pPr>
        <w:pStyle w:val="ConsPlusNormal"/>
      </w:pPr>
      <w:r>
        <w:t xml:space="preserve">                                                                                         </w:t>
      </w:r>
      <w:r w:rsidRPr="00787230">
        <w:t xml:space="preserve">задания в отношении </w:t>
      </w:r>
      <w:proofErr w:type="gramStart"/>
      <w:r w:rsidRPr="00787230">
        <w:t>муниципальных</w:t>
      </w:r>
      <w:proofErr w:type="gramEnd"/>
    </w:p>
    <w:p w:rsidR="00806395" w:rsidRPr="00787230" w:rsidRDefault="00806395" w:rsidP="00806395">
      <w:pPr>
        <w:pStyle w:val="ConsPlusNormal"/>
      </w:pPr>
      <w:r>
        <w:t xml:space="preserve">                                                                                         учреждений Каменского муниципального</w:t>
      </w:r>
    </w:p>
    <w:p w:rsidR="00806395" w:rsidRPr="00787230" w:rsidRDefault="00806395" w:rsidP="00806395">
      <w:pPr>
        <w:pStyle w:val="ConsPlusNormal"/>
      </w:pPr>
      <w:r>
        <w:t xml:space="preserve">                                                                                         </w:t>
      </w:r>
      <w:r w:rsidRPr="00787230">
        <w:t>округа  и финансового обеспечения</w:t>
      </w:r>
    </w:p>
    <w:p w:rsidR="00806395" w:rsidRPr="00787230" w:rsidRDefault="00806395" w:rsidP="00806395">
      <w:pPr>
        <w:pStyle w:val="ConsPlusNormal"/>
      </w:pPr>
      <w:r>
        <w:t xml:space="preserve">                                                                                         </w:t>
      </w:r>
      <w:r w:rsidRPr="00787230">
        <w:t>выполнения  муниципального задания</w:t>
      </w:r>
    </w:p>
    <w:p w:rsidR="00806395" w:rsidRPr="00476B64" w:rsidRDefault="00806395" w:rsidP="00806395">
      <w:pPr>
        <w:pStyle w:val="ConsPlusNormal"/>
        <w:jc w:val="both"/>
      </w:pPr>
      <w:r w:rsidRPr="00476B64">
        <w:t>Форма</w:t>
      </w:r>
    </w:p>
    <w:p w:rsidR="00806395" w:rsidRPr="00476B64" w:rsidRDefault="00806395" w:rsidP="00806395">
      <w:pPr>
        <w:pStyle w:val="ConsPlusNormal"/>
        <w:jc w:val="both"/>
      </w:pPr>
    </w:p>
    <w:p w:rsidR="00806395" w:rsidRPr="00476B64" w:rsidRDefault="00806395" w:rsidP="00806395">
      <w:pPr>
        <w:pStyle w:val="ConsPlusNormal"/>
        <w:jc w:val="center"/>
      </w:pPr>
      <w:bookmarkStart w:id="50" w:name="P1420"/>
      <w:bookmarkEnd w:id="50"/>
      <w:r w:rsidRPr="00476B64">
        <w:t>ЗАКЛЮЧЕНИЕ</w:t>
      </w:r>
    </w:p>
    <w:p w:rsidR="00806395" w:rsidRPr="00476B64" w:rsidRDefault="00806395" w:rsidP="00806395">
      <w:pPr>
        <w:pStyle w:val="ConsPlusNormal"/>
        <w:jc w:val="center"/>
      </w:pPr>
      <w:r w:rsidRPr="00476B64">
        <w:t>об объемах субсидии, подлежащей возврату,</w:t>
      </w:r>
    </w:p>
    <w:p w:rsidR="00806395" w:rsidRPr="00476B64" w:rsidRDefault="00806395" w:rsidP="00806395">
      <w:pPr>
        <w:pStyle w:val="ConsPlusNormal"/>
        <w:jc w:val="center"/>
      </w:pPr>
      <w:r w:rsidRPr="00476B64">
        <w:t>за ____ год</w:t>
      </w:r>
    </w:p>
    <w:p w:rsidR="00806395" w:rsidRPr="00476B64" w:rsidRDefault="00806395" w:rsidP="00806395">
      <w:pPr>
        <w:pStyle w:val="ConsPlusNormal"/>
        <w:jc w:val="both"/>
      </w:pPr>
    </w:p>
    <w:p w:rsidR="00806395" w:rsidRPr="00476B64" w:rsidRDefault="00806395" w:rsidP="00806395">
      <w:pPr>
        <w:pStyle w:val="ConsPlusNormal"/>
        <w:jc w:val="both"/>
      </w:pPr>
      <w:r w:rsidRPr="00476B64">
        <w:t>"__" ________________ 20__</w:t>
      </w:r>
    </w:p>
    <w:p w:rsidR="00806395" w:rsidRPr="00476B64" w:rsidRDefault="00806395" w:rsidP="00806395">
      <w:pPr>
        <w:pStyle w:val="ConsPlusNormal"/>
        <w:jc w:val="both"/>
      </w:pPr>
    </w:p>
    <w:p w:rsidR="00806395" w:rsidRPr="00476B64" w:rsidRDefault="00806395" w:rsidP="00806395">
      <w:pPr>
        <w:pStyle w:val="ConsPlusNormal"/>
        <w:jc w:val="both"/>
      </w:pPr>
      <w:r w:rsidRPr="00476B64">
        <w:t>Наименование муниципального органа, осуществляющего функции и полномочия учредителя</w:t>
      </w:r>
    </w:p>
    <w:p w:rsidR="00806395" w:rsidRPr="00476B64" w:rsidRDefault="00806395" w:rsidP="00806395">
      <w:pPr>
        <w:pStyle w:val="ConsPlusNormal"/>
        <w:spacing w:before="240"/>
        <w:jc w:val="both"/>
      </w:pPr>
      <w:r w:rsidRPr="00476B64">
        <w:t>____________________________________________________________</w:t>
      </w:r>
    </w:p>
    <w:p w:rsidR="00806395" w:rsidRPr="00476B64" w:rsidRDefault="00806395" w:rsidP="00806395">
      <w:pPr>
        <w:pStyle w:val="ConsPlusNormal"/>
        <w:jc w:val="both"/>
      </w:pPr>
    </w:p>
    <w:p w:rsidR="00806395" w:rsidRPr="00476B64" w:rsidRDefault="00806395" w:rsidP="00806395">
      <w:pPr>
        <w:pStyle w:val="ConsPlusNormal"/>
        <w:jc w:val="both"/>
      </w:pPr>
      <w:r w:rsidRPr="00476B64">
        <w:t>Наименование муниципального учреждения Каменского</w:t>
      </w:r>
      <w:r>
        <w:t xml:space="preserve"> муниципального</w:t>
      </w:r>
      <w:r w:rsidRPr="00476B64">
        <w:t xml:space="preserve"> округа</w:t>
      </w:r>
    </w:p>
    <w:p w:rsidR="00806395" w:rsidRPr="00476B64" w:rsidRDefault="00806395" w:rsidP="00806395">
      <w:pPr>
        <w:pStyle w:val="ConsPlusNormal"/>
        <w:spacing w:before="240"/>
        <w:jc w:val="both"/>
      </w:pPr>
      <w:r w:rsidRPr="00476B64">
        <w:t>____________________________________________________________</w:t>
      </w:r>
    </w:p>
    <w:p w:rsidR="00806395" w:rsidRPr="00476B64" w:rsidRDefault="00806395" w:rsidP="00806395">
      <w:pPr>
        <w:pStyle w:val="ConsPlusNormal"/>
        <w:jc w:val="both"/>
      </w:pPr>
    </w:p>
    <w:p w:rsidR="00806395" w:rsidRPr="00476B64" w:rsidRDefault="00806395" w:rsidP="00806395">
      <w:pPr>
        <w:pStyle w:val="ConsPlusNormal"/>
        <w:jc w:val="both"/>
      </w:pPr>
      <w:r>
        <w:t>№</w:t>
      </w:r>
      <w:r w:rsidRPr="00476B64">
        <w:t xml:space="preserve"> и дата соглашения ________________________________________</w:t>
      </w:r>
    </w:p>
    <w:p w:rsidR="00806395" w:rsidRPr="00476B64" w:rsidRDefault="00806395" w:rsidP="008063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7519"/>
        <w:gridCol w:w="1417"/>
      </w:tblGrid>
      <w:tr w:rsidR="00806395" w:rsidRPr="00476B64" w:rsidTr="00806395">
        <w:tc>
          <w:tcPr>
            <w:tcW w:w="907" w:type="dxa"/>
          </w:tcPr>
          <w:p w:rsidR="00806395" w:rsidRPr="00476B64" w:rsidRDefault="00806395" w:rsidP="00806395">
            <w:pPr>
              <w:pStyle w:val="ConsPlusNormal"/>
              <w:jc w:val="center"/>
            </w:pPr>
            <w:r w:rsidRPr="00476B64">
              <w:t>Номер строки</w:t>
            </w:r>
          </w:p>
        </w:tc>
        <w:tc>
          <w:tcPr>
            <w:tcW w:w="7519" w:type="dxa"/>
          </w:tcPr>
          <w:p w:rsidR="00806395" w:rsidRPr="00476B64" w:rsidRDefault="00806395" w:rsidP="00806395">
            <w:pPr>
              <w:pStyle w:val="ConsPlusNormal"/>
              <w:jc w:val="center"/>
            </w:pPr>
            <w:r w:rsidRPr="00476B64">
              <w:t>Наименование показателя</w:t>
            </w:r>
          </w:p>
        </w:tc>
        <w:tc>
          <w:tcPr>
            <w:tcW w:w="1417" w:type="dxa"/>
          </w:tcPr>
          <w:p w:rsidR="00806395" w:rsidRPr="00476B64" w:rsidRDefault="00806395" w:rsidP="00806395">
            <w:pPr>
              <w:pStyle w:val="ConsPlusNormal"/>
              <w:jc w:val="center"/>
            </w:pPr>
            <w:r w:rsidRPr="00476B64">
              <w:t>Сумма (рублей)</w:t>
            </w:r>
          </w:p>
        </w:tc>
      </w:tr>
      <w:tr w:rsidR="00806395" w:rsidRPr="00476B64" w:rsidTr="00806395">
        <w:tc>
          <w:tcPr>
            <w:tcW w:w="907" w:type="dxa"/>
          </w:tcPr>
          <w:p w:rsidR="00806395" w:rsidRPr="00476B64" w:rsidRDefault="00806395" w:rsidP="00806395">
            <w:pPr>
              <w:pStyle w:val="ConsPlusNormal"/>
              <w:jc w:val="center"/>
            </w:pPr>
            <w:r w:rsidRPr="00476B64">
              <w:t>1.</w:t>
            </w:r>
          </w:p>
        </w:tc>
        <w:tc>
          <w:tcPr>
            <w:tcW w:w="7519" w:type="dxa"/>
          </w:tcPr>
          <w:p w:rsidR="00806395" w:rsidRPr="00476B64" w:rsidRDefault="00806395" w:rsidP="00806395">
            <w:pPr>
              <w:pStyle w:val="ConsPlusNormal"/>
            </w:pPr>
            <w:r w:rsidRPr="00476B64">
              <w:t>Часть субсидии, подлежащая возврату в отношении муниципальных услуг, оказанных в меньшем объеме, чем это предусмотрено, или с</w:t>
            </w:r>
            <w:r>
              <w:t> </w:t>
            </w:r>
            <w:r w:rsidRPr="00476B64">
              <w:t>качеством, не соответствующим требованиям к оказанию муниципальных услуг, определенным в муниципальном задании</w:t>
            </w:r>
          </w:p>
        </w:tc>
        <w:tc>
          <w:tcPr>
            <w:tcW w:w="1417" w:type="dxa"/>
          </w:tcPr>
          <w:p w:rsidR="00806395" w:rsidRPr="00476B64" w:rsidRDefault="00806395" w:rsidP="00806395">
            <w:pPr>
              <w:pStyle w:val="ConsPlusNormal"/>
            </w:pPr>
          </w:p>
        </w:tc>
      </w:tr>
      <w:tr w:rsidR="00806395" w:rsidRPr="00476B64" w:rsidTr="00806395">
        <w:tc>
          <w:tcPr>
            <w:tcW w:w="907" w:type="dxa"/>
          </w:tcPr>
          <w:p w:rsidR="00806395" w:rsidRPr="00476B64" w:rsidRDefault="00806395" w:rsidP="00806395">
            <w:pPr>
              <w:pStyle w:val="ConsPlusNormal"/>
              <w:jc w:val="center"/>
            </w:pPr>
            <w:r w:rsidRPr="00476B64">
              <w:lastRenderedPageBreak/>
              <w:t>2.</w:t>
            </w:r>
          </w:p>
        </w:tc>
        <w:tc>
          <w:tcPr>
            <w:tcW w:w="7519" w:type="dxa"/>
          </w:tcPr>
          <w:p w:rsidR="00806395" w:rsidRPr="00476B64" w:rsidRDefault="00806395" w:rsidP="00806395">
            <w:pPr>
              <w:pStyle w:val="ConsPlusNormal"/>
            </w:pPr>
            <w:r w:rsidRPr="00476B64">
              <w:t>Часть субсидии, подлежащая возврату в отношении работ, выполненных в меньшем объеме, чем это предусмотрено, или с</w:t>
            </w:r>
            <w:r>
              <w:t> </w:t>
            </w:r>
            <w:r w:rsidRPr="00476B64">
              <w:t>качеством, не соответствующим требованиям к выполнению работ, определенным в муниципальном задании</w:t>
            </w:r>
          </w:p>
        </w:tc>
        <w:tc>
          <w:tcPr>
            <w:tcW w:w="1417" w:type="dxa"/>
          </w:tcPr>
          <w:p w:rsidR="00806395" w:rsidRPr="00476B64" w:rsidRDefault="00806395" w:rsidP="00806395">
            <w:pPr>
              <w:pStyle w:val="ConsPlusNormal"/>
            </w:pPr>
          </w:p>
        </w:tc>
      </w:tr>
      <w:tr w:rsidR="00806395" w:rsidRPr="00476B64" w:rsidTr="00806395">
        <w:tc>
          <w:tcPr>
            <w:tcW w:w="907" w:type="dxa"/>
          </w:tcPr>
          <w:p w:rsidR="00806395" w:rsidRPr="00476B64" w:rsidRDefault="00806395" w:rsidP="00806395">
            <w:pPr>
              <w:pStyle w:val="ConsPlusNormal"/>
              <w:jc w:val="center"/>
            </w:pPr>
            <w:r w:rsidRPr="00476B64">
              <w:t>3.</w:t>
            </w:r>
          </w:p>
        </w:tc>
        <w:tc>
          <w:tcPr>
            <w:tcW w:w="7519" w:type="dxa"/>
          </w:tcPr>
          <w:p w:rsidR="00806395" w:rsidRPr="00476B64" w:rsidRDefault="00806395" w:rsidP="00806395">
            <w:pPr>
              <w:pStyle w:val="ConsPlusNormal"/>
            </w:pPr>
            <w:r w:rsidRPr="00476B64">
              <w:t>Всего подлежит возврату</w:t>
            </w:r>
          </w:p>
        </w:tc>
        <w:tc>
          <w:tcPr>
            <w:tcW w:w="1417" w:type="dxa"/>
          </w:tcPr>
          <w:p w:rsidR="00806395" w:rsidRPr="00476B64" w:rsidRDefault="00806395" w:rsidP="00806395">
            <w:pPr>
              <w:pStyle w:val="ConsPlusNormal"/>
            </w:pPr>
          </w:p>
        </w:tc>
      </w:tr>
    </w:tbl>
    <w:p w:rsidR="00806395" w:rsidRPr="00476B64" w:rsidRDefault="00806395" w:rsidP="00806395">
      <w:pPr>
        <w:pStyle w:val="ConsPlusNormal"/>
        <w:jc w:val="both"/>
      </w:pPr>
    </w:p>
    <w:p w:rsidR="00806395" w:rsidRPr="00A95513" w:rsidRDefault="00806395" w:rsidP="00806395">
      <w:pPr>
        <w:pStyle w:val="ConsPlusNonformat"/>
        <w:jc w:val="both"/>
        <w:rPr>
          <w:rFonts w:ascii="Liberation Serif" w:hAnsi="Liberation Serif"/>
          <w:sz w:val="24"/>
          <w:szCs w:val="24"/>
        </w:rPr>
      </w:pPr>
      <w:proofErr w:type="gramStart"/>
      <w:r w:rsidRPr="00A95513">
        <w:rPr>
          <w:rFonts w:ascii="Liberation Serif" w:hAnsi="Liberation Serif"/>
          <w:sz w:val="24"/>
          <w:szCs w:val="24"/>
        </w:rPr>
        <w:t>Руководитель (уполномоченное лицо</w:t>
      </w:r>
      <w:proofErr w:type="gramEnd"/>
    </w:p>
    <w:p w:rsidR="00806395" w:rsidRPr="00A95513" w:rsidRDefault="00806395" w:rsidP="00806395">
      <w:pPr>
        <w:pStyle w:val="ConsPlusNonformat"/>
        <w:jc w:val="both"/>
        <w:rPr>
          <w:rFonts w:ascii="Liberation Serif" w:hAnsi="Liberation Serif"/>
          <w:sz w:val="24"/>
          <w:szCs w:val="24"/>
        </w:rPr>
      </w:pPr>
      <w:r w:rsidRPr="00A95513">
        <w:rPr>
          <w:rFonts w:ascii="Liberation Serif" w:hAnsi="Liberation Serif"/>
          <w:sz w:val="24"/>
          <w:szCs w:val="24"/>
        </w:rPr>
        <w:t>муниципального органа, осуществляющего</w:t>
      </w:r>
    </w:p>
    <w:p w:rsidR="00806395" w:rsidRPr="00476B64" w:rsidRDefault="00806395" w:rsidP="00806395">
      <w:pPr>
        <w:pStyle w:val="ConsPlusNonformat"/>
        <w:jc w:val="both"/>
        <w:rPr>
          <w:rFonts w:ascii="Liberation Serif" w:hAnsi="Liberation Serif"/>
        </w:rPr>
      </w:pPr>
      <w:r w:rsidRPr="00A95513">
        <w:rPr>
          <w:rFonts w:ascii="Liberation Serif" w:hAnsi="Liberation Serif"/>
          <w:sz w:val="24"/>
          <w:szCs w:val="24"/>
        </w:rPr>
        <w:t>функции и полномочия учредителя)</w:t>
      </w:r>
      <w:r w:rsidRPr="00476B64">
        <w:rPr>
          <w:rFonts w:ascii="Liberation Serif" w:hAnsi="Liberation Serif"/>
        </w:rPr>
        <w:t xml:space="preserve"> ___________ ______________________________</w:t>
      </w:r>
    </w:p>
    <w:p w:rsidR="00806395" w:rsidRPr="00476B64" w:rsidRDefault="00806395" w:rsidP="00806395">
      <w:pPr>
        <w:pStyle w:val="ConsPlusNonformat"/>
        <w:jc w:val="both"/>
        <w:rPr>
          <w:rFonts w:ascii="Liberation Serif" w:hAnsi="Liberation Serif"/>
        </w:rPr>
      </w:pPr>
      <w:r w:rsidRPr="00476B64">
        <w:rPr>
          <w:rFonts w:ascii="Liberation Serif" w:hAnsi="Liberation Serif"/>
        </w:rPr>
        <w:t xml:space="preserve">                                 </w:t>
      </w:r>
      <w:r>
        <w:rPr>
          <w:rFonts w:ascii="Liberation Serif" w:hAnsi="Liberation Serif"/>
        </w:rPr>
        <w:t xml:space="preserve">                                              </w:t>
      </w:r>
      <w:r w:rsidRPr="00476B64">
        <w:rPr>
          <w:rFonts w:ascii="Liberation Serif" w:hAnsi="Liberation Serif"/>
        </w:rPr>
        <w:t xml:space="preserve"> (подпись)      (расшифровка подписи)</w:t>
      </w:r>
    </w:p>
    <w:p w:rsidR="00806395" w:rsidRPr="00476B64" w:rsidRDefault="00806395" w:rsidP="00806395">
      <w:pPr>
        <w:pStyle w:val="ConsPlusNonformat"/>
        <w:jc w:val="both"/>
        <w:rPr>
          <w:rFonts w:ascii="Liberation Serif" w:hAnsi="Liberation Serif"/>
        </w:rPr>
      </w:pPr>
    </w:p>
    <w:p w:rsidR="00806395" w:rsidRPr="00A95513" w:rsidRDefault="00806395" w:rsidP="00806395">
      <w:pPr>
        <w:pStyle w:val="ConsPlusNonformat"/>
        <w:spacing w:before="240"/>
        <w:jc w:val="both"/>
        <w:rPr>
          <w:rFonts w:ascii="Liberation Serif" w:hAnsi="Liberation Serif"/>
          <w:sz w:val="24"/>
          <w:szCs w:val="24"/>
        </w:rPr>
      </w:pPr>
      <w:r w:rsidRPr="00A95513">
        <w:rPr>
          <w:rFonts w:ascii="Liberation Serif" w:hAnsi="Liberation Serif"/>
          <w:sz w:val="24"/>
          <w:szCs w:val="24"/>
        </w:rPr>
        <w:t>Исполнитель                      ___________ ______________________________</w:t>
      </w:r>
    </w:p>
    <w:p w:rsidR="00806395" w:rsidRPr="00476B64" w:rsidRDefault="00806395" w:rsidP="00806395">
      <w:pPr>
        <w:pStyle w:val="ConsPlusNonformat"/>
        <w:spacing w:before="240"/>
        <w:jc w:val="both"/>
        <w:rPr>
          <w:rFonts w:ascii="Liberation Serif" w:hAnsi="Liberation Serif"/>
        </w:rPr>
      </w:pPr>
      <w:r w:rsidRPr="00476B64">
        <w:rPr>
          <w:rFonts w:ascii="Liberation Serif" w:hAnsi="Liberation Serif"/>
        </w:rPr>
        <w:t xml:space="preserve">                               </w:t>
      </w:r>
      <w:r>
        <w:rPr>
          <w:rFonts w:ascii="Liberation Serif" w:hAnsi="Liberation Serif"/>
        </w:rPr>
        <w:t xml:space="preserve">                             </w:t>
      </w:r>
      <w:r w:rsidRPr="00476B64">
        <w:rPr>
          <w:rFonts w:ascii="Liberation Serif" w:hAnsi="Liberation Serif"/>
        </w:rPr>
        <w:t xml:space="preserve">   (подпись)       (расшифровка подписи)</w:t>
      </w:r>
    </w:p>
    <w:p w:rsidR="00806395" w:rsidRPr="00A95513" w:rsidRDefault="00806395" w:rsidP="00806395">
      <w:pPr>
        <w:pStyle w:val="ConsPlusNonformat"/>
        <w:spacing w:before="240"/>
        <w:jc w:val="both"/>
        <w:rPr>
          <w:rFonts w:ascii="Liberation Serif" w:hAnsi="Liberation Serif"/>
          <w:sz w:val="24"/>
          <w:szCs w:val="24"/>
        </w:rPr>
      </w:pPr>
      <w:r w:rsidRPr="00A95513">
        <w:rPr>
          <w:rFonts w:ascii="Liberation Serif" w:hAnsi="Liberation Serif"/>
          <w:sz w:val="24"/>
          <w:szCs w:val="24"/>
        </w:rPr>
        <w:t>Телефон: _________________</w:t>
      </w:r>
    </w:p>
    <w:p w:rsidR="0095622E" w:rsidRDefault="0095622E" w:rsidP="0095622E">
      <w:pPr>
        <w:autoSpaceDE w:val="0"/>
        <w:autoSpaceDN w:val="0"/>
        <w:adjustRightInd w:val="0"/>
        <w:jc w:val="both"/>
        <w:rPr>
          <w:rFonts w:ascii="Liberation Serif" w:hAnsi="Liberation Serif" w:cs="Liberation Serif"/>
          <w:sz w:val="28"/>
          <w:szCs w:val="28"/>
        </w:rPr>
      </w:pPr>
      <w:bookmarkStart w:id="51" w:name="_GoBack"/>
      <w:bookmarkEnd w:id="51"/>
    </w:p>
    <w:p w:rsidR="0095622E" w:rsidRPr="00CE14F8" w:rsidRDefault="0095622E" w:rsidP="0095622E">
      <w:pPr>
        <w:autoSpaceDE w:val="0"/>
        <w:autoSpaceDN w:val="0"/>
        <w:adjustRightInd w:val="0"/>
        <w:ind w:firstLine="540"/>
        <w:jc w:val="both"/>
        <w:rPr>
          <w:rFonts w:ascii="Liberation Serif" w:hAnsi="Liberation Serif"/>
          <w:sz w:val="28"/>
          <w:szCs w:val="28"/>
        </w:rPr>
      </w:pPr>
    </w:p>
    <w:p w:rsidR="00906100" w:rsidRDefault="00906100">
      <w:pPr>
        <w:rPr>
          <w:rFonts w:ascii="Liberation Serif" w:hAnsi="Liberation Serif" w:cs="Liberation Serif"/>
          <w:sz w:val="28"/>
          <w:szCs w:val="28"/>
        </w:rPr>
      </w:pPr>
    </w:p>
    <w:sectPr w:rsidR="00906100" w:rsidSect="0090610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395" w:rsidRDefault="00806395" w:rsidP="00906100">
      <w:r>
        <w:separator/>
      </w:r>
    </w:p>
  </w:endnote>
  <w:endnote w:type="continuationSeparator" w:id="0">
    <w:p w:rsidR="00806395" w:rsidRDefault="00806395" w:rsidP="0090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395" w:rsidRDefault="00806395" w:rsidP="00906100">
      <w:r>
        <w:separator/>
      </w:r>
    </w:p>
  </w:footnote>
  <w:footnote w:type="continuationSeparator" w:id="0">
    <w:p w:rsidR="00806395" w:rsidRDefault="00806395" w:rsidP="00906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394769"/>
      <w:docPartObj>
        <w:docPartGallery w:val="Page Numbers (Top of Page)"/>
        <w:docPartUnique/>
      </w:docPartObj>
    </w:sdtPr>
    <w:sdtContent>
      <w:p w:rsidR="00806395" w:rsidRDefault="00806395">
        <w:pPr>
          <w:pStyle w:val="a3"/>
          <w:jc w:val="center"/>
        </w:pPr>
        <w:r>
          <w:fldChar w:fldCharType="begin"/>
        </w:r>
        <w:r>
          <w:instrText>PAGE   \* MERGEFORMAT</w:instrText>
        </w:r>
        <w:r>
          <w:fldChar w:fldCharType="separate"/>
        </w:r>
        <w:r w:rsidR="00410163">
          <w:rPr>
            <w:noProof/>
          </w:rPr>
          <w:t>24</w:t>
        </w:r>
        <w:r>
          <w:fldChar w:fldCharType="end"/>
        </w:r>
      </w:p>
    </w:sdtContent>
  </w:sdt>
  <w:p w:rsidR="00806395" w:rsidRDefault="008063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186041"/>
      <w:docPartObj>
        <w:docPartGallery w:val="Page Numbers (Top of Page)"/>
        <w:docPartUnique/>
      </w:docPartObj>
    </w:sdtPr>
    <w:sdtEndPr>
      <w:rPr>
        <w:rFonts w:ascii="Liberation Serif" w:hAnsi="Liberation Serif" w:cs="Liberation Serif"/>
      </w:rPr>
    </w:sdtEndPr>
    <w:sdtContent>
      <w:p w:rsidR="00806395" w:rsidRPr="00747A9C" w:rsidRDefault="00806395">
        <w:pPr>
          <w:pStyle w:val="a3"/>
          <w:jc w:val="center"/>
          <w:rPr>
            <w:rFonts w:ascii="Liberation Serif" w:hAnsi="Liberation Serif" w:cs="Liberation Serif"/>
          </w:rPr>
        </w:pPr>
        <w:r w:rsidRPr="00747A9C">
          <w:rPr>
            <w:rFonts w:ascii="Liberation Serif" w:hAnsi="Liberation Serif" w:cs="Liberation Serif"/>
          </w:rPr>
          <w:fldChar w:fldCharType="begin"/>
        </w:r>
        <w:r w:rsidRPr="00747A9C">
          <w:rPr>
            <w:rFonts w:ascii="Liberation Serif" w:hAnsi="Liberation Serif" w:cs="Liberation Serif"/>
          </w:rPr>
          <w:instrText>PAGE   \* MERGEFORMAT</w:instrText>
        </w:r>
        <w:r w:rsidRPr="00747A9C">
          <w:rPr>
            <w:rFonts w:ascii="Liberation Serif" w:hAnsi="Liberation Serif" w:cs="Liberation Serif"/>
          </w:rPr>
          <w:fldChar w:fldCharType="separate"/>
        </w:r>
        <w:r w:rsidR="00410163">
          <w:rPr>
            <w:rFonts w:ascii="Liberation Serif" w:hAnsi="Liberation Serif" w:cs="Liberation Serif"/>
            <w:noProof/>
          </w:rPr>
          <w:t>39</w:t>
        </w:r>
        <w:r w:rsidRPr="00747A9C">
          <w:rPr>
            <w:rFonts w:ascii="Liberation Serif" w:hAnsi="Liberation Serif" w:cs="Liberation Serif"/>
          </w:rPr>
          <w:fldChar w:fldCharType="end"/>
        </w:r>
      </w:p>
    </w:sdtContent>
  </w:sdt>
  <w:p w:rsidR="00806395" w:rsidRDefault="0080639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042858"/>
      <w:docPartObj>
        <w:docPartGallery w:val="Page Numbers (Top of Page)"/>
        <w:docPartUnique/>
      </w:docPartObj>
    </w:sdtPr>
    <w:sdtEndPr>
      <w:rPr>
        <w:rFonts w:ascii="Liberation Serif" w:hAnsi="Liberation Serif" w:cs="Liberation Serif"/>
      </w:rPr>
    </w:sdtEndPr>
    <w:sdtContent>
      <w:p w:rsidR="00806395" w:rsidRDefault="00806395">
        <w:pPr>
          <w:pStyle w:val="a3"/>
          <w:jc w:val="center"/>
        </w:pPr>
      </w:p>
      <w:p w:rsidR="00806395" w:rsidRDefault="00806395">
        <w:pPr>
          <w:pStyle w:val="a3"/>
          <w:jc w:val="center"/>
          <w:rPr>
            <w:rFonts w:ascii="Liberation Serif" w:hAnsi="Liberation Serif" w:cs="Liberation Serif"/>
          </w:rPr>
        </w:pPr>
      </w:p>
      <w:p w:rsidR="00806395" w:rsidRPr="00FC4F58" w:rsidRDefault="00806395">
        <w:pPr>
          <w:pStyle w:val="a3"/>
          <w:jc w:val="center"/>
          <w:rPr>
            <w:rFonts w:ascii="Liberation Serif" w:hAnsi="Liberation Serif" w:cs="Liberation Serif"/>
          </w:rPr>
        </w:pPr>
        <w:r w:rsidRPr="00FC4F58">
          <w:rPr>
            <w:rFonts w:ascii="Liberation Serif" w:hAnsi="Liberation Serif" w:cs="Liberation Serif"/>
          </w:rPr>
          <w:fldChar w:fldCharType="begin"/>
        </w:r>
        <w:r w:rsidRPr="00FC4F58">
          <w:rPr>
            <w:rFonts w:ascii="Liberation Serif" w:hAnsi="Liberation Serif" w:cs="Liberation Serif"/>
          </w:rPr>
          <w:instrText>PAGE   \* MERGEFORMAT</w:instrText>
        </w:r>
        <w:r w:rsidRPr="00FC4F58">
          <w:rPr>
            <w:rFonts w:ascii="Liberation Serif" w:hAnsi="Liberation Serif" w:cs="Liberation Serif"/>
          </w:rPr>
          <w:fldChar w:fldCharType="separate"/>
        </w:r>
        <w:r w:rsidR="00410163">
          <w:rPr>
            <w:rFonts w:ascii="Liberation Serif" w:hAnsi="Liberation Serif" w:cs="Liberation Serif"/>
            <w:noProof/>
          </w:rPr>
          <w:t>38</w:t>
        </w:r>
        <w:r w:rsidRPr="00FC4F58">
          <w:rPr>
            <w:rFonts w:ascii="Liberation Serif" w:hAnsi="Liberation Serif" w:cs="Liberation Serif"/>
          </w:rPr>
          <w:fldChar w:fldCharType="end"/>
        </w:r>
      </w:p>
    </w:sdtContent>
  </w:sdt>
  <w:p w:rsidR="00806395" w:rsidRDefault="008063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08D8"/>
    <w:multiLevelType w:val="hybridMultilevel"/>
    <w:tmpl w:val="FD0EA562"/>
    <w:lvl w:ilvl="0" w:tplc="750000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00"/>
    <w:rsid w:val="00041E42"/>
    <w:rsid w:val="001F2F4C"/>
    <w:rsid w:val="00410163"/>
    <w:rsid w:val="00526925"/>
    <w:rsid w:val="005B1D7F"/>
    <w:rsid w:val="00613DF9"/>
    <w:rsid w:val="00713F20"/>
    <w:rsid w:val="00806395"/>
    <w:rsid w:val="00906100"/>
    <w:rsid w:val="0095622E"/>
    <w:rsid w:val="00A5324D"/>
    <w:rsid w:val="00B03E98"/>
    <w:rsid w:val="00B114AF"/>
    <w:rsid w:val="00B44FCB"/>
    <w:rsid w:val="00B74D72"/>
    <w:rsid w:val="00F60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00"/>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906100"/>
    <w:pPr>
      <w:keepNext/>
      <w:jc w:val="center"/>
      <w:outlineLvl w:val="5"/>
    </w:pPr>
    <w:rPr>
      <w:b/>
      <w:bCs/>
      <w:sz w:val="32"/>
    </w:rPr>
  </w:style>
  <w:style w:type="paragraph" w:styleId="7">
    <w:name w:val="heading 7"/>
    <w:basedOn w:val="a"/>
    <w:next w:val="a"/>
    <w:link w:val="70"/>
    <w:qFormat/>
    <w:rsid w:val="00906100"/>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906100"/>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rsid w:val="00906100"/>
    <w:rPr>
      <w:rFonts w:ascii="Times New Roman" w:eastAsia="Times New Roman" w:hAnsi="Times New Roman" w:cs="Times New Roman"/>
      <w:sz w:val="28"/>
      <w:szCs w:val="24"/>
      <w:lang w:eastAsia="ru-RU"/>
    </w:rPr>
  </w:style>
  <w:style w:type="paragraph" w:styleId="a3">
    <w:name w:val="header"/>
    <w:basedOn w:val="a"/>
    <w:link w:val="a4"/>
    <w:uiPriority w:val="99"/>
    <w:unhideWhenUsed/>
    <w:rsid w:val="00906100"/>
    <w:pPr>
      <w:tabs>
        <w:tab w:val="center" w:pos="4677"/>
        <w:tab w:val="right" w:pos="9355"/>
      </w:tabs>
    </w:pPr>
  </w:style>
  <w:style w:type="character" w:customStyle="1" w:styleId="a4">
    <w:name w:val="Верхний колонтитул Знак"/>
    <w:basedOn w:val="a0"/>
    <w:link w:val="a3"/>
    <w:uiPriority w:val="99"/>
    <w:rsid w:val="0090610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06100"/>
    <w:pPr>
      <w:tabs>
        <w:tab w:val="center" w:pos="4677"/>
        <w:tab w:val="right" w:pos="9355"/>
      </w:tabs>
    </w:pPr>
  </w:style>
  <w:style w:type="character" w:customStyle="1" w:styleId="a6">
    <w:name w:val="Нижний колонтитул Знак"/>
    <w:basedOn w:val="a0"/>
    <w:link w:val="a5"/>
    <w:uiPriority w:val="99"/>
    <w:rsid w:val="0090610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03E98"/>
    <w:rPr>
      <w:rFonts w:ascii="Tahoma" w:hAnsi="Tahoma" w:cs="Tahoma"/>
      <w:sz w:val="16"/>
      <w:szCs w:val="16"/>
    </w:rPr>
  </w:style>
  <w:style w:type="character" w:customStyle="1" w:styleId="a8">
    <w:name w:val="Текст выноски Знак"/>
    <w:basedOn w:val="a0"/>
    <w:link w:val="a7"/>
    <w:uiPriority w:val="99"/>
    <w:semiHidden/>
    <w:rsid w:val="00B03E98"/>
    <w:rPr>
      <w:rFonts w:ascii="Tahoma" w:eastAsia="Times New Roman" w:hAnsi="Tahoma" w:cs="Tahoma"/>
      <w:sz w:val="16"/>
      <w:szCs w:val="16"/>
      <w:lang w:eastAsia="ru-RU"/>
    </w:rPr>
  </w:style>
  <w:style w:type="paragraph" w:customStyle="1" w:styleId="ConsPlusNormal">
    <w:name w:val="ConsPlusNormal"/>
    <w:rsid w:val="0095622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95622E"/>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nformat">
    <w:name w:val="ConsPlusNonformat"/>
    <w:rsid w:val="0080639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00"/>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906100"/>
    <w:pPr>
      <w:keepNext/>
      <w:jc w:val="center"/>
      <w:outlineLvl w:val="5"/>
    </w:pPr>
    <w:rPr>
      <w:b/>
      <w:bCs/>
      <w:sz w:val="32"/>
    </w:rPr>
  </w:style>
  <w:style w:type="paragraph" w:styleId="7">
    <w:name w:val="heading 7"/>
    <w:basedOn w:val="a"/>
    <w:next w:val="a"/>
    <w:link w:val="70"/>
    <w:qFormat/>
    <w:rsid w:val="00906100"/>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906100"/>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rsid w:val="00906100"/>
    <w:rPr>
      <w:rFonts w:ascii="Times New Roman" w:eastAsia="Times New Roman" w:hAnsi="Times New Roman" w:cs="Times New Roman"/>
      <w:sz w:val="28"/>
      <w:szCs w:val="24"/>
      <w:lang w:eastAsia="ru-RU"/>
    </w:rPr>
  </w:style>
  <w:style w:type="paragraph" w:styleId="a3">
    <w:name w:val="header"/>
    <w:basedOn w:val="a"/>
    <w:link w:val="a4"/>
    <w:uiPriority w:val="99"/>
    <w:unhideWhenUsed/>
    <w:rsid w:val="00906100"/>
    <w:pPr>
      <w:tabs>
        <w:tab w:val="center" w:pos="4677"/>
        <w:tab w:val="right" w:pos="9355"/>
      </w:tabs>
    </w:pPr>
  </w:style>
  <w:style w:type="character" w:customStyle="1" w:styleId="a4">
    <w:name w:val="Верхний колонтитул Знак"/>
    <w:basedOn w:val="a0"/>
    <w:link w:val="a3"/>
    <w:uiPriority w:val="99"/>
    <w:rsid w:val="0090610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06100"/>
    <w:pPr>
      <w:tabs>
        <w:tab w:val="center" w:pos="4677"/>
        <w:tab w:val="right" w:pos="9355"/>
      </w:tabs>
    </w:pPr>
  </w:style>
  <w:style w:type="character" w:customStyle="1" w:styleId="a6">
    <w:name w:val="Нижний колонтитул Знак"/>
    <w:basedOn w:val="a0"/>
    <w:link w:val="a5"/>
    <w:uiPriority w:val="99"/>
    <w:rsid w:val="0090610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03E98"/>
    <w:rPr>
      <w:rFonts w:ascii="Tahoma" w:hAnsi="Tahoma" w:cs="Tahoma"/>
      <w:sz w:val="16"/>
      <w:szCs w:val="16"/>
    </w:rPr>
  </w:style>
  <w:style w:type="character" w:customStyle="1" w:styleId="a8">
    <w:name w:val="Текст выноски Знак"/>
    <w:basedOn w:val="a0"/>
    <w:link w:val="a7"/>
    <w:uiPriority w:val="99"/>
    <w:semiHidden/>
    <w:rsid w:val="00B03E98"/>
    <w:rPr>
      <w:rFonts w:ascii="Tahoma" w:eastAsia="Times New Roman" w:hAnsi="Tahoma" w:cs="Tahoma"/>
      <w:sz w:val="16"/>
      <w:szCs w:val="16"/>
      <w:lang w:eastAsia="ru-RU"/>
    </w:rPr>
  </w:style>
  <w:style w:type="paragraph" w:customStyle="1" w:styleId="ConsPlusNormal">
    <w:name w:val="ConsPlusNormal"/>
    <w:rsid w:val="0095622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95622E"/>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nformat">
    <w:name w:val="ConsPlusNonformat"/>
    <w:rsid w:val="0080639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6E0B0FC15482926DE53CADE618FCEE022AED48BA936BA14DE832E0D06DD11712C54A5B22843619A2A4606BA60526D5133F7C25C38122B925ABB394BSEYEK" TargetMode="External"/><Relationship Id="rId18" Type="http://schemas.openxmlformats.org/officeDocument/2006/relationships/image" Target="media/image4.wmf"/><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hyperlink" Target="consultantplus://offline/ref=66E0B0FC15482926DE53CADE618FCEE022AED48BA936BA14DE832E0D06DD11712C54A5B22843619A2A4606BA60526D5133F7C25C38122B925ABB394BSEYEK" TargetMode="External"/><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66E0B0FC15482926DE53CADE618FCEE022AED48BA936BA14DE832E0D06DD11712C54A5B22843619A2A4606BD60526D5133F7C25C38122B925ABB394BSEYEK" TargetMode="External"/><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6E0B0FC15482926DE53CADE618FCEE022AED48BA936BA14DE832E0D06DD11712C54A5B22843619A2A4606BA60526D5133F7C25C38122B925ABB394BSEYEK" TargetMode="External"/><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hyperlink" Target="consultantplus://offline/ref=66E0B0FC15482926DE53CADE618FCEE022AED48BA936BA14DE832E0D06DD11712C54A5B22843619A2A4606BA60526D5133F7C25C38122B925ABB394BSEYEK" TargetMode="External"/><Relationship Id="rId23" Type="http://schemas.openxmlformats.org/officeDocument/2006/relationships/image" Target="media/image9.wmf"/><Relationship Id="rId28" Type="http://schemas.openxmlformats.org/officeDocument/2006/relationships/fontTable" Target="fontTable.xml"/><Relationship Id="rId10" Type="http://schemas.openxmlformats.org/officeDocument/2006/relationships/hyperlink" Target="consultantplus://offline/ref=66E0B0FC15482926DE53CADE618FCEE022AED48BA936BA14DE832E0D06DD11712C54A5B22843619A2A4606BA60526D5133F7C25C38122B925ABB394BSEYEK"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consultantplus://offline/ref=66E0B0FC15482926DE53CADE618FCEE022AED48BA936BA14DE832E0D06DD11712C54A5B22843619A2A4606BA60526D5133F7C25C38122B925ABB394BSEYEK" TargetMode="External"/><Relationship Id="rId22" Type="http://schemas.openxmlformats.org/officeDocument/2006/relationships/image" Target="media/image8.wmf"/><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55</Pages>
  <Words>18212</Words>
  <Characters>103814</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Натали</cp:lastModifiedBy>
  <cp:revision>13</cp:revision>
  <cp:lastPrinted>2025-12-16T06:41:00Z</cp:lastPrinted>
  <dcterms:created xsi:type="dcterms:W3CDTF">2025-11-24T08:17:00Z</dcterms:created>
  <dcterms:modified xsi:type="dcterms:W3CDTF">2025-12-16T11:40:00Z</dcterms:modified>
</cp:coreProperties>
</file>