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89"/>
      </w:tblGrid>
      <w:tr w:rsidR="003516D6" w:rsidRPr="003263FC" w:rsidTr="00547719">
        <w:tc>
          <w:tcPr>
            <w:tcW w:w="4786" w:type="dxa"/>
          </w:tcPr>
          <w:p w:rsidR="003516D6" w:rsidRPr="003263FC" w:rsidRDefault="00CE4085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Глава Администрации МО «Каменский городской округ», председатель </w:t>
            </w:r>
            <w:r w:rsidR="00DA4E2A">
              <w:rPr>
                <w:rFonts w:ascii="Liberation Serif" w:hAnsi="Liberation Serif" w:cs="Liberation Serif"/>
                <w:sz w:val="28"/>
                <w:szCs w:val="28"/>
              </w:rPr>
              <w:t xml:space="preserve">антитеррористической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8B218D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8(3439)325-257</w:t>
            </w:r>
          </w:p>
          <w:p w:rsidR="00876A3A" w:rsidRPr="003263FC" w:rsidRDefault="00876A3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547719">
        <w:tc>
          <w:tcPr>
            <w:tcW w:w="4786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  Главы Администрации МО «Каменский городской округ» по вопросам организации управления и социальной политике, </w:t>
            </w:r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комиссии</w:t>
            </w:r>
          </w:p>
          <w:p w:rsidR="003516D6" w:rsidRDefault="008B218D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egbalakinakgo@mail.ru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8(3439)370-144</w:t>
            </w:r>
          </w:p>
          <w:p w:rsidR="00876A3A" w:rsidRPr="003263FC" w:rsidRDefault="008B218D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5C0D6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mo.vvgo@mail.ru</w:t>
              </w:r>
            </w:hyperlink>
            <w:r w:rsidR="005C0D6D">
              <w:rPr>
                <w:rStyle w:val="a4"/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8(3439)378-904</w:t>
            </w:r>
          </w:p>
        </w:tc>
      </w:tr>
      <w:tr w:rsidR="003516D6" w:rsidRPr="003263FC" w:rsidTr="00547719">
        <w:tc>
          <w:tcPr>
            <w:tcW w:w="4786" w:type="dxa"/>
          </w:tcPr>
          <w:p w:rsidR="00876A3A" w:rsidRDefault="003516D6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комиссии:</w:t>
            </w:r>
          </w:p>
          <w:p w:rsidR="00876A3A" w:rsidRPr="003263FC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Адайбеков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3263FC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     Каменск - Уральского      ОВО - филиала ФГКУ «УВО ВНГ России по Свердловской области»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D8312B" w:rsidRDefault="008B218D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ovo-ku@mail.ru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8(3439)324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376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D8312B" w:rsidP="000E0963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89" w:type="dxa"/>
          </w:tcPr>
          <w:p w:rsidR="00D8312B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аместитель Главы Администрации по вопросам ЖКХ, строительства, энергетики и связи </w:t>
            </w:r>
          </w:p>
          <w:p w:rsidR="00D8312B" w:rsidRDefault="008B218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547719" w:rsidRPr="003263FC" w:rsidRDefault="00547719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547719">
        <w:tc>
          <w:tcPr>
            <w:tcW w:w="4786" w:type="dxa"/>
          </w:tcPr>
          <w:p w:rsidR="00D8312B" w:rsidRPr="003263FC" w:rsidRDefault="005C0D6D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Берендеева Наталья Юрьевна</w:t>
            </w:r>
          </w:p>
        </w:tc>
        <w:tc>
          <w:tcPr>
            <w:tcW w:w="4989" w:type="dxa"/>
          </w:tcPr>
          <w:p w:rsidR="00D8312B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ачальник Каменск-Уральского межмуниципального филиала ФКУ УИИ ГУФСИН России по Свердловской области (по согласованию)</w:t>
            </w:r>
            <w:r w:rsidR="00C1088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C1088E"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="00C1088E" w:rsidRPr="00030763">
              <w:rPr>
                <w:rFonts w:ascii="Liberation Serif" w:hAnsi="Liberation Serif"/>
                <w:sz w:val="28"/>
                <w:szCs w:val="28"/>
              </w:rPr>
              <w:t>36-46-72</w:t>
            </w:r>
          </w:p>
          <w:p w:rsidR="00C1088E" w:rsidRDefault="00C1088E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547719" w:rsidRPr="003263FC" w:rsidRDefault="00547719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Давыдов Иван Николаевич </w:t>
            </w:r>
          </w:p>
        </w:tc>
        <w:tc>
          <w:tcPr>
            <w:tcW w:w="4989" w:type="dxa"/>
          </w:tcPr>
          <w:p w:rsidR="00C1088E" w:rsidRPr="00030763" w:rsidRDefault="005C0D6D" w:rsidP="00C1088E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ачальник 63 ПСО ФПС ГПС Главного управления МЧС России по Свердловской области (по согласованию)</w:t>
            </w:r>
            <w:r w:rsidR="00C1088E">
              <w:rPr>
                <w:rFonts w:ascii="Liberation Serif" w:hAnsi="Liberation Serif"/>
                <w:sz w:val="28"/>
                <w:szCs w:val="28"/>
              </w:rPr>
              <w:t xml:space="preserve"> 8(3439) </w:t>
            </w:r>
            <w:r w:rsidR="00C1088E" w:rsidRPr="00030763">
              <w:rPr>
                <w:rFonts w:ascii="Liberation Serif" w:hAnsi="Liberation Serif"/>
                <w:sz w:val="28"/>
                <w:szCs w:val="28"/>
              </w:rPr>
              <w:t>36-43-04</w:t>
            </w:r>
          </w:p>
          <w:p w:rsidR="00547719" w:rsidRDefault="00547719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Ермолаева Юлия Андреевна</w:t>
            </w:r>
          </w:p>
        </w:tc>
        <w:tc>
          <w:tcPr>
            <w:tcW w:w="4989" w:type="dxa"/>
          </w:tcPr>
          <w:p w:rsidR="005C0D6D" w:rsidRDefault="005C0D6D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г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лавный врач ГАУЗ Свердловской области «Каменская центральная районная больница» (по согласованию)</w:t>
            </w:r>
          </w:p>
          <w:p w:rsidR="00C1088E" w:rsidRPr="00030763" w:rsidRDefault="00C1088E" w:rsidP="00C1088E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37-15-30</w:t>
            </w:r>
          </w:p>
          <w:p w:rsidR="00547719" w:rsidRDefault="00547719" w:rsidP="005C0D6D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Исаев Антон Сергеевич</w:t>
            </w:r>
          </w:p>
        </w:tc>
        <w:tc>
          <w:tcPr>
            <w:tcW w:w="4989" w:type="dxa"/>
          </w:tcPr>
          <w:p w:rsidR="005C0D6D" w:rsidRDefault="005C0D6D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отдела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УФСБ  по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Свердловской области в г. Каменск- Уральский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8(3439)324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450</w:t>
            </w:r>
          </w:p>
          <w:p w:rsidR="00547719" w:rsidRPr="003263FC" w:rsidRDefault="00547719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263FC" w:rsidRDefault="005C0D6D" w:rsidP="005C0D6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Каркавин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Сергеевич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начальник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МВД    России    «Каменск - Уральский»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5C0D6D" w:rsidRDefault="008B218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="005C0D6D"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66.kamuralskiy@mvd.ru</w:t>
              </w:r>
            </w:hyperlink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8(3439)322</w:t>
            </w:r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315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rPr>
          <w:trHeight w:val="717"/>
        </w:trPr>
        <w:tc>
          <w:tcPr>
            <w:tcW w:w="4786" w:type="dxa"/>
          </w:tcPr>
          <w:p w:rsidR="005C0D6D" w:rsidRPr="003263FC" w:rsidRDefault="005C0D6D" w:rsidP="005C0D6D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4989" w:type="dxa"/>
          </w:tcPr>
          <w:p w:rsidR="00547719" w:rsidRPr="003263FC" w:rsidRDefault="005C0D6D" w:rsidP="0054771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- председатель Думы Каменск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547719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5C0D6D" w:rsidRDefault="008B218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="005C0D6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dumakgo8@mail.ru</w:t>
              </w:r>
            </w:hyperlink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, 8(3439)370-711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Черепанова Полина Александровна</w:t>
            </w:r>
          </w:p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5C0D6D" w:rsidRPr="00C1088E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уководитель следственного отдела по городу Каменск-Уральский следственного управления Следственного комитета Российской Федерации по Свердловской области (по согласованию</w:t>
            </w:r>
            <w:r w:rsidRPr="00C1088E">
              <w:rPr>
                <w:rFonts w:ascii="Liberation Serif" w:hAnsi="Liberation Serif"/>
                <w:sz w:val="28"/>
                <w:szCs w:val="28"/>
              </w:rPr>
              <w:t>)</w:t>
            </w:r>
            <w:r w:rsidR="00C1088E" w:rsidRPr="00C1088E">
              <w:rPr>
                <w:rFonts w:ascii="Liberation Serif" w:hAnsi="Liberation Serif"/>
                <w:sz w:val="28"/>
                <w:szCs w:val="28"/>
              </w:rPr>
              <w:t xml:space="preserve"> 8(3439) 32-60-54</w:t>
            </w:r>
            <w:r w:rsidRPr="00C1088E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5C0D6D" w:rsidRPr="003F643C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Шестерова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Айгуль</w:t>
            </w:r>
            <w:proofErr w:type="spellEnd"/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4989" w:type="dxa"/>
          </w:tcPr>
          <w:p w:rsidR="005C0D6D" w:rsidRDefault="005C0D6D" w:rsidP="005C0D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>ачальник отдела по правовой и кадровой работе Администрации МО «Каменский городской округ»</w:t>
            </w:r>
          </w:p>
          <w:p w:rsidR="005C0D6D" w:rsidRDefault="008B218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3" w:history="1">
              <w:r w:rsidR="005C0D6D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uoadm@mail.ru</w:t>
              </w:r>
            </w:hyperlink>
            <w:r w:rsidR="005C0D6D" w:rsidRPr="003263FC">
              <w:rPr>
                <w:rFonts w:ascii="Liberation Serif" w:hAnsi="Liberation Serif" w:cs="Liberation Serif"/>
                <w:sz w:val="28"/>
                <w:szCs w:val="28"/>
              </w:rPr>
              <w:t>, 8(3439)370-133</w:t>
            </w:r>
          </w:p>
          <w:p w:rsidR="005C0D6D" w:rsidRPr="003263FC" w:rsidRDefault="005C0D6D" w:rsidP="005C0D6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C0D6D" w:rsidRPr="003263FC" w:rsidTr="00547719">
        <w:tc>
          <w:tcPr>
            <w:tcW w:w="4786" w:type="dxa"/>
          </w:tcPr>
          <w:p w:rsidR="005C0D6D" w:rsidRPr="003F643C" w:rsidRDefault="005C0D6D" w:rsidP="005C0D6D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195BC3">
              <w:rPr>
                <w:rFonts w:ascii="Liberation Serif" w:hAnsi="Liberation Serif"/>
                <w:sz w:val="28"/>
                <w:szCs w:val="28"/>
              </w:rPr>
              <w:t>Щевелева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4989" w:type="dxa"/>
          </w:tcPr>
          <w:p w:rsidR="005C0D6D" w:rsidRPr="003F643C" w:rsidRDefault="005C0D6D" w:rsidP="005C0D6D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ачальник Управления социальной политики </w:t>
            </w:r>
            <w:r>
              <w:rPr>
                <w:rFonts w:ascii="Liberation Serif" w:hAnsi="Liberation Serif"/>
                <w:sz w:val="28"/>
                <w:szCs w:val="28"/>
              </w:rPr>
              <w:t>Министерства социальной политике Свердловской области № 12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9C1E9A" w:rsidRDefault="009C1E9A"/>
    <w:sectPr w:rsidR="009C1E9A" w:rsidSect="00876A3A">
      <w:headerReference w:type="default" r:id="rId14"/>
      <w:pgSz w:w="11906" w:h="16838"/>
      <w:pgMar w:top="1135" w:right="850" w:bottom="113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8D" w:rsidRDefault="008B218D" w:rsidP="004F1B54">
      <w:r>
        <w:separator/>
      </w:r>
    </w:p>
  </w:endnote>
  <w:endnote w:type="continuationSeparator" w:id="0">
    <w:p w:rsidR="008B218D" w:rsidRDefault="008B218D" w:rsidP="004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8D" w:rsidRDefault="008B218D" w:rsidP="004F1B54">
      <w:r>
        <w:separator/>
      </w:r>
    </w:p>
  </w:footnote>
  <w:footnote w:type="continuationSeparator" w:id="0">
    <w:p w:rsidR="008B218D" w:rsidRDefault="008B218D" w:rsidP="004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 xml:space="preserve">ПЕРСОНАЛЬНЫЙ </w:t>
    </w:r>
    <w:r w:rsidRPr="009E1E9A">
      <w:rPr>
        <w:rFonts w:ascii="Liberation Serif" w:hAnsi="Liberation Serif"/>
        <w:b/>
        <w:sz w:val="28"/>
        <w:szCs w:val="28"/>
      </w:rPr>
      <w:t>СОСТАВ</w:t>
    </w:r>
  </w:p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 w:rsidRPr="009E1E9A">
      <w:rPr>
        <w:rFonts w:ascii="Liberation Serif" w:hAnsi="Liberation Serif"/>
        <w:b/>
        <w:sz w:val="28"/>
        <w:szCs w:val="28"/>
      </w:rPr>
      <w:t xml:space="preserve">антитеррористической комиссии </w:t>
    </w:r>
  </w:p>
  <w:p w:rsidR="00876A3A" w:rsidRDefault="00876A3A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  <w:proofErr w:type="gramStart"/>
    <w:r w:rsidRPr="009E1E9A">
      <w:rPr>
        <w:rFonts w:ascii="Liberation Serif" w:hAnsi="Liberation Serif"/>
        <w:b/>
        <w:sz w:val="28"/>
        <w:szCs w:val="28"/>
      </w:rPr>
      <w:t>в  МО</w:t>
    </w:r>
    <w:proofErr w:type="gramEnd"/>
    <w:r w:rsidRPr="009E1E9A">
      <w:rPr>
        <w:rFonts w:ascii="Liberation Serif" w:hAnsi="Liberation Serif"/>
        <w:b/>
        <w:sz w:val="28"/>
        <w:szCs w:val="28"/>
      </w:rPr>
      <w:t xml:space="preserve"> «Каменский городской округ»</w:t>
    </w:r>
  </w:p>
  <w:p w:rsidR="00876A3A" w:rsidRDefault="00876A3A" w:rsidP="00876A3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4"/>
    <w:rsid w:val="00002D00"/>
    <w:rsid w:val="00022B4A"/>
    <w:rsid w:val="000257C0"/>
    <w:rsid w:val="00031BA3"/>
    <w:rsid w:val="000420AB"/>
    <w:rsid w:val="00045096"/>
    <w:rsid w:val="00047875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E0963"/>
    <w:rsid w:val="000F029A"/>
    <w:rsid w:val="000F22FD"/>
    <w:rsid w:val="00106B59"/>
    <w:rsid w:val="00114F3C"/>
    <w:rsid w:val="0012285D"/>
    <w:rsid w:val="00152C4C"/>
    <w:rsid w:val="00153324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3426"/>
    <w:rsid w:val="002C0934"/>
    <w:rsid w:val="002C2A6C"/>
    <w:rsid w:val="002D3ABD"/>
    <w:rsid w:val="002F03E3"/>
    <w:rsid w:val="00300F04"/>
    <w:rsid w:val="00317512"/>
    <w:rsid w:val="003263FC"/>
    <w:rsid w:val="003337F0"/>
    <w:rsid w:val="00341ECC"/>
    <w:rsid w:val="00347E4D"/>
    <w:rsid w:val="003516D6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40B8A"/>
    <w:rsid w:val="00462E76"/>
    <w:rsid w:val="00485E0A"/>
    <w:rsid w:val="00494B21"/>
    <w:rsid w:val="004A6599"/>
    <w:rsid w:val="004C063D"/>
    <w:rsid w:val="004D006C"/>
    <w:rsid w:val="004D3767"/>
    <w:rsid w:val="004D6561"/>
    <w:rsid w:val="004F1B54"/>
    <w:rsid w:val="004F20D4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7719"/>
    <w:rsid w:val="00550B3D"/>
    <w:rsid w:val="005549C6"/>
    <w:rsid w:val="005849D3"/>
    <w:rsid w:val="00584EB1"/>
    <w:rsid w:val="005956F5"/>
    <w:rsid w:val="005A1A2F"/>
    <w:rsid w:val="005B2B9F"/>
    <w:rsid w:val="005C0D6D"/>
    <w:rsid w:val="005D6496"/>
    <w:rsid w:val="005D651C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6A3A"/>
    <w:rsid w:val="00886408"/>
    <w:rsid w:val="008B218D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4FC1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0E2F"/>
    <w:rsid w:val="00A36C2A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87944"/>
    <w:rsid w:val="00BA73FF"/>
    <w:rsid w:val="00BC74C2"/>
    <w:rsid w:val="00BD35E5"/>
    <w:rsid w:val="00BD46E6"/>
    <w:rsid w:val="00BE09C2"/>
    <w:rsid w:val="00BE2EC4"/>
    <w:rsid w:val="00BE7AD2"/>
    <w:rsid w:val="00BF2FDD"/>
    <w:rsid w:val="00C04326"/>
    <w:rsid w:val="00C1088E"/>
    <w:rsid w:val="00C10D07"/>
    <w:rsid w:val="00C1171D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4405"/>
    <w:rsid w:val="00C8685F"/>
    <w:rsid w:val="00C92B73"/>
    <w:rsid w:val="00CA1025"/>
    <w:rsid w:val="00CA2734"/>
    <w:rsid w:val="00CA5D34"/>
    <w:rsid w:val="00CC12FD"/>
    <w:rsid w:val="00CC1AAF"/>
    <w:rsid w:val="00CD18A8"/>
    <w:rsid w:val="00CE4085"/>
    <w:rsid w:val="00CF19B0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12B"/>
    <w:rsid w:val="00D9509C"/>
    <w:rsid w:val="00D97430"/>
    <w:rsid w:val="00DA4E2A"/>
    <w:rsid w:val="00DA72E6"/>
    <w:rsid w:val="00DB116C"/>
    <w:rsid w:val="00DB785D"/>
    <w:rsid w:val="00DC5642"/>
    <w:rsid w:val="00DC6519"/>
    <w:rsid w:val="00DD2556"/>
    <w:rsid w:val="00DD33AB"/>
    <w:rsid w:val="00DD3657"/>
    <w:rsid w:val="00DD658E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12C"/>
    <w:rsid w:val="00F70013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6FCCA-DF3D-4D98-BFCF-63129AA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8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A3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"/>
    <w:rsid w:val="00876A3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76A3A"/>
    <w:pPr>
      <w:widowControl w:val="0"/>
      <w:shd w:val="clear" w:color="auto" w:fill="FFFFFF"/>
      <w:spacing w:line="648" w:lineRule="exact"/>
      <w:ind w:hanging="80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6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D83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5C0D6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10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vvgo@mail.ru" TargetMode="External"/><Relationship Id="rId13" Type="http://schemas.openxmlformats.org/officeDocument/2006/relationships/hyperlink" Target="mailto:uoad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balakinakgo@mail.ru" TargetMode="External"/><Relationship Id="rId12" Type="http://schemas.openxmlformats.org/officeDocument/2006/relationships/hyperlink" Target="mailto:dumakgo8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kgoso@mail.ru" TargetMode="External"/><Relationship Id="rId11" Type="http://schemas.openxmlformats.org/officeDocument/2006/relationships/hyperlink" Target="mailto:66.kamuralskiy@mvd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mkgos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vo-ku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 KGO</cp:lastModifiedBy>
  <cp:revision>2</cp:revision>
  <cp:lastPrinted>2022-08-30T02:11:00Z</cp:lastPrinted>
  <dcterms:created xsi:type="dcterms:W3CDTF">2025-06-10T05:39:00Z</dcterms:created>
  <dcterms:modified xsi:type="dcterms:W3CDTF">2025-06-10T05:39:00Z</dcterms:modified>
</cp:coreProperties>
</file>