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4" w:rsidRDefault="00D14A24" w:rsidP="00D14A24">
      <w:pPr>
        <w:framePr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CE6989">
      <w:pPr>
        <w:framePr w:w="14874"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  <w:r w:rsidRPr="00F736BB">
        <w:rPr>
          <w:rFonts w:ascii="Liberation Serif" w:hAnsi="Liberation Serif" w:cs="Times New Roman"/>
          <w:b/>
          <w:bCs/>
          <w:kern w:val="36"/>
          <w:sz w:val="32"/>
        </w:rPr>
        <w:t xml:space="preserve">Сведения о наличии вакантных должностей муниципальной службы </w:t>
      </w:r>
      <w:r>
        <w:rPr>
          <w:rFonts w:ascii="Liberation Serif" w:hAnsi="Liberation Serif" w:cs="Times New Roman"/>
          <w:b/>
          <w:bCs/>
          <w:kern w:val="36"/>
          <w:sz w:val="32"/>
        </w:rPr>
        <w:br/>
      </w:r>
      <w:r w:rsidRPr="00F736BB">
        <w:rPr>
          <w:rFonts w:ascii="Liberation Serif" w:hAnsi="Liberation Serif" w:cs="Times New Roman"/>
          <w:b/>
          <w:bCs/>
          <w:kern w:val="36"/>
          <w:sz w:val="32"/>
        </w:rPr>
        <w:t>в Администрации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Каменского муниципального округа Свердловской области </w:t>
      </w:r>
    </w:p>
    <w:p w:rsidR="009A1AD0" w:rsidRPr="00F736BB" w:rsidRDefault="009A1AD0" w:rsidP="00CE6989">
      <w:pPr>
        <w:framePr w:w="14874"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  <w:r>
        <w:rPr>
          <w:rFonts w:ascii="Liberation Serif" w:hAnsi="Liberation Serif" w:cs="Times New Roman"/>
          <w:b/>
          <w:bCs/>
          <w:kern w:val="36"/>
          <w:sz w:val="32"/>
        </w:rPr>
        <w:t>04.02.2026</w:t>
      </w:r>
      <w:bookmarkStart w:id="0" w:name="_GoBack"/>
      <w:bookmarkEnd w:id="0"/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tbl>
      <w:tblPr>
        <w:tblpPr w:leftFromText="180" w:rightFromText="180" w:vertAnchor="text" w:tblpX="-1004" w:tblpY="1"/>
        <w:tblOverlap w:val="never"/>
        <w:tblW w:w="16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277"/>
        <w:gridCol w:w="1134"/>
        <w:gridCol w:w="1134"/>
        <w:gridCol w:w="1699"/>
        <w:gridCol w:w="5388"/>
        <w:gridCol w:w="2693"/>
        <w:gridCol w:w="1276"/>
      </w:tblGrid>
      <w:tr w:rsidR="00CE6989" w:rsidRPr="00F736BB" w:rsidTr="002255D7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CE6989" w:rsidRPr="00F736BB" w:rsidRDefault="00CE6989" w:rsidP="002255D7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CE6989" w:rsidRPr="00F736BB" w:rsidRDefault="00CE6989" w:rsidP="002255D7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CE6989" w:rsidRPr="00F736BB" w:rsidTr="002255D7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8C1B91" w:rsidRPr="00F736BB" w:rsidTr="002F470C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8C1B91">
            <w:pPr>
              <w:pStyle w:val="ConsPlusTitle"/>
              <w:jc w:val="center"/>
              <w:rPr>
                <w:rFonts w:ascii="Liberation Serif" w:hAnsi="Liberation Serif" w:cs="Times New Roman"/>
                <w:sz w:val="20"/>
              </w:rPr>
            </w:pPr>
            <w:r w:rsidRPr="00CE6989">
              <w:rPr>
                <w:rFonts w:ascii="Liberation Serif" w:hAnsi="Liberation Serif" w:cs="Liberation Serif"/>
                <w:sz w:val="20"/>
              </w:rPr>
              <w:t xml:space="preserve">должность муниципальной службы в Администрации Каменского муниципального округа Свердловской области – </w:t>
            </w:r>
            <w:r w:rsidRPr="00CE6989">
              <w:rPr>
                <w:rFonts w:ascii="Liberation Serif" w:hAnsi="Liberation Serif" w:cs="Times New Roman"/>
                <w:sz w:val="20"/>
              </w:rPr>
              <w:t xml:space="preserve"> заместитель Главы администрации по вопросам</w:t>
            </w:r>
          </w:p>
          <w:p w:rsidR="008C1B91" w:rsidRPr="00CE6989" w:rsidRDefault="008C1B91" w:rsidP="008C1B91">
            <w:pPr>
              <w:pStyle w:val="ConsPlusTitle"/>
              <w:jc w:val="center"/>
              <w:rPr>
                <w:rFonts w:ascii="Liberation Serif" w:hAnsi="Liberation Serif" w:cs="Times New Roman"/>
                <w:sz w:val="20"/>
              </w:rPr>
            </w:pPr>
            <w:r w:rsidRPr="00CE6989">
              <w:rPr>
                <w:rFonts w:ascii="Liberation Serif" w:hAnsi="Liberation Serif" w:cs="Times New Roman"/>
                <w:sz w:val="20"/>
              </w:rPr>
              <w:t>жилищно-коммунального хозяйства, строительства,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Times New Roman"/>
                <w:b/>
                <w:sz w:val="20"/>
                <w:szCs w:val="20"/>
              </w:rPr>
              <w:t>энергетики и связи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Срочный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101 0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00 руб.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104 000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руб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b/>
                <w:sz w:val="18"/>
                <w:szCs w:val="18"/>
              </w:rPr>
              <w:t>Базовые квалификационные требования: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1) муниципальный служащий, замещающий должность заместителя Главы администрации должен иметь: </w:t>
            </w:r>
          </w:p>
          <w:p w:rsidR="008C1B91" w:rsidRPr="00CE6989" w:rsidRDefault="008C1B91" w:rsidP="008C1B91">
            <w:pPr>
              <w:pStyle w:val="ConsPlusNormal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 - высшее образование не ниже уровня </w:t>
            </w:r>
            <w:proofErr w:type="spellStart"/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специалитета</w:t>
            </w:r>
            <w:proofErr w:type="spellEnd"/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, магистратуры </w:t>
            </w: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по специальности, направлению подготовки: «Экономика», «Экономика и управление», Экономика и управление на предприятии», «Государственное и муниципальное управление», «Управление персоналом», «Менеджмент», «Теплогазоснабжение и вентиляция», «Юриспруденция»; </w:t>
            </w:r>
          </w:p>
          <w:p w:rsidR="008C1B91" w:rsidRPr="00CE6989" w:rsidRDefault="008C1B91" w:rsidP="008C1B91">
            <w:pPr>
              <w:pStyle w:val="ConsPlusNormal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 - стаж муниципальной службы или стаж работы по специальности, направлению подготовки не менее четырех лет; 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- допуск к сведениям, составляющим государственную тайну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форма № 3</w:t>
            </w: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  <w:p w:rsidR="008C1B91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8C1B91" w:rsidRPr="00CE6989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b/>
                <w:sz w:val="20"/>
                <w:szCs w:val="20"/>
              </w:rPr>
              <w:t>1. 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1)</w:t>
            </w:r>
            <w:r w:rsidRPr="00CE6989">
              <w:rPr>
                <w:sz w:val="20"/>
                <w:szCs w:val="20"/>
              </w:rPr>
              <w:t> 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обеспечение деятельности в сфере жилищно-коммунального хозяйства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>и строительства;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2) обеспечение деятельности в сфере энергетики и промышленности;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3) обеспечение деятельности в сфере транспортного комплекса и в сфере связи;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4) обеспечение внутренней безопасности и правоохранительная деятельность;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5) обеспечение деятельности в сфере природных ресурсов, природопользование и экология;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6) обеспечение деятельности органа местного самоуправления.</w:t>
            </w:r>
          </w:p>
          <w:p w:rsidR="008C1B91" w:rsidRPr="00CE6989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b/>
                <w:sz w:val="20"/>
                <w:szCs w:val="20"/>
              </w:rPr>
              <w:t>2. 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1) обеспечение утверждения правил и организация благоустройства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2) обеспечение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Свердловской области;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3) обеспечение создание условий для обеспечения населения услугами связи; развитие инфраструктуры и организация транспортного обслуживания населения;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4) обеспечение реализации государственной политики, нормативное правовое регулирование в области энергосбережения и повышения энергетической эффективности;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5) обеспечение первичных мер пожарной безопасности, мероприятий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по обеспечению безопасности людей на водных объектах, охране их жизни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и здоровья; организация и осуществление мероприятий по территориальной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>и гражданской обороне, защите населения и территории от чрезвычайных ситуаций природного и техногенного характера;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6) обеспечение организации мероприятий по охране окружающей среды, утилизации и переработки промышленных отходов; осуществление муниципального лесного контроля, муниципального контроля в сфере благоустройства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7) обеспечение и осуществление муниципального жилищного контроля на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8) контроль подготовки и проведения мероприятий, работа с обращениями и прием граждан.</w:t>
            </w:r>
          </w:p>
          <w:p w:rsidR="008C1B91" w:rsidRPr="00195F2F" w:rsidRDefault="008C1B91" w:rsidP="008C1B91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4. Выполнение обязанностей в соответствии с должностной инструкцией.</w:t>
            </w:r>
          </w:p>
          <w:p w:rsidR="008C1B91" w:rsidRPr="00195F2F" w:rsidRDefault="008C1B91" w:rsidP="008C1B91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lastRenderedPageBreak/>
              <w:t>-/-/-</w:t>
            </w:r>
          </w:p>
          <w:p w:rsidR="008C1B91" w:rsidRPr="00195F2F" w:rsidRDefault="008C1B91" w:rsidP="008C1B91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</w:tbl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707526" w:rsidRDefault="00707526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6B0D47" w:rsidRDefault="006B0D47"/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>Сведения о наличии вакантных должностей муниципальной службы</w:t>
      </w:r>
    </w:p>
    <w:p w:rsidR="00907230" w:rsidRPr="004B38F7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 xml:space="preserve">в </w:t>
      </w:r>
      <w:r w:rsidRPr="004B38F7">
        <w:rPr>
          <w:rFonts w:ascii="Liberation Serif" w:hAnsi="Liberation Serif"/>
          <w:b/>
          <w:sz w:val="28"/>
          <w:szCs w:val="28"/>
        </w:rPr>
        <w:t xml:space="preserve">Управлении образования Администрации </w:t>
      </w:r>
      <w:r w:rsidRPr="006C0445"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907230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65DFE" w:rsidRPr="004B38F7" w:rsidRDefault="00265DFE" w:rsidP="00265DFE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sz w:val="28"/>
          <w:szCs w:val="28"/>
        </w:rPr>
        <w:t xml:space="preserve"> (на </w:t>
      </w:r>
      <w:r>
        <w:rPr>
          <w:rFonts w:ascii="Liberation Serif" w:hAnsi="Liberation Serif"/>
          <w:b/>
          <w:sz w:val="28"/>
          <w:szCs w:val="28"/>
        </w:rPr>
        <w:t>01.12.2025</w:t>
      </w:r>
      <w:r w:rsidRPr="004B38F7">
        <w:rPr>
          <w:rFonts w:ascii="Liberation Serif" w:hAnsi="Liberation Serif"/>
          <w:b/>
          <w:sz w:val="28"/>
          <w:szCs w:val="28"/>
        </w:rPr>
        <w:t xml:space="preserve"> года)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0"/>
        <w:gridCol w:w="1418"/>
        <w:gridCol w:w="1134"/>
        <w:gridCol w:w="4678"/>
        <w:gridCol w:w="3119"/>
        <w:gridCol w:w="1842"/>
      </w:tblGrid>
      <w:tr w:rsidR="00265DFE" w:rsidRPr="00973E65" w:rsidTr="00FB3DEB">
        <w:tc>
          <w:tcPr>
            <w:tcW w:w="1985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Характер работы</w:t>
            </w:r>
          </w:p>
        </w:tc>
        <w:tc>
          <w:tcPr>
            <w:tcW w:w="1418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Заработная плата (доход)</w:t>
            </w:r>
          </w:p>
        </w:tc>
        <w:tc>
          <w:tcPr>
            <w:tcW w:w="1134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4678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3119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Дополнительные пожелания к кандидатуре</w:t>
            </w:r>
          </w:p>
        </w:tc>
        <w:tc>
          <w:tcPr>
            <w:tcW w:w="1842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</w:t>
            </w:r>
          </w:p>
        </w:tc>
      </w:tr>
      <w:tr w:rsidR="00265DFE" w:rsidRPr="00973E65" w:rsidTr="00FB3DEB">
        <w:tc>
          <w:tcPr>
            <w:tcW w:w="1985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специалист 1 категории  отраслевого (функционального) органа Администрации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Управлени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образования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постоянный</w:t>
            </w:r>
          </w:p>
        </w:tc>
        <w:tc>
          <w:tcPr>
            <w:tcW w:w="1418" w:type="dxa"/>
          </w:tcPr>
          <w:p w:rsidR="00265DFE" w:rsidRPr="00AF54CE" w:rsidRDefault="00265DFE" w:rsidP="00FB3DE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49 000</w:t>
            </w:r>
            <w:r w:rsidRPr="00AF54C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,00 руб.</w:t>
            </w:r>
          </w:p>
          <w:p w:rsidR="00265DFE" w:rsidRPr="00AF54CE" w:rsidRDefault="00265DFE" w:rsidP="00FB3DE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:rsidR="00265DFE" w:rsidRPr="00AF54CE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ненормированный рабочий день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265DFE" w:rsidRPr="00973E65" w:rsidRDefault="00265DFE" w:rsidP="00FB3DEB">
            <w:pPr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в</w:t>
            </w:r>
            <w:r w:rsidRPr="00973E65"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  <w:t>ысшее образование по направлению (направлениям) подготовки (специальности (специальностям)) профессионального образования в сфере образования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(данным) направлению (направлениям) подготовки (специальности (специальностям)), указанному в перечне профессий, специальностей и направлений подготовки; требований к стажу муниципальной службы или стажу работы по специальности, направлению подготовки не установлено.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Главный специалист должен обладать следующими знаниями, умениями: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государственного языка Российской Федерации (русского языка);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Конституция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Гражданский кодекс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Семейный кодекс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Трудовой кодекс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27.07.2006 года № 152- ФЗ «О персональных данных»;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02.03.2007 года № 25-ФЗ «О муниципальной службе в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25.12.2008 года № 273-ФЗ «О противодействии коррупции»;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29.12.2012 года № 273-Ф3 «Об образовании в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02.05.2006 года № 59-ФЗ «О порядке рассмотрения обращении граждан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Устав Свердловской области;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29.10.2007 года № 136-ОЗ «Об особенностях муниципальной службы на территории Свердловской области»;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15.07.2013 года № 78-ОЗ «Об образовании в Свердловской области»;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Устав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Кодекс этики и служебного поведения муниципальных служащих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знать основные методы, средства и технологии обучения и воспитания, понятие, цели, элементы системы образования в Российской Федерации, понятие, сущность, цели образовательных стандартов и требования к ним, принципы организации деятельности образовательных и научных организаций, принципы и порядок разработки основных образовательных программ, принципы и порядок разработки дополнительных образовательных программ, 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образования, принципы деятельности педагога дополнительного образования в условиях развития современной системы образования;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знаниями общих вопросов в области обеспечения информационной безопасности;</w:t>
            </w:r>
          </w:p>
          <w:p w:rsidR="00265DFE" w:rsidRPr="00973E65" w:rsidRDefault="00265DFE" w:rsidP="00FB3DE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умениями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в операционной системе, управление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базой данных.</w:t>
            </w:r>
          </w:p>
        </w:tc>
        <w:tc>
          <w:tcPr>
            <w:tcW w:w="3119" w:type="dxa"/>
          </w:tcPr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Умение: мыслить системно, планировать и рационально использовать рабочее время, оперативно принимать и реализовывать управленческие решения, достигать результата, обладать коммуникативными умениями, работать в стрессовых ситуациях, совершенствовать свой профессиональный уровень, соблюдать этику делового общения, осуществлять контроль, анализ и прогнозирование последствий принимаемых решений, разрабатывать, рассматривать и согласовывать проекты нормативных правовых актов и других документов, осуществлять контроля исполнения предписаний, решений и других распорядительных документов, рассматривать запросы, ходатайства, уведомления, осуществлять проверки достоверности, полноты и непротиворечивости информации, обеспечивать конфиденциальность информации, создавать положительный имиджа органов местного самоуправления.</w:t>
            </w:r>
          </w:p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Обращаться в</w:t>
            </w:r>
          </w:p>
          <w:p w:rsidR="00265DFE" w:rsidRPr="00973E65" w:rsidRDefault="00265DFE" w:rsidP="00FB3D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Администрации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, г. Каменск-Уральский,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ул. Революционная, 13</w:t>
            </w:r>
          </w:p>
          <w:p w:rsidR="00265DFE" w:rsidRDefault="00265DFE" w:rsidP="00FB3D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Телефон: 8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(3439)</w:t>
            </w:r>
          </w:p>
          <w:p w:rsidR="00265DFE" w:rsidRDefault="00265DFE" w:rsidP="00FB3D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36-55-30 (кадры),</w:t>
            </w:r>
          </w:p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36-50-73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(приемная)</w:t>
            </w:r>
          </w:p>
        </w:tc>
      </w:tr>
    </w:tbl>
    <w:p w:rsidR="005E04C8" w:rsidRDefault="005E04C8"/>
    <w:sectPr w:rsidR="005E04C8" w:rsidSect="00763698">
      <w:headerReference w:type="default" r:id="rId6"/>
      <w:pgSz w:w="16838" w:h="11906" w:orient="landscape"/>
      <w:pgMar w:top="142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F8" w:rsidRDefault="00A749F8">
      <w:r>
        <w:separator/>
      </w:r>
    </w:p>
  </w:endnote>
  <w:endnote w:type="continuationSeparator" w:id="0">
    <w:p w:rsidR="00A749F8" w:rsidRDefault="00A7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F8" w:rsidRDefault="00A749F8">
      <w:r>
        <w:separator/>
      </w:r>
    </w:p>
  </w:footnote>
  <w:footnote w:type="continuationSeparator" w:id="0">
    <w:p w:rsidR="00A749F8" w:rsidRDefault="00A7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FE" w:rsidRDefault="00EC3EC1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8"/>
    <w:rsid w:val="0008504A"/>
    <w:rsid w:val="00087BDC"/>
    <w:rsid w:val="00087C1E"/>
    <w:rsid w:val="00136DE7"/>
    <w:rsid w:val="00195F2F"/>
    <w:rsid w:val="001D4D30"/>
    <w:rsid w:val="001D7E49"/>
    <w:rsid w:val="00265DFE"/>
    <w:rsid w:val="00294C7B"/>
    <w:rsid w:val="002C7FA0"/>
    <w:rsid w:val="003407B5"/>
    <w:rsid w:val="003A426E"/>
    <w:rsid w:val="003E5BC6"/>
    <w:rsid w:val="004229DA"/>
    <w:rsid w:val="0044500F"/>
    <w:rsid w:val="00511A72"/>
    <w:rsid w:val="00552EDB"/>
    <w:rsid w:val="005E04C8"/>
    <w:rsid w:val="005F7478"/>
    <w:rsid w:val="006213BD"/>
    <w:rsid w:val="00631EAD"/>
    <w:rsid w:val="006361F2"/>
    <w:rsid w:val="00666646"/>
    <w:rsid w:val="00671B4D"/>
    <w:rsid w:val="00677651"/>
    <w:rsid w:val="00696487"/>
    <w:rsid w:val="006B0D47"/>
    <w:rsid w:val="00707526"/>
    <w:rsid w:val="00737C15"/>
    <w:rsid w:val="00763698"/>
    <w:rsid w:val="00795F8B"/>
    <w:rsid w:val="0084224A"/>
    <w:rsid w:val="008A6C71"/>
    <w:rsid w:val="008C1B91"/>
    <w:rsid w:val="008D432D"/>
    <w:rsid w:val="008F04B4"/>
    <w:rsid w:val="00902CBD"/>
    <w:rsid w:val="00907230"/>
    <w:rsid w:val="00935CE7"/>
    <w:rsid w:val="009A1AD0"/>
    <w:rsid w:val="009C39D9"/>
    <w:rsid w:val="009D4D25"/>
    <w:rsid w:val="00A66844"/>
    <w:rsid w:val="00A749F8"/>
    <w:rsid w:val="00A80ED9"/>
    <w:rsid w:val="00AE3BB3"/>
    <w:rsid w:val="00B4355A"/>
    <w:rsid w:val="00C03096"/>
    <w:rsid w:val="00C328E0"/>
    <w:rsid w:val="00C51729"/>
    <w:rsid w:val="00C60727"/>
    <w:rsid w:val="00C63997"/>
    <w:rsid w:val="00CE304E"/>
    <w:rsid w:val="00CE6989"/>
    <w:rsid w:val="00D14A24"/>
    <w:rsid w:val="00D20A5E"/>
    <w:rsid w:val="00EA207C"/>
    <w:rsid w:val="00EC3EC1"/>
    <w:rsid w:val="00EE5A35"/>
    <w:rsid w:val="00F513A8"/>
    <w:rsid w:val="00F525D5"/>
    <w:rsid w:val="00F736BB"/>
    <w:rsid w:val="00F93EB1"/>
    <w:rsid w:val="00FA16C8"/>
    <w:rsid w:val="00FA53DE"/>
    <w:rsid w:val="00FC7347"/>
    <w:rsid w:val="00FD5E53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837F"/>
  <w15:docId w15:val="{936D88B0-8E90-4721-BDD5-7363BD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F73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6BB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13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513A8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E698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dcterms:created xsi:type="dcterms:W3CDTF">2026-02-16T04:19:00Z</dcterms:created>
  <dcterms:modified xsi:type="dcterms:W3CDTF">2026-02-16T04:19:00Z</dcterms:modified>
</cp:coreProperties>
</file>