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1C" w:rsidRPr="00A20D1C" w:rsidRDefault="00A20D1C" w:rsidP="00A20D1C">
      <w:pPr>
        <w:pStyle w:val="5"/>
        <w:spacing w:before="0" w:after="0"/>
        <w:jc w:val="center"/>
        <w:rPr>
          <w:sz w:val="28"/>
          <w:szCs w:val="28"/>
        </w:rPr>
      </w:pPr>
      <w:r w:rsidRPr="00A20D1C">
        <w:rPr>
          <w:sz w:val="28"/>
          <w:szCs w:val="28"/>
          <w:lang w:val="ru-RU"/>
        </w:rPr>
        <w:t>И</w:t>
      </w:r>
      <w:r w:rsidRPr="00A20D1C">
        <w:rPr>
          <w:sz w:val="28"/>
          <w:szCs w:val="28"/>
        </w:rPr>
        <w:t>информационное сообщение о проведен</w:t>
      </w:r>
      <w:proofErr w:type="gramStart"/>
      <w:r w:rsidRPr="00A20D1C">
        <w:rPr>
          <w:sz w:val="28"/>
          <w:szCs w:val="28"/>
        </w:rPr>
        <w:t>ии ау</w:t>
      </w:r>
      <w:proofErr w:type="gramEnd"/>
      <w:r w:rsidRPr="00A20D1C">
        <w:rPr>
          <w:sz w:val="28"/>
          <w:szCs w:val="28"/>
        </w:rPr>
        <w:t>кциона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Камен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ского городского округа (далее – Комитет) сообщает о проведен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циона по продаже права на заключение дого</w:t>
      </w:r>
      <w:r w:rsidRPr="00A20D1C">
        <w:rPr>
          <w:rFonts w:ascii="Times New Roman" w:hAnsi="Times New Roman" w:cs="Times New Roman"/>
          <w:sz w:val="28"/>
          <w:szCs w:val="28"/>
        </w:rPr>
        <w:softHyphen/>
        <w:t xml:space="preserve">вора аренды земельного участка. 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Основание проведения аукциона – постановление Главы МО «Каменский го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родской округ» от 18.05.2016 г. № 799 «О проведен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>кциона открытого по составу участников и по форме подачи заявок по продаже права на заключе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ние договора аренды земельного участка, расположенного по адресу: Свердловская область, Каменский район, с. Маминское.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Форма торгов – аукцион, открытый по составу участников и по форме 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дачи заявок.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Сведения о предмете аукциона: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 xml:space="preserve">Земельный участок под обслуживание автотранспорта. 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Категория земельного участка - земли населенных пунктов.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Кадастровый номер – 66:12:3601004:1294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Местоположение: Свердловская область, Каменский район, с. Маминское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 xml:space="preserve">Площадь земельного участка 162 кв.м. 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Права на земельный участок: государственная собственность не разграни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чена, земельный уча</w:t>
      </w:r>
      <w:r w:rsidRPr="00A20D1C">
        <w:rPr>
          <w:rFonts w:ascii="Times New Roman" w:hAnsi="Times New Roman" w:cs="Times New Roman"/>
          <w:sz w:val="28"/>
          <w:szCs w:val="28"/>
        </w:rPr>
        <w:softHyphen/>
        <w:t xml:space="preserve">сток правами третьих лиц не обременен. 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 – размещение объектов, свя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занных с содержа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нием, строительством, ремонтом, сооружений и уст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ройств автомобильного транспорта.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Начальный размер годовой арендной платы земельного участка в сумме 16004 (Шестнадцать тысяч четыре) рубля 00 копеек (без НДС);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Сумма задатка для участия в аукционе – 3200 (Три тысячи двести) рублей 80 копеек;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Величина повышения начального размера годовой арендной платы земель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ного участка («шаг аукциона») – 480 (Четыреста восемьдесят) рублей 12 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пеек.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 xml:space="preserve">     Проведение работ по установлению границ земельного участка на местно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сти проводится за счет средств победителя аукциона.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lastRenderedPageBreak/>
        <w:t>Технические условия на вышеуказанные земельные участки: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Водоснабжение: центральное.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Канализация: локальные очистные сооружения.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 xml:space="preserve">Электроснабжение: 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Возможность подключения к сетям электроснабжения ОАО «МРСК Урала» имеется от ВЛ-0,4 кВ Котельная от ТП – 10/0,4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D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20D1C">
        <w:rPr>
          <w:rFonts w:ascii="Times New Roman" w:hAnsi="Times New Roman" w:cs="Times New Roman"/>
          <w:sz w:val="28"/>
          <w:szCs w:val="28"/>
        </w:rPr>
        <w:t xml:space="preserve"> № 7711 по 3 катего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рии надежности.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D1C">
        <w:rPr>
          <w:rFonts w:ascii="Times New Roman" w:hAnsi="Times New Roman" w:cs="Times New Roman"/>
          <w:sz w:val="28"/>
          <w:szCs w:val="28"/>
        </w:rPr>
        <w:t>Для получения технических условий на электроснабжение объекта правообла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дателю необходимо в ОАО «МРСК Урала», либо в ОАО «РСК» офор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мить заявку на технологическое присоединение в соответствии с требова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ниями Правил технического присоединения, с указанием класса напряже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ния, по которому будет осуществляться присоединение, макси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маль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 xml:space="preserve">ной присоединяемой мощности и категории электроснабжения </w:t>
      </w:r>
      <w:proofErr w:type="spellStart"/>
      <w:r w:rsidRPr="00A20D1C">
        <w:rPr>
          <w:rFonts w:ascii="Times New Roman" w:hAnsi="Times New Roman" w:cs="Times New Roman"/>
          <w:sz w:val="28"/>
          <w:szCs w:val="28"/>
        </w:rPr>
        <w:t>энергопринимаю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A20D1C">
        <w:rPr>
          <w:rFonts w:ascii="Times New Roman" w:hAnsi="Times New Roman" w:cs="Times New Roman"/>
          <w:sz w:val="28"/>
          <w:szCs w:val="28"/>
        </w:rPr>
        <w:t xml:space="preserve"> объектов, а также заключить договор на осуществление технологического присоединения.</w:t>
      </w:r>
      <w:proofErr w:type="gramEnd"/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Подключение объектов к сетям инженерно – технического обеспечения произ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 xml:space="preserve">водится за счет застройщика, по действующим расценкам на момент пуска объекта в эксплуатацию. </w:t>
      </w:r>
    </w:p>
    <w:p w:rsidR="00A20D1C" w:rsidRPr="00A20D1C" w:rsidRDefault="00A20D1C" w:rsidP="00A20D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b/>
          <w:bCs/>
          <w:sz w:val="28"/>
          <w:szCs w:val="28"/>
        </w:rPr>
        <w:t xml:space="preserve">        </w:t>
      </w:r>
      <w:r w:rsidRPr="00A20D1C">
        <w:rPr>
          <w:rFonts w:ascii="Times New Roman" w:hAnsi="Times New Roman" w:cs="Times New Roman"/>
          <w:bCs/>
          <w:sz w:val="28"/>
          <w:szCs w:val="28"/>
        </w:rPr>
        <w:t>Теплоснабжение: т</w:t>
      </w:r>
      <w:r w:rsidRPr="00A20D1C">
        <w:rPr>
          <w:rFonts w:ascii="Times New Roman" w:hAnsi="Times New Roman" w:cs="Times New Roman"/>
          <w:sz w:val="28"/>
          <w:szCs w:val="28"/>
        </w:rPr>
        <w:t>ехнические условия отсутствуют.</w:t>
      </w:r>
    </w:p>
    <w:p w:rsidR="00A20D1C" w:rsidRPr="00A20D1C" w:rsidRDefault="00A20D1C" w:rsidP="00A20D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b/>
          <w:bCs/>
          <w:sz w:val="28"/>
          <w:szCs w:val="28"/>
        </w:rPr>
        <w:t xml:space="preserve">        </w:t>
      </w:r>
      <w:r w:rsidRPr="00A20D1C">
        <w:rPr>
          <w:rFonts w:ascii="Times New Roman" w:hAnsi="Times New Roman" w:cs="Times New Roman"/>
          <w:bCs/>
          <w:sz w:val="28"/>
          <w:szCs w:val="28"/>
        </w:rPr>
        <w:t>Газоснабжение: т</w:t>
      </w:r>
      <w:r w:rsidRPr="00A20D1C">
        <w:rPr>
          <w:rFonts w:ascii="Times New Roman" w:hAnsi="Times New Roman" w:cs="Times New Roman"/>
          <w:sz w:val="28"/>
          <w:szCs w:val="28"/>
        </w:rPr>
        <w:t>ехнические условия отсутствуют.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Организатор аукциона – Комитет по управлению муниципальным имущест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вом Администрации Каменского городского округа (далее – Коми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тет).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b/>
          <w:sz w:val="28"/>
          <w:szCs w:val="28"/>
        </w:rPr>
        <w:t>Заявки</w:t>
      </w:r>
      <w:r w:rsidRPr="00A20D1C">
        <w:rPr>
          <w:rFonts w:ascii="Times New Roman" w:hAnsi="Times New Roman" w:cs="Times New Roman"/>
          <w:sz w:val="28"/>
          <w:szCs w:val="28"/>
        </w:rPr>
        <w:t xml:space="preserve"> на участие в аукционе принимаются </w:t>
      </w:r>
      <w:r w:rsidRPr="00A20D1C">
        <w:rPr>
          <w:rFonts w:ascii="Times New Roman" w:hAnsi="Times New Roman" w:cs="Times New Roman"/>
          <w:b/>
          <w:sz w:val="28"/>
          <w:szCs w:val="28"/>
        </w:rPr>
        <w:t xml:space="preserve">с 24 мая 2016 года по 22 июня 2016 года </w:t>
      </w:r>
      <w:r w:rsidRPr="00A20D1C">
        <w:rPr>
          <w:rFonts w:ascii="Times New Roman" w:hAnsi="Times New Roman" w:cs="Times New Roman"/>
          <w:sz w:val="28"/>
          <w:szCs w:val="28"/>
        </w:rPr>
        <w:t>в при</w:t>
      </w:r>
      <w:r w:rsidRPr="00A20D1C">
        <w:rPr>
          <w:rFonts w:ascii="Times New Roman" w:hAnsi="Times New Roman" w:cs="Times New Roman"/>
          <w:sz w:val="28"/>
          <w:szCs w:val="28"/>
        </w:rPr>
        <w:softHyphen/>
        <w:t xml:space="preserve">емные дни </w:t>
      </w:r>
      <w:proofErr w:type="spellStart"/>
      <w:r w:rsidRPr="00A20D1C">
        <w:rPr>
          <w:rFonts w:ascii="Times New Roman" w:hAnsi="Times New Roman" w:cs="Times New Roman"/>
          <w:sz w:val="28"/>
          <w:szCs w:val="28"/>
        </w:rPr>
        <w:t>Ср.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20D1C">
        <w:rPr>
          <w:rFonts w:ascii="Times New Roman" w:hAnsi="Times New Roman" w:cs="Times New Roman"/>
          <w:sz w:val="28"/>
          <w:szCs w:val="28"/>
        </w:rPr>
        <w:t xml:space="preserve">. с 9.00 до 16.00 (обед с 12.30 - 13.30) по адресу: Свердловская область,           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>. Каменск-Уральский, пр. Победы, 97а, кабинет 111.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b/>
          <w:sz w:val="28"/>
          <w:szCs w:val="28"/>
        </w:rPr>
        <w:t>Дата</w:t>
      </w:r>
      <w:r w:rsidRPr="00A20D1C">
        <w:rPr>
          <w:rFonts w:ascii="Times New Roman" w:hAnsi="Times New Roman" w:cs="Times New Roman"/>
          <w:sz w:val="28"/>
          <w:szCs w:val="28"/>
        </w:rPr>
        <w:t xml:space="preserve">, место, и время </w:t>
      </w:r>
      <w:r w:rsidRPr="00A20D1C">
        <w:rPr>
          <w:rFonts w:ascii="Times New Roman" w:hAnsi="Times New Roman" w:cs="Times New Roman"/>
          <w:b/>
          <w:sz w:val="28"/>
          <w:szCs w:val="28"/>
        </w:rPr>
        <w:t>проведение аукциона</w:t>
      </w:r>
      <w:r w:rsidRPr="00A20D1C">
        <w:rPr>
          <w:rFonts w:ascii="Times New Roman" w:hAnsi="Times New Roman" w:cs="Times New Roman"/>
          <w:sz w:val="28"/>
          <w:szCs w:val="28"/>
        </w:rPr>
        <w:t xml:space="preserve"> (подведения итогов аукциона) </w:t>
      </w:r>
      <w:r w:rsidRPr="00A20D1C">
        <w:rPr>
          <w:rFonts w:ascii="Times New Roman" w:hAnsi="Times New Roman" w:cs="Times New Roman"/>
          <w:b/>
          <w:sz w:val="28"/>
          <w:szCs w:val="28"/>
        </w:rPr>
        <w:t xml:space="preserve"> 24 июня 2016 года</w:t>
      </w:r>
      <w:r w:rsidRPr="00A20D1C">
        <w:rPr>
          <w:rFonts w:ascii="Times New Roman" w:hAnsi="Times New Roman" w:cs="Times New Roman"/>
          <w:sz w:val="28"/>
          <w:szCs w:val="28"/>
        </w:rPr>
        <w:t xml:space="preserve"> в </w:t>
      </w:r>
      <w:r w:rsidRPr="00A20D1C">
        <w:rPr>
          <w:rFonts w:ascii="Times New Roman" w:hAnsi="Times New Roman" w:cs="Times New Roman"/>
          <w:b/>
          <w:sz w:val="28"/>
          <w:szCs w:val="28"/>
        </w:rPr>
        <w:t>9 час. 00 мин.</w:t>
      </w:r>
      <w:r w:rsidRPr="00A20D1C">
        <w:rPr>
          <w:rFonts w:ascii="Times New Roman" w:hAnsi="Times New Roman" w:cs="Times New Roman"/>
          <w:sz w:val="28"/>
          <w:szCs w:val="28"/>
        </w:rPr>
        <w:t xml:space="preserve"> по адресу: Свердловская область, 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>. Ка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менск-Уральский, пр. Победы, 97а, каб. 112.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Дата, время и порядок осмотра земельного участка на местности: в рабочее время по предвари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тельному согласованию с представителем Комитета.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lastRenderedPageBreak/>
        <w:t>Заявка подается по установленной форме, в письменном виде и принима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ется одновременно с полным комплектом документов, необходимых для уча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стия в аукционе.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Задаток должен поступить не позднее 23 июня 2016 года по следующим рекви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 xml:space="preserve">зитам: 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Уральское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 xml:space="preserve">  ГУ банка России по Свердловской области лицевой счет № 40302810800003026212 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b/>
          <w:sz w:val="28"/>
          <w:szCs w:val="28"/>
        </w:rPr>
        <w:t>ИНН</w:t>
      </w:r>
      <w:r w:rsidRPr="00A20D1C">
        <w:rPr>
          <w:rFonts w:ascii="Times New Roman" w:hAnsi="Times New Roman" w:cs="Times New Roman"/>
          <w:sz w:val="28"/>
          <w:szCs w:val="28"/>
        </w:rPr>
        <w:t xml:space="preserve"> 6643001788 </w:t>
      </w:r>
      <w:r w:rsidRPr="00A20D1C">
        <w:rPr>
          <w:rFonts w:ascii="Times New Roman" w:hAnsi="Times New Roman" w:cs="Times New Roman"/>
          <w:b/>
          <w:sz w:val="28"/>
          <w:szCs w:val="28"/>
        </w:rPr>
        <w:t>КПП</w:t>
      </w:r>
      <w:r w:rsidRPr="00A20D1C">
        <w:rPr>
          <w:rFonts w:ascii="Times New Roman" w:hAnsi="Times New Roman" w:cs="Times New Roman"/>
          <w:sz w:val="28"/>
          <w:szCs w:val="28"/>
        </w:rPr>
        <w:t xml:space="preserve"> 664301001 </w:t>
      </w:r>
      <w:r w:rsidRPr="00A20D1C">
        <w:rPr>
          <w:rFonts w:ascii="Times New Roman" w:hAnsi="Times New Roman" w:cs="Times New Roman"/>
          <w:b/>
          <w:sz w:val="28"/>
          <w:szCs w:val="28"/>
        </w:rPr>
        <w:t>ОКТМО</w:t>
      </w:r>
      <w:r w:rsidRPr="00A20D1C">
        <w:rPr>
          <w:rFonts w:ascii="Times New Roman" w:hAnsi="Times New Roman" w:cs="Times New Roman"/>
          <w:sz w:val="28"/>
          <w:szCs w:val="28"/>
        </w:rPr>
        <w:t xml:space="preserve"> 65712000 </w:t>
      </w:r>
      <w:r w:rsidRPr="00A20D1C">
        <w:rPr>
          <w:rFonts w:ascii="Times New Roman" w:hAnsi="Times New Roman" w:cs="Times New Roman"/>
          <w:b/>
          <w:sz w:val="28"/>
          <w:szCs w:val="28"/>
        </w:rPr>
        <w:t>БИК</w:t>
      </w:r>
      <w:r w:rsidRPr="00A20D1C">
        <w:rPr>
          <w:rFonts w:ascii="Times New Roman" w:hAnsi="Times New Roman" w:cs="Times New Roman"/>
          <w:sz w:val="28"/>
          <w:szCs w:val="28"/>
        </w:rPr>
        <w:t xml:space="preserve"> 046577001</w:t>
      </w:r>
      <w:r w:rsidRPr="00A20D1C">
        <w:rPr>
          <w:rFonts w:ascii="Times New Roman" w:hAnsi="Times New Roman" w:cs="Times New Roman"/>
          <w:sz w:val="28"/>
          <w:szCs w:val="28"/>
        </w:rPr>
        <w:tab/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указанный счет, явля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ется выписка с этого счета. Основанием для внесения задатка является заключенный с организатором договор о задатке. Заключение договора о 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датке осуществляется по месту приема заявок.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Место дата, время и порядок определения участников аукциона</w:t>
      </w:r>
      <w:r w:rsidRPr="00A20D1C">
        <w:rPr>
          <w:rFonts w:ascii="Times New Roman" w:hAnsi="Times New Roman" w:cs="Times New Roman"/>
          <w:b/>
          <w:sz w:val="28"/>
          <w:szCs w:val="28"/>
        </w:rPr>
        <w:t>: 23 июня 2016</w:t>
      </w:r>
      <w:r w:rsidRPr="00A20D1C">
        <w:rPr>
          <w:rFonts w:ascii="Times New Roman" w:hAnsi="Times New Roman" w:cs="Times New Roman"/>
          <w:sz w:val="28"/>
          <w:szCs w:val="28"/>
        </w:rPr>
        <w:t xml:space="preserve"> года в 12 час. 00 мин. по адресу: Свердловская область, 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>. Каменск-Ураль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ский, пр. Победы 97а, кабинет 111.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Организатор рассматривает заявки и документы заявителей (претендентов) и устанавливает факт поступления на счет установленных сумм задатков. Опреде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ление участников аукциона про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водится без участия заявителей (претен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дентов). По результатам рассмотрения заявок и документов организа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тор принимает решение о признании заявителей участниками аукциона.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Заявитель, допущенный к участию в аукционе, приобретает статус участ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ника аукциона с мо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мента оформления организатором протокола приема зая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вок на участие в аукционе.</w:t>
      </w:r>
    </w:p>
    <w:p w:rsidR="00A20D1C" w:rsidRPr="00A20D1C" w:rsidRDefault="00A20D1C" w:rsidP="00A20D1C">
      <w:pPr>
        <w:tabs>
          <w:tab w:val="num" w:pos="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>Порядок определения победителей аукциона: победителем аукциона призна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ется участник, предложивший за предмет торгов наибольшую цену по отношению к начальной цене, увеличен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ной как минимум на один шаг аук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циона, после трехкратного объявления, которой аукционистом предложений на ее повышение от других участников аукциона не  поступало.</w:t>
      </w:r>
    </w:p>
    <w:p w:rsidR="00A20D1C" w:rsidRPr="00A20D1C" w:rsidRDefault="00A20D1C" w:rsidP="00A20D1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20D1C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ционном сообще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нии о проведение аукциона срок следующие доку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менты: заявка на участие в аукционе по установ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ленной форме с указанием реквизитов счета для</w:t>
      </w:r>
      <w:r w:rsidRPr="00A20D1C">
        <w:rPr>
          <w:rFonts w:ascii="Times New Roman" w:hAnsi="Times New Roman" w:cs="Times New Roman"/>
          <w:sz w:val="28"/>
          <w:szCs w:val="28"/>
        </w:rPr>
        <w:tab/>
        <w:t>возврата задатка; документы, подтверждаю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щие внесе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ние задатка; выписка из единого государственного реестра юридических лиц – для юри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дических лиц, выписка из единого государственного реестра индивиду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альных предпринимателей – для индивидуальных предпринимате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 xml:space="preserve">лей, копии документов, удостоверяющих личность – для физических лиц. </w:t>
      </w:r>
    </w:p>
    <w:p w:rsidR="00A20D1C" w:rsidRPr="00A20D1C" w:rsidRDefault="00A20D1C" w:rsidP="00A20D1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D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A20D1C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аукцион признан не состоявшимся, и только один заяви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A20D1C">
        <w:rPr>
          <w:rFonts w:ascii="Times New Roman" w:hAnsi="Times New Roman" w:cs="Times New Roman"/>
          <w:sz w:val="28"/>
          <w:szCs w:val="28"/>
          <w:shd w:val="clear" w:color="auto" w:fill="FFFFFF"/>
        </w:rPr>
        <w:t>тель признан участни</w:t>
      </w:r>
      <w:r w:rsidRPr="00A20D1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ком аукциона, организатор в течени</w:t>
      </w:r>
      <w:proofErr w:type="gramStart"/>
      <w:r w:rsidRPr="00A20D1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20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десяти дней со дня подписания протокола направляет заяви</w:t>
      </w:r>
      <w:r w:rsidRPr="00A20D1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телю проект договора аренды или проект договора купли-продажи земельного участка по началь</w:t>
      </w:r>
      <w:r w:rsidRPr="00A20D1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цене предмета аукциона.</w:t>
      </w:r>
    </w:p>
    <w:p w:rsidR="00A20D1C" w:rsidRPr="00A20D1C" w:rsidRDefault="00A20D1C" w:rsidP="00A20D1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20D1C">
        <w:rPr>
          <w:rFonts w:ascii="Times New Roman" w:hAnsi="Times New Roman" w:cs="Times New Roman"/>
          <w:sz w:val="28"/>
          <w:szCs w:val="28"/>
        </w:rPr>
        <w:t>Уполномоченный орган направляет победителю аукциона или единствен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ному принявшему участие в аукционе его участнику три экземпляра подписан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ного проекта договора купли-продажи или проекта договора аренды земельного участка в десятидневный срок</w:t>
      </w:r>
      <w:r w:rsidRPr="00A2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D1C">
        <w:rPr>
          <w:rFonts w:ascii="Times New Roman" w:hAnsi="Times New Roman" w:cs="Times New Roman"/>
          <w:sz w:val="28"/>
          <w:szCs w:val="28"/>
        </w:rPr>
        <w:t>со дня составления прото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кола о резуль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татах аукциона.</w:t>
      </w:r>
    </w:p>
    <w:p w:rsidR="00A20D1C" w:rsidRPr="00A20D1C" w:rsidRDefault="00A20D1C" w:rsidP="00A20D1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 xml:space="preserve">    Не допускается заключение указанных договоров 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ния информации о результатах аукциона на официаль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ном сайте.</w:t>
      </w:r>
    </w:p>
    <w:p w:rsidR="00A20D1C" w:rsidRPr="00A20D1C" w:rsidRDefault="00A20D1C" w:rsidP="00A20D1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 xml:space="preserve">   Ознакомиться с формой заявки, договором аренды и получить дополнитель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ную информацию о земельных участках, возможно с момента публикации по адресу: Свердловская область, г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20D1C">
        <w:rPr>
          <w:rFonts w:ascii="Times New Roman" w:hAnsi="Times New Roman" w:cs="Times New Roman"/>
          <w:sz w:val="28"/>
          <w:szCs w:val="28"/>
        </w:rPr>
        <w:t xml:space="preserve">аменск-Уральский, пр. </w:t>
      </w:r>
      <w:proofErr w:type="gramStart"/>
      <w:r w:rsidRPr="00A20D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беды 97а, кабинет 111 и на официальном сайте Администрации Ка</w:t>
      </w:r>
      <w:r w:rsidRPr="00A20D1C">
        <w:rPr>
          <w:rFonts w:ascii="Times New Roman" w:hAnsi="Times New Roman" w:cs="Times New Roman"/>
          <w:sz w:val="28"/>
          <w:szCs w:val="28"/>
        </w:rPr>
        <w:softHyphen/>
        <w:t xml:space="preserve">менского городского округа – </w:t>
      </w:r>
      <w:proofErr w:type="spellStart"/>
      <w:r w:rsidRPr="00A20D1C">
        <w:rPr>
          <w:rFonts w:ascii="Times New Roman" w:hAnsi="Times New Roman" w:cs="Times New Roman"/>
          <w:sz w:val="28"/>
          <w:szCs w:val="28"/>
          <w:lang w:val="en-US"/>
        </w:rPr>
        <w:t>Kamensk</w:t>
      </w:r>
      <w:proofErr w:type="spellEnd"/>
      <w:r w:rsidRPr="00A20D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0D1C">
        <w:rPr>
          <w:rFonts w:ascii="Times New Roman" w:hAnsi="Times New Roman" w:cs="Times New Roman"/>
          <w:sz w:val="28"/>
          <w:szCs w:val="28"/>
        </w:rPr>
        <w:t>adm.ru</w:t>
      </w:r>
      <w:proofErr w:type="spellEnd"/>
      <w:r w:rsidRPr="00A20D1C">
        <w:rPr>
          <w:rFonts w:ascii="Times New Roman" w:hAnsi="Times New Roman" w:cs="Times New Roman"/>
          <w:sz w:val="28"/>
          <w:szCs w:val="28"/>
        </w:rPr>
        <w:t xml:space="preserve"> (Вкладка «Муниципальная власть» - «Адми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>нистра</w:t>
      </w:r>
      <w:r w:rsidRPr="00A20D1C">
        <w:rPr>
          <w:rFonts w:ascii="Times New Roman" w:hAnsi="Times New Roman" w:cs="Times New Roman"/>
          <w:sz w:val="28"/>
          <w:szCs w:val="28"/>
        </w:rPr>
        <w:softHyphen/>
        <w:t>ция» - «КУМИ» - «торги, аукционы (конкурсы)» - «предстоя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A20D1C">
        <w:rPr>
          <w:rFonts w:ascii="Times New Roman" w:hAnsi="Times New Roman" w:cs="Times New Roman"/>
          <w:sz w:val="28"/>
          <w:szCs w:val="28"/>
        </w:rPr>
        <w:t xml:space="preserve">щие». </w:t>
      </w:r>
      <w:proofErr w:type="gramEnd"/>
    </w:p>
    <w:p w:rsidR="00A20D1C" w:rsidRPr="00A20D1C" w:rsidRDefault="00A20D1C" w:rsidP="00A20D1C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0D1C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Комитете – (3439) 37-93-06, (3439) 37-02-38, контактное лицо </w:t>
      </w:r>
      <w:proofErr w:type="spellStart"/>
      <w:r w:rsidRPr="00A20D1C">
        <w:rPr>
          <w:rFonts w:ascii="Times New Roman" w:hAnsi="Times New Roman" w:cs="Times New Roman"/>
          <w:sz w:val="28"/>
          <w:szCs w:val="28"/>
        </w:rPr>
        <w:t>Тебенева</w:t>
      </w:r>
      <w:proofErr w:type="spellEnd"/>
      <w:r w:rsidRPr="00A20D1C">
        <w:rPr>
          <w:rFonts w:ascii="Times New Roman" w:hAnsi="Times New Roman" w:cs="Times New Roman"/>
          <w:sz w:val="28"/>
          <w:szCs w:val="28"/>
        </w:rPr>
        <w:t xml:space="preserve"> Валерия Игоревна.</w:t>
      </w:r>
    </w:p>
    <w:p w:rsidR="00000000" w:rsidRDefault="00A20D1C">
      <w:pPr>
        <w:rPr>
          <w:rFonts w:ascii="Times New Roman" w:hAnsi="Times New Roman" w:cs="Times New Roman"/>
          <w:sz w:val="28"/>
          <w:szCs w:val="28"/>
        </w:rPr>
      </w:pPr>
    </w:p>
    <w:p w:rsidR="00A20D1C" w:rsidRDefault="00A20D1C">
      <w:pPr>
        <w:rPr>
          <w:rFonts w:ascii="Times New Roman" w:hAnsi="Times New Roman" w:cs="Times New Roman"/>
          <w:sz w:val="28"/>
          <w:szCs w:val="28"/>
        </w:rPr>
      </w:pPr>
    </w:p>
    <w:p w:rsidR="00A20D1C" w:rsidRPr="00A20D1C" w:rsidRDefault="00A20D1C">
      <w:pPr>
        <w:rPr>
          <w:rFonts w:ascii="Times New Roman" w:hAnsi="Times New Roman" w:cs="Times New Roman"/>
          <w:sz w:val="28"/>
          <w:szCs w:val="28"/>
        </w:rPr>
      </w:pPr>
    </w:p>
    <w:sectPr w:rsidR="00A20D1C" w:rsidRPr="00A2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D1C"/>
    <w:rsid w:val="00A2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A20D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20D1C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2016-05-19T11:25:00Z</dcterms:created>
  <dcterms:modified xsi:type="dcterms:W3CDTF">2016-05-19T11:25:00Z</dcterms:modified>
</cp:coreProperties>
</file>