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E0" w:rsidRPr="00ED0F28" w:rsidRDefault="004A45AD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noProof/>
          <w:color w:val="000000" w:themeColor="text1"/>
        </w:rPr>
        <w:drawing>
          <wp:inline distT="0" distB="0" distL="0" distR="0">
            <wp:extent cx="723900" cy="904875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1E0" w:rsidRPr="00ED0F28" w:rsidRDefault="00C831E0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4A45AD">
      <w:pPr>
        <w:pBdr>
          <w:bottom w:val="double" w:sz="6" w:space="1" w:color="000000"/>
        </w:pBd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ГЛАВА МУНИЦИПАЛЬНОГО ОБРАЗОВАНИЯ</w:t>
      </w:r>
    </w:p>
    <w:p w:rsidR="00C831E0" w:rsidRPr="00ED0F28" w:rsidRDefault="004A45AD">
      <w:pPr>
        <w:pBdr>
          <w:bottom w:val="double" w:sz="6" w:space="1" w:color="000000"/>
        </w:pBd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«КАМЕНСКИЙ ГОРОДСКОЙ ОКРУГ»</w:t>
      </w:r>
    </w:p>
    <w:p w:rsidR="00C831E0" w:rsidRPr="00ED0F28" w:rsidRDefault="004A45AD">
      <w:pPr>
        <w:pBdr>
          <w:bottom w:val="double" w:sz="6" w:space="1" w:color="000000"/>
        </w:pBd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proofErr w:type="gramStart"/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П</w:t>
      </w:r>
      <w:proofErr w:type="gramEnd"/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О С Т А Н О В Л Е Н И Е</w:t>
      </w:r>
    </w:p>
    <w:p w:rsidR="00C831E0" w:rsidRPr="00ED0F28" w:rsidRDefault="00C94B10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27.05.2022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                             </w:t>
      </w:r>
      <w:r w:rsidR="00376177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</w:t>
      </w:r>
      <w:r w:rsidR="00511C5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</w:t>
      </w:r>
      <w:bookmarkStart w:id="0" w:name="_GoBack"/>
      <w:bookmarkEnd w:id="0"/>
      <w:r w:rsidR="00511C5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1069</w:t>
      </w:r>
    </w:p>
    <w:p w:rsidR="00C831E0" w:rsidRPr="00ED0F28" w:rsidRDefault="004A45AD">
      <w:pPr>
        <w:pStyle w:val="ConsPlusNonformat"/>
        <w:widowControl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п. </w:t>
      </w:r>
      <w:proofErr w:type="spell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Мартюш</w:t>
      </w:r>
      <w:proofErr w:type="spellEnd"/>
    </w:p>
    <w:p w:rsidR="00C831E0" w:rsidRPr="00ED0F28" w:rsidRDefault="00C831E0">
      <w:pPr>
        <w:widowControl w:val="0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C831E0" w:rsidRPr="00ED0F28" w:rsidRDefault="00C831E0">
      <w:pPr>
        <w:widowControl w:val="0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0B36ED" w:rsidRPr="00ED0F28" w:rsidRDefault="004A45AD" w:rsidP="008F59F6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 xml:space="preserve">Об организации </w:t>
      </w:r>
      <w:r w:rsidR="008F59F6" w:rsidRPr="00ED0F28"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>и проведении</w:t>
      </w:r>
      <w:r w:rsidRPr="00ED0F28"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 xml:space="preserve"> публичных слушаний по проекту планировки и проекту межевания территории, </w:t>
      </w:r>
      <w:bookmarkStart w:id="1" w:name="OLE_LINK13"/>
      <w:bookmarkStart w:id="2" w:name="OLE_LINK14"/>
      <w:bookmarkStart w:id="3" w:name="OLE_LINK15"/>
      <w:bookmarkStart w:id="4" w:name="OLE_LINK4"/>
      <w:bookmarkStart w:id="5" w:name="OLE_LINK5"/>
      <w:bookmarkStart w:id="6" w:name="OLE_LINK6"/>
      <w:bookmarkEnd w:id="1"/>
      <w:bookmarkEnd w:id="2"/>
      <w:bookmarkEnd w:id="3"/>
      <w:bookmarkEnd w:id="4"/>
      <w:bookmarkEnd w:id="5"/>
      <w:bookmarkEnd w:id="6"/>
      <w:r w:rsidRPr="00ED0F28"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  <w:t>расположенной в</w:t>
      </w:r>
      <w:r w:rsidR="008F59F6" w:rsidRPr="00ED0F28"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  <w:t xml:space="preserve"> </w:t>
      </w:r>
      <w:r w:rsidR="00511C5D" w:rsidRPr="00ED0F28"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  <w:t xml:space="preserve">районе </w:t>
      </w:r>
    </w:p>
    <w:p w:rsidR="000B36ED" w:rsidRPr="00ED0F28" w:rsidRDefault="00511C5D" w:rsidP="008F59F6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  <w:t>ул. Гагарина,</w:t>
      </w:r>
      <w:r w:rsidR="000B36ED" w:rsidRPr="00ED0F28"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  <w:t xml:space="preserve"> </w:t>
      </w:r>
      <w:r w:rsidRPr="00ED0F28"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  <w:t xml:space="preserve">41 в восточной части с. </w:t>
      </w:r>
      <w:proofErr w:type="spellStart"/>
      <w:r w:rsidRPr="00ED0F28"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  <w:t>Сипавское</w:t>
      </w:r>
      <w:proofErr w:type="spellEnd"/>
      <w:r w:rsidR="008F59F6" w:rsidRPr="00ED0F28"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  <w:t xml:space="preserve"> </w:t>
      </w:r>
    </w:p>
    <w:p w:rsidR="008F59F6" w:rsidRPr="00ED0F28" w:rsidRDefault="008F59F6" w:rsidP="008F59F6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  <w:t>Каменского городского округа Свердловской области</w:t>
      </w:r>
    </w:p>
    <w:p w:rsidR="00C831E0" w:rsidRPr="00ED0F28" w:rsidRDefault="00C831E0">
      <w:pPr>
        <w:widowControl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C831E0">
      <w:pPr>
        <w:widowControl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4A45AD" w:rsidP="008F59F6">
      <w:pPr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Градостроительным кодексом Российской Федерации, Решением Думы Каменского городского округа № </w:t>
      </w:r>
      <w:r w:rsidR="008F59F6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612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 </w:t>
      </w:r>
      <w:r w:rsidR="008F59F6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16.09.2021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года  «Об утверждении Положения</w:t>
      </w:r>
      <w:r w:rsidR="008F59F6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об организации и проведении публичных слушаний по вопросам градостроительной деятельности на территории Каменского городского округа</w:t>
      </w:r>
      <w:r w:rsidR="00586731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</w:t>
      </w:r>
      <w:proofErr w:type="gram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городского округа от 27.06.2013 года № 125 (</w:t>
      </w:r>
      <w:r w:rsidR="00586731" w:rsidRPr="00ED0F28">
        <w:rPr>
          <w:rStyle w:val="af0"/>
          <w:rFonts w:ascii="Liberation Serif" w:hAnsi="Liberation Serif" w:cs="Liberation Serif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в редакции от </w:t>
      </w:r>
      <w:r w:rsidR="00511C5D" w:rsidRPr="00ED0F28">
        <w:rPr>
          <w:rStyle w:val="af0"/>
          <w:rFonts w:ascii="Liberation Serif" w:hAnsi="Liberation Serif" w:cs="Liberation Serif"/>
          <w:b w:val="0"/>
          <w:iCs/>
          <w:color w:val="000000" w:themeColor="text1"/>
          <w:sz w:val="28"/>
          <w:szCs w:val="28"/>
          <w:shd w:val="clear" w:color="auto" w:fill="FFFFFF"/>
        </w:rPr>
        <w:t>21.04.2022</w:t>
      </w:r>
      <w:r w:rsidR="00586731" w:rsidRPr="00ED0F28">
        <w:rPr>
          <w:rStyle w:val="af0"/>
          <w:rFonts w:ascii="Liberation Serif" w:hAnsi="Liberation Serif" w:cs="Liberation Serif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 года № </w:t>
      </w:r>
      <w:r w:rsidR="00511C5D" w:rsidRPr="00ED0F28">
        <w:rPr>
          <w:rStyle w:val="af0"/>
          <w:rFonts w:ascii="Liberation Serif" w:hAnsi="Liberation Serif" w:cs="Liberation Serif"/>
          <w:b w:val="0"/>
          <w:iCs/>
          <w:color w:val="000000" w:themeColor="text1"/>
          <w:sz w:val="28"/>
          <w:szCs w:val="28"/>
          <w:shd w:val="clear" w:color="auto" w:fill="FFFFFF"/>
        </w:rPr>
        <w:t>82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), Уставом муниципального образования «Каменский городской округ», в целях обеспечения у</w:t>
      </w:r>
      <w:r w:rsidR="00586731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стойчивого развития территории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, соблюдения прав и законных интересов правообладателей земельных участков и объектов капитального строительства</w:t>
      </w:r>
    </w:p>
    <w:p w:rsidR="00C831E0" w:rsidRPr="00ED0F28" w:rsidRDefault="004A45AD">
      <w:pPr>
        <w:widowControl w:val="0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ПОСТАНОВЛЯЮ:</w:t>
      </w:r>
    </w:p>
    <w:p w:rsidR="00C831E0" w:rsidRPr="00ED0F28" w:rsidRDefault="004A45AD" w:rsidP="000B36ED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i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 Назначить на </w:t>
      </w:r>
      <w:r w:rsidR="00511C5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05 июля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202</w:t>
      </w:r>
      <w:r w:rsidR="008F59F6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года в </w:t>
      </w:r>
      <w:r w:rsidR="00242157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17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.00 часов в здании </w:t>
      </w:r>
      <w:proofErr w:type="spellStart"/>
      <w:r w:rsidR="00511C5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Сипавской</w:t>
      </w:r>
      <w:proofErr w:type="spellEnd"/>
      <w:r w:rsidR="008F59F6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сельской администрации по адресу: Свердловская область, Каменский район, </w:t>
      </w:r>
      <w:proofErr w:type="spellStart"/>
      <w:r w:rsidR="000B36E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с</w:t>
      </w:r>
      <w:proofErr w:type="gramStart"/>
      <w:r w:rsidR="000B36E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511C5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С</w:t>
      </w:r>
      <w:proofErr w:type="gramEnd"/>
      <w:r w:rsidR="00511C5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ипавское</w:t>
      </w:r>
      <w:proofErr w:type="spellEnd"/>
      <w:r w:rsidR="00511C5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, ул. Гагарина, 38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, публичные слушания по проекту планировки и проекту межевания территории, расположенной</w:t>
      </w:r>
      <w:r w:rsidR="000B36ED" w:rsidRPr="00ED0F28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 в районе ул. Гагарина, 41 в восточной части с. </w:t>
      </w:r>
      <w:proofErr w:type="spellStart"/>
      <w:r w:rsidR="000B36ED" w:rsidRPr="00ED0F28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Сипавское</w:t>
      </w:r>
      <w:proofErr w:type="spellEnd"/>
      <w:r w:rsidR="000B36ED" w:rsidRPr="00ED0F28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 Каменского городского округа Свердловской области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 xml:space="preserve">(далее по тексту – </w:t>
      </w:r>
      <w:r w:rsidR="00242157"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документация по планировке территории</w:t>
      </w:r>
      <w:r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).</w:t>
      </w:r>
    </w:p>
    <w:p w:rsidR="00C831E0" w:rsidRPr="00ED0F28" w:rsidRDefault="004A45AD" w:rsidP="000B36ED">
      <w:pPr>
        <w:widowControl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2. Назначить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ответственным</w:t>
      </w:r>
      <w:proofErr w:type="gram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за организацию и проведение публичных слушаний председателя </w:t>
      </w:r>
      <w:r w:rsidR="00E30807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отраслевого органа - Комитет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Е.А. Чистякову.</w:t>
      </w:r>
    </w:p>
    <w:p w:rsidR="00586731" w:rsidRPr="00ED0F28" w:rsidRDefault="00586731" w:rsidP="0024215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(Чистяковой Е.А.):</w:t>
      </w:r>
    </w:p>
    <w:p w:rsidR="000B36ED" w:rsidRPr="00ED0F28" w:rsidRDefault="000B36ED" w:rsidP="0024215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586731" w:rsidRPr="00ED0F28" w:rsidRDefault="00586731" w:rsidP="0058673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3.1.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Обеспечить публикацию Оповещения о начале публичных слушаний в газете «Пламя»,</w:t>
      </w:r>
      <w:r w:rsidR="00E30807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размещение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официальном сайте 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Победы, 97а);</w:t>
      </w:r>
      <w:proofErr w:type="gramEnd"/>
    </w:p>
    <w:p w:rsidR="00586731" w:rsidRPr="00ED0F28" w:rsidRDefault="00586731" w:rsidP="0058673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3.2. Обеспечить размещение </w:t>
      </w:r>
      <w:r w:rsidR="00171FA1"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документации</w:t>
      </w:r>
      <w:r w:rsidR="00436225"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 xml:space="preserve"> по планировке территории</w:t>
      </w:r>
      <w:r w:rsidR="0043622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на официальном сайте муниципального образования «Каменский городской округ»;</w:t>
      </w:r>
    </w:p>
    <w:p w:rsidR="00586731" w:rsidRPr="00ED0F28" w:rsidRDefault="00586731" w:rsidP="0058673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3.3.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Организовать экспозицию </w:t>
      </w:r>
      <w:r w:rsidR="00436225"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документации по планировке территории</w:t>
      </w:r>
      <w:r w:rsidR="0043622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в Комитете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Победы, 97а) в период с </w:t>
      </w:r>
      <w:r w:rsidR="000B36E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09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0B36E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06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.2022г. по </w:t>
      </w:r>
      <w:r w:rsidR="000B36E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04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.0</w:t>
      </w:r>
      <w:r w:rsidR="000B36E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7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.2022г. по рабочим дням с режимом работы: понедельник-четверг с </w:t>
      </w:r>
      <w:r w:rsidR="00145DC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8.00 до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12.30 и с 13.18 до 17.00, пятница с 8.00 до 12.30 и с 13.18 до 16.00. </w:t>
      </w:r>
      <w:proofErr w:type="gramEnd"/>
    </w:p>
    <w:p w:rsidR="00586731" w:rsidRPr="00ED0F28" w:rsidRDefault="00586731" w:rsidP="0024215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4.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Установить, что предложения и замечания заинтересованных лиц и организаций по вопросу, указанному </w:t>
      </w:r>
      <w:r w:rsidR="00145DC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в пункте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145DC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1 настоящего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постановления, 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Победы, 97а, </w:t>
      </w:r>
      <w:proofErr w:type="spell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каб</w:t>
      </w:r>
      <w:proofErr w:type="spell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117, тел. (3439) 36-59-80) в срок до </w:t>
      </w:r>
      <w:r w:rsidR="000B36E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04.07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.2022г.</w:t>
      </w:r>
      <w:proofErr w:type="gramEnd"/>
    </w:p>
    <w:p w:rsidR="00C831E0" w:rsidRPr="00ED0F28" w:rsidRDefault="00242157" w:rsidP="00436225">
      <w:pPr>
        <w:widowControl w:val="0"/>
        <w:ind w:firstLine="851"/>
        <w:jc w:val="both"/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. Опубликовать настоящее</w:t>
      </w:r>
      <w:r w:rsidR="0043622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постановление в газете «Пламя», р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азместить на официальном сайте муниципального образования «Каменский городской округ».</w:t>
      </w:r>
    </w:p>
    <w:p w:rsidR="00C831E0" w:rsidRPr="00ED0F28" w:rsidRDefault="00171FA1">
      <w:pPr>
        <w:widowControl w:val="0"/>
        <w:ind w:firstLine="851"/>
        <w:jc w:val="both"/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Контроль исполнения настоящего постановления возложить на председателя </w:t>
      </w:r>
      <w:r w:rsidR="00E30807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отраслевого органа - Комитет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Е.А. Чистякову.</w:t>
      </w:r>
    </w:p>
    <w:p w:rsidR="00C831E0" w:rsidRPr="00ED0F28" w:rsidRDefault="00C831E0">
      <w:pPr>
        <w:widowControl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C831E0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C831E0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C831E0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4A45AD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sectPr w:rsidR="00C831E0" w:rsidRPr="00ED0F28">
      <w:headerReference w:type="default" r:id="rId9"/>
      <w:pgSz w:w="11906" w:h="16838"/>
      <w:pgMar w:top="1135" w:right="850" w:bottom="993" w:left="1440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21C" w:rsidRDefault="00D1021C">
      <w:r>
        <w:separator/>
      </w:r>
    </w:p>
  </w:endnote>
  <w:endnote w:type="continuationSeparator" w:id="0">
    <w:p w:rsidR="00D1021C" w:rsidRDefault="00D1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21C" w:rsidRDefault="00D1021C">
      <w:r>
        <w:separator/>
      </w:r>
    </w:p>
  </w:footnote>
  <w:footnote w:type="continuationSeparator" w:id="0">
    <w:p w:rsidR="00D1021C" w:rsidRDefault="00D10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640680"/>
      <w:docPartObj>
        <w:docPartGallery w:val="Page Numbers (Top of Page)"/>
        <w:docPartUnique/>
      </w:docPartObj>
    </w:sdtPr>
    <w:sdtEndPr/>
    <w:sdtContent>
      <w:p w:rsidR="00C831E0" w:rsidRDefault="004A45AD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94B10">
          <w:rPr>
            <w:noProof/>
          </w:rPr>
          <w:t>2</w:t>
        </w:r>
        <w:r>
          <w:fldChar w:fldCharType="end"/>
        </w:r>
      </w:p>
    </w:sdtContent>
  </w:sdt>
  <w:p w:rsidR="00C831E0" w:rsidRDefault="00C831E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E0"/>
    <w:rsid w:val="000B36ED"/>
    <w:rsid w:val="00145DC5"/>
    <w:rsid w:val="00171FA1"/>
    <w:rsid w:val="001E62AC"/>
    <w:rsid w:val="00242157"/>
    <w:rsid w:val="0024546A"/>
    <w:rsid w:val="00376177"/>
    <w:rsid w:val="00386476"/>
    <w:rsid w:val="00436225"/>
    <w:rsid w:val="004A45AD"/>
    <w:rsid w:val="00511C5D"/>
    <w:rsid w:val="00586731"/>
    <w:rsid w:val="00687753"/>
    <w:rsid w:val="00795C79"/>
    <w:rsid w:val="008F59F6"/>
    <w:rsid w:val="00C831E0"/>
    <w:rsid w:val="00C94B10"/>
    <w:rsid w:val="00D1021C"/>
    <w:rsid w:val="00E21412"/>
    <w:rsid w:val="00E30807"/>
    <w:rsid w:val="00E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character" w:styleId="af0">
    <w:name w:val="Strong"/>
    <w:basedOn w:val="a0"/>
    <w:uiPriority w:val="22"/>
    <w:qFormat/>
    <w:rsid w:val="005867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character" w:styleId="af0">
    <w:name w:val="Strong"/>
    <w:basedOn w:val="a0"/>
    <w:uiPriority w:val="22"/>
    <w:qFormat/>
    <w:rsid w:val="00586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FB766-0113-453E-B193-FD146F7A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Настя</cp:lastModifiedBy>
  <cp:revision>80</cp:revision>
  <cp:lastPrinted>2022-05-27T03:58:00Z</cp:lastPrinted>
  <dcterms:created xsi:type="dcterms:W3CDTF">2017-01-31T04:54:00Z</dcterms:created>
  <dcterms:modified xsi:type="dcterms:W3CDTF">2022-05-27T03:58:00Z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