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5F" w:rsidRDefault="00BD6A5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E5F" w:rsidRDefault="00BD6A56">
      <w:pPr>
        <w:pStyle w:val="1"/>
      </w:pPr>
      <w:r>
        <w:t>ГЛАВА МУНИЦИПАЛЬНОГО ОБРАЗОВАНИЯ</w:t>
      </w:r>
    </w:p>
    <w:p w:rsidR="00D84E5F" w:rsidRDefault="00BD6A56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D84E5F" w:rsidRDefault="00BD6A56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D84E5F" w:rsidRDefault="00D84E5F">
      <w:pPr>
        <w:rPr>
          <w:sz w:val="28"/>
        </w:rPr>
      </w:pPr>
    </w:p>
    <w:p w:rsidR="00D84E5F" w:rsidRDefault="00E43E62">
      <w:pPr>
        <w:pStyle w:val="7"/>
        <w:tabs>
          <w:tab w:val="clear" w:pos="1296"/>
        </w:tabs>
        <w:ind w:left="0" w:firstLine="0"/>
      </w:pPr>
      <w:r>
        <w:t>31.03.2022</w:t>
      </w:r>
      <w:r w:rsidR="00BD6A56">
        <w:tab/>
        <w:t xml:space="preserve"> </w:t>
      </w:r>
      <w:r w:rsidR="00BD6A56">
        <w:tab/>
      </w:r>
      <w:r w:rsidR="00BD6A56">
        <w:tab/>
      </w:r>
      <w:r w:rsidR="00BD6A56">
        <w:tab/>
      </w:r>
      <w:r w:rsidR="00BD6A56">
        <w:tab/>
      </w:r>
      <w:r w:rsidR="00BD6A56">
        <w:tab/>
      </w:r>
      <w:r w:rsidR="00BD6A56">
        <w:tab/>
      </w:r>
      <w:r w:rsidR="00BD6A56">
        <w:tab/>
        <w:t xml:space="preserve">      </w:t>
      </w:r>
      <w:r w:rsidR="00BD6A56">
        <w:tab/>
      </w:r>
      <w:r w:rsidR="00BD6A56">
        <w:tab/>
        <w:t xml:space="preserve">      </w:t>
      </w:r>
      <w:r>
        <w:t xml:space="preserve">        </w:t>
      </w:r>
      <w:r w:rsidR="00BD6A56">
        <w:t xml:space="preserve"> № </w:t>
      </w:r>
      <w:r>
        <w:t>538</w:t>
      </w:r>
    </w:p>
    <w:p w:rsidR="00D84E5F" w:rsidRDefault="00BD6A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Мартюш</w:t>
      </w:r>
      <w:proofErr w:type="spellEnd"/>
    </w:p>
    <w:p w:rsidR="00D84E5F" w:rsidRDefault="00D84E5F"/>
    <w:p w:rsidR="00D84E5F" w:rsidRDefault="00BD6A5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Положение об оплате труда работников </w:t>
      </w:r>
      <w:r>
        <w:rPr>
          <w:b/>
          <w:i/>
          <w:sz w:val="28"/>
          <w:szCs w:val="28"/>
        </w:rPr>
        <w:t xml:space="preserve">учреждений культуры муниципального образования «Каменский городской </w:t>
      </w:r>
      <w:r>
        <w:rPr>
          <w:b/>
          <w:i/>
          <w:sz w:val="28"/>
          <w:szCs w:val="28"/>
        </w:rPr>
        <w:t>округ»</w:t>
      </w:r>
      <w:r>
        <w:rPr>
          <w:b/>
          <w:i/>
          <w:sz w:val="28"/>
          <w:szCs w:val="28"/>
        </w:rPr>
        <w:t>,  утвержденное постановлением Главы Каменского городского округа от 11.11.2010 г. № 1923 (в редакции от 24.10.2011 г. № 1374, от 01.09.2015 г. № 2335, от 23.12.2015 г. № 3327,</w:t>
      </w:r>
    </w:p>
    <w:p w:rsidR="00D84E5F" w:rsidRDefault="00BD6A5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10.08.2018 г. № 1176, от 30.12.2020 г. № 1962)</w:t>
      </w:r>
    </w:p>
    <w:p w:rsidR="00D84E5F" w:rsidRDefault="00D84E5F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D84E5F" w:rsidRDefault="00BD6A56">
      <w:pPr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</w:t>
      </w:r>
      <w:r>
        <w:rPr>
          <w:sz w:val="28"/>
          <w:szCs w:val="28"/>
        </w:rPr>
        <w:t>вым кодексом Российской Федерации, в целях обеспечения повышения оплаты труда работников, руководствуясь Уставом муниципального образования «Каменский городской округ»</w:t>
      </w:r>
    </w:p>
    <w:p w:rsidR="00D84E5F" w:rsidRDefault="00BD6A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D84E5F" w:rsidRDefault="00BD6A56">
      <w:pPr>
        <w:ind w:firstLine="815"/>
        <w:jc w:val="both"/>
      </w:pPr>
      <w:r>
        <w:rPr>
          <w:sz w:val="28"/>
          <w:szCs w:val="28"/>
        </w:rPr>
        <w:t xml:space="preserve">1. Внести следующие изменения в Положение об оплате труда работников </w:t>
      </w:r>
      <w:r>
        <w:rPr>
          <w:sz w:val="28"/>
          <w:szCs w:val="28"/>
        </w:rPr>
        <w:t>учрежд</w:t>
      </w:r>
      <w:r>
        <w:rPr>
          <w:sz w:val="28"/>
          <w:szCs w:val="28"/>
        </w:rPr>
        <w:t>ений культуры муниципального образования «Каменский городской округ»</w:t>
      </w:r>
      <w:r>
        <w:rPr>
          <w:sz w:val="28"/>
          <w:szCs w:val="28"/>
        </w:rPr>
        <w:t xml:space="preserve">, утвержденное постановлением Главы Каменского городского округа от 11.11.2010 г. № 1923 (в редакции от 24.10.2011 г. № 1374, от 01.09.2015 г. № 2335, от 23.12.2015 г. № 3327, </w:t>
      </w:r>
      <w:r>
        <w:rPr>
          <w:sz w:val="28"/>
          <w:szCs w:val="28"/>
        </w:rPr>
        <w:t>от 10.08.201</w:t>
      </w:r>
      <w:r>
        <w:rPr>
          <w:sz w:val="28"/>
          <w:szCs w:val="28"/>
        </w:rPr>
        <w:t>8 г. № 1176, от 30.12.2020 г. № 1962</w:t>
      </w:r>
      <w:r>
        <w:rPr>
          <w:sz w:val="28"/>
          <w:szCs w:val="28"/>
        </w:rPr>
        <w:t>), далее — Положение:</w:t>
      </w:r>
    </w:p>
    <w:p w:rsidR="00D84E5F" w:rsidRDefault="00BD6A56">
      <w:pPr>
        <w:ind w:firstLine="815"/>
        <w:jc w:val="both"/>
      </w:pPr>
      <w:r>
        <w:rPr>
          <w:sz w:val="28"/>
          <w:szCs w:val="28"/>
        </w:rPr>
        <w:t>1.1. Пункт 7 Главы 2 Положения изложить в следующей редакции:</w:t>
      </w:r>
    </w:p>
    <w:p w:rsidR="00D84E5F" w:rsidRDefault="00BD6A56">
      <w:pPr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Минимальные размеры должностных окладов работников учреждений культуры устанавливаются на основе отнесения занимаемых ими должностей </w:t>
      </w:r>
      <w:r>
        <w:rPr>
          <w:sz w:val="28"/>
          <w:szCs w:val="28"/>
        </w:rPr>
        <w:t>служащих к профессиональным квалификационным группам (далее - ПКГ), утвержденных Приказами Министерства здравоохранения и социального развития Российской Федерации от 31.08.2007 № 570 «Об утверждении профессиональных квалификационных групп должностей работ</w:t>
      </w:r>
      <w:r>
        <w:rPr>
          <w:sz w:val="28"/>
          <w:szCs w:val="28"/>
        </w:rPr>
        <w:t>ников культуры, искусства и кинематографии», от 18.07.2008 г. № 341н «Об утверждении профессиональных квалификационных групп должностей работников телевидения (радиовещания)», рублей:</w:t>
      </w: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275"/>
      </w:tblGrid>
      <w:tr w:rsidR="00D84E5F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«Должности работников культуры среднего звен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а», должности работников второго уровня, за исключением служащих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E5F" w:rsidRDefault="00BD6A56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12569</w:t>
            </w:r>
          </w:p>
        </w:tc>
      </w:tr>
      <w:tr w:rsidR="00D84E5F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к ПКГ «Должности работников культуры ведущего звена», должности работников третьего уровня, за исключением служащих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E5F" w:rsidRDefault="00BD6A56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14454</w:t>
            </w:r>
          </w:p>
        </w:tc>
      </w:tr>
      <w:tr w:rsidR="00D84E5F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Должности, отнесенные к ПКГ «Должности руководящего состава учреждений культуры», должности работников четвертого уровня, за исключением служащих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E5F" w:rsidRDefault="00BD6A56">
            <w:pPr>
              <w:pStyle w:val="af"/>
              <w:ind w:left="0"/>
              <w:jc w:val="center"/>
            </w:pPr>
            <w:r>
              <w:rPr>
                <w:sz w:val="28"/>
                <w:szCs w:val="28"/>
              </w:rPr>
              <w:t>16550</w:t>
            </w:r>
          </w:p>
        </w:tc>
      </w:tr>
    </w:tbl>
    <w:p w:rsidR="00D84E5F" w:rsidRDefault="00D84E5F">
      <w:pPr>
        <w:rPr>
          <w:sz w:val="28"/>
          <w:szCs w:val="28"/>
        </w:rPr>
      </w:pP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275"/>
      </w:tblGrid>
      <w:tr w:rsidR="00D84E5F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муниципальных библиотек, отнесенные к ПКГ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«Должности работников культуры ведущего звена»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E5F" w:rsidRDefault="00BD6A56">
            <w:pPr>
              <w:pStyle w:val="af"/>
              <w:ind w:left="0"/>
              <w:jc w:val="center"/>
            </w:pPr>
            <w:r>
              <w:rPr>
                <w:sz w:val="28"/>
                <w:szCs w:val="28"/>
              </w:rPr>
              <w:t>16550</w:t>
            </w:r>
          </w:p>
        </w:tc>
      </w:tr>
      <w:tr w:rsidR="00D84E5F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муниципальных библиотек, отнесенные к ПКГ «Должности руководящего состава учреждений культуры»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E5F" w:rsidRDefault="00BD6A56">
            <w:pPr>
              <w:pStyle w:val="af"/>
              <w:ind w:left="0"/>
              <w:jc w:val="center"/>
            </w:pPr>
            <w:r>
              <w:rPr>
                <w:sz w:val="28"/>
                <w:szCs w:val="28"/>
              </w:rPr>
              <w:t>18854</w:t>
            </w:r>
          </w:p>
        </w:tc>
      </w:tr>
    </w:tbl>
    <w:p w:rsidR="00D84E5F" w:rsidRDefault="00BD6A56">
      <w:pPr>
        <w:widowControl w:val="0"/>
        <w:ind w:firstLine="815"/>
        <w:jc w:val="both"/>
      </w:pPr>
      <w:r>
        <w:rPr>
          <w:sz w:val="28"/>
          <w:szCs w:val="28"/>
        </w:rPr>
        <w:t>1.2. Пункт 28 Главы 6 Положения изложить в следующей редакции:</w:t>
      </w:r>
    </w:p>
    <w:p w:rsidR="00D84E5F" w:rsidRDefault="00BD6A56">
      <w:pPr>
        <w:widowControl w:val="0"/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Минимальные </w:t>
      </w:r>
      <w:r>
        <w:rPr>
          <w:sz w:val="28"/>
          <w:szCs w:val="28"/>
        </w:rPr>
        <w:t>размеры окладов (должностных окладов) работников, занимающих должности служащих, устанавливаются на основе отнесения занимаемых ими должностей к соответствующим ПКГ, утвержденным Приказом Министерства здравоохранения и социального развития Российской Федер</w:t>
      </w:r>
      <w:r>
        <w:rPr>
          <w:sz w:val="28"/>
          <w:szCs w:val="28"/>
        </w:rPr>
        <w:t>ации от 29.05.2008 № 247н «Об утверждении профессиональных квалификационных групп общеотраслевых должностей руководителей, специалистов и служащих», рублей:</w:t>
      </w: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275"/>
      </w:tblGrid>
      <w:tr w:rsidR="00D84E5F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второго уровня», за исключением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E5F" w:rsidRDefault="00BD6A56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7405</w:t>
            </w:r>
          </w:p>
        </w:tc>
      </w:tr>
      <w:tr w:rsidR="00D84E5F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третьего уровня», за исключением служащих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E5F" w:rsidRDefault="00BD6A56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10931</w:t>
            </w:r>
          </w:p>
        </w:tc>
      </w:tr>
      <w:tr w:rsidR="00D84E5F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четвертого уровня»,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исключением служащих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E5F" w:rsidRDefault="00BD6A56">
            <w:pPr>
              <w:pStyle w:val="af"/>
              <w:ind w:left="0"/>
              <w:jc w:val="center"/>
            </w:pPr>
            <w:r>
              <w:rPr>
                <w:sz w:val="28"/>
                <w:szCs w:val="28"/>
              </w:rPr>
              <w:t>16528</w:t>
            </w:r>
          </w:p>
        </w:tc>
      </w:tr>
    </w:tbl>
    <w:p w:rsidR="00D84E5F" w:rsidRDefault="00D84E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275"/>
      </w:tblGrid>
      <w:tr w:rsidR="00D84E5F">
        <w:trPr>
          <w:cantSplit/>
          <w:trHeight w:val="36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служащих муниципальных библиотек, отнесенные к ПКГ «Общеотраслевые должности служащих третьего уровня»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E5F" w:rsidRDefault="00BD6A56">
            <w:pPr>
              <w:pStyle w:val="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12353</w:t>
            </w:r>
          </w:p>
        </w:tc>
      </w:tr>
    </w:tbl>
    <w:p w:rsidR="00D84E5F" w:rsidRDefault="00BD6A56">
      <w:pPr>
        <w:widowControl w:val="0"/>
        <w:ind w:firstLine="815"/>
        <w:jc w:val="both"/>
      </w:pPr>
      <w:r>
        <w:rPr>
          <w:sz w:val="28"/>
          <w:szCs w:val="28"/>
        </w:rPr>
        <w:t>1.3. Пункт 31 Главы 7 Положения изложить в следующей редакции:</w:t>
      </w:r>
    </w:p>
    <w:p w:rsidR="00D84E5F" w:rsidRDefault="00BD6A56">
      <w:pPr>
        <w:widowControl w:val="0"/>
        <w:ind w:firstLine="815"/>
        <w:jc w:val="both"/>
      </w:pPr>
      <w:r>
        <w:rPr>
          <w:sz w:val="28"/>
          <w:szCs w:val="28"/>
        </w:rPr>
        <w:t>Минимальные размеры</w:t>
      </w:r>
      <w:r>
        <w:rPr>
          <w:sz w:val="28"/>
          <w:szCs w:val="28"/>
        </w:rPr>
        <w:t xml:space="preserve"> окладов работников, осуществляющих деятельность по профессиям рабочих (далее - рабочие),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рабочих, руб</w:t>
      </w:r>
      <w:r>
        <w:rPr>
          <w:sz w:val="28"/>
          <w:szCs w:val="28"/>
        </w:rPr>
        <w:t>лей</w:t>
      </w:r>
      <w:r>
        <w:t>:</w:t>
      </w: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275"/>
      </w:tblGrid>
      <w:tr w:rsidR="00D84E5F">
        <w:trPr>
          <w:cantSplit/>
          <w:trHeight w:val="48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E5F" w:rsidRDefault="00BD6A5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3185</w:t>
            </w:r>
          </w:p>
        </w:tc>
      </w:tr>
      <w:tr w:rsidR="00D84E5F">
        <w:trPr>
          <w:cantSplit/>
          <w:trHeight w:val="48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E5F" w:rsidRDefault="00BD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3535</w:t>
            </w:r>
          </w:p>
        </w:tc>
      </w:tr>
      <w:tr w:rsidR="00D84E5F">
        <w:trPr>
          <w:cantSplit/>
          <w:trHeight w:val="48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разряд работ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E5F" w:rsidRDefault="00BD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3917</w:t>
            </w:r>
          </w:p>
        </w:tc>
      </w:tr>
      <w:tr w:rsidR="00D84E5F">
        <w:trPr>
          <w:cantSplit/>
          <w:trHeight w:val="48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E5F" w:rsidRDefault="00BD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4331</w:t>
            </w:r>
          </w:p>
        </w:tc>
      </w:tr>
      <w:tr w:rsidR="00D84E5F">
        <w:trPr>
          <w:cantSplit/>
          <w:trHeight w:val="48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разряд работ в соответствии с Единым тарифно-квалификационным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справочником работ и профессий рабочих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E5F" w:rsidRDefault="00BD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4810</w:t>
            </w:r>
          </w:p>
        </w:tc>
      </w:tr>
      <w:tr w:rsidR="00D84E5F">
        <w:trPr>
          <w:cantSplit/>
          <w:trHeight w:val="48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E5F" w:rsidRDefault="00BD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5317</w:t>
            </w:r>
          </w:p>
        </w:tc>
      </w:tr>
      <w:tr w:rsidR="00D84E5F">
        <w:trPr>
          <w:cantSplit/>
          <w:trHeight w:val="48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E5F" w:rsidRDefault="00BD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5857</w:t>
            </w:r>
          </w:p>
        </w:tc>
      </w:tr>
      <w:tr w:rsidR="00D84E5F">
        <w:trPr>
          <w:cantSplit/>
          <w:trHeight w:val="480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4E5F" w:rsidRDefault="00BD6A5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E5F" w:rsidRDefault="00BD6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6432</w:t>
            </w:r>
          </w:p>
        </w:tc>
      </w:tr>
    </w:tbl>
    <w:p w:rsidR="00D84E5F" w:rsidRDefault="00BD6A56">
      <w:pPr>
        <w:widowControl w:val="0"/>
        <w:ind w:firstLine="815"/>
        <w:jc w:val="both"/>
      </w:pPr>
      <w:r>
        <w:rPr>
          <w:sz w:val="28"/>
          <w:szCs w:val="28"/>
        </w:rPr>
        <w:t>2. Настоящее постановление распространяет свое действие на правоотношения, возникшие с 01 марта 2022 года.</w:t>
      </w:r>
    </w:p>
    <w:p w:rsidR="00D84E5F" w:rsidRDefault="00BD6A56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 xml:space="preserve">3. Опубликовать настоящее </w:t>
      </w:r>
      <w:r>
        <w:rPr>
          <w:b w:val="0"/>
          <w:sz w:val="28"/>
          <w:szCs w:val="28"/>
        </w:rPr>
        <w:t>постановление в газете «Пламя» и разместить на официальном сайте муниципального образования «Каменский городской округ».</w:t>
      </w:r>
    </w:p>
    <w:p w:rsidR="00D84E5F" w:rsidRDefault="00BD6A56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>
        <w:rPr>
          <w:b w:val="0"/>
          <w:sz w:val="28"/>
          <w:szCs w:val="28"/>
        </w:rPr>
        <w:t>Кошкарова</w:t>
      </w:r>
      <w:proofErr w:type="spellEnd"/>
      <w:r>
        <w:rPr>
          <w:b w:val="0"/>
          <w:sz w:val="28"/>
          <w:szCs w:val="28"/>
        </w:rPr>
        <w:t>.</w:t>
      </w:r>
    </w:p>
    <w:p w:rsidR="00D84E5F" w:rsidRDefault="00D84E5F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D84E5F" w:rsidRDefault="00D84E5F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E43E62" w:rsidRDefault="00E43E6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D84E5F" w:rsidRDefault="00BD6A5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D84E5F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56" w:rsidRDefault="00BD6A56">
      <w:r>
        <w:separator/>
      </w:r>
    </w:p>
  </w:endnote>
  <w:endnote w:type="continuationSeparator" w:id="0">
    <w:p w:rsidR="00BD6A56" w:rsidRDefault="00BD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56" w:rsidRDefault="00BD6A56">
      <w:r>
        <w:separator/>
      </w:r>
    </w:p>
  </w:footnote>
  <w:footnote w:type="continuationSeparator" w:id="0">
    <w:p w:rsidR="00BD6A56" w:rsidRDefault="00BD6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E5F" w:rsidRDefault="00BD6A56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537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4E5F" w:rsidRDefault="00BD6A56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E43E62">
                            <w:rPr>
                              <w:rStyle w:val="a3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25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" filled="f" stroked="f">
              <v:textbox style="mso-fit-shape-to-text:t" inset="0,0,0,0">
                <w:txbxContent>
                  <w:p w:rsidR="00D84E5F" w:rsidRDefault="00BD6A56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E43E62">
                      <w:rPr>
                        <w:rStyle w:val="a3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D84E5F" w:rsidRDefault="00D84E5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E5F"/>
    <w:rsid w:val="00BD6A56"/>
    <w:rsid w:val="00D84E5F"/>
    <w:rsid w:val="00E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Body Text Indent"/>
    <w:basedOn w:val="a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25</cp:revision>
  <cp:lastPrinted>2022-03-31T04:10:00Z</cp:lastPrinted>
  <dcterms:created xsi:type="dcterms:W3CDTF">2021-03-01T08:58:00Z</dcterms:created>
  <dcterms:modified xsi:type="dcterms:W3CDTF">2022-03-31T04:10:00Z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