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9F7CEA" w:rsidRDefault="009F7CEA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20.01.2025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9F7CE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Каменский район, д. </w:t>
      </w:r>
      <w:proofErr w:type="spellStart"/>
      <w:r w:rsidRPr="00B34C41">
        <w:rPr>
          <w:rFonts w:ascii="Liberation Serif" w:hAnsi="Liberation Serif"/>
          <w:b/>
          <w:bCs/>
          <w:iCs/>
          <w:sz w:val="28"/>
          <w:szCs w:val="28"/>
        </w:rPr>
        <w:t>Черноскутова</w:t>
      </w:r>
      <w:proofErr w:type="spellEnd"/>
      <w:r w:rsidRPr="00B34C41">
        <w:rPr>
          <w:rFonts w:ascii="Liberation Serif" w:hAnsi="Liberation Serif"/>
          <w:b/>
          <w:bCs/>
          <w:iCs/>
          <w:sz w:val="28"/>
          <w:szCs w:val="28"/>
        </w:rPr>
        <w:t>, ул. Центральная, д.7, кв.3 непригодным для проживания</w:t>
      </w:r>
      <w:proofErr w:type="gramEnd"/>
    </w:p>
    <w:bookmarkEnd w:id="0"/>
    <w:p w:rsidR="00B34C41" w:rsidRPr="003D715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09/24 от 23.12.2024г.,  руководствуясь  Жилищным  кодексом  </w:t>
      </w:r>
      <w:r w:rsidR="00630746">
        <w:rPr>
          <w:rFonts w:ascii="Liberation Serif" w:hAnsi="Liberation Serif"/>
          <w:sz w:val="28"/>
          <w:szCs w:val="28"/>
        </w:rPr>
        <w:t>Российской Федерации</w:t>
      </w:r>
      <w:r w:rsidRPr="00B34C41">
        <w:rPr>
          <w:rFonts w:ascii="Liberation Serif" w:hAnsi="Liberation Serif"/>
          <w:sz w:val="28"/>
          <w:szCs w:val="28"/>
        </w:rPr>
        <w:t>,  Федеральным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630746">
        <w:rPr>
          <w:rFonts w:ascii="Liberation Serif" w:hAnsi="Liberation Serif"/>
          <w:sz w:val="28"/>
          <w:szCs w:val="28"/>
        </w:rPr>
        <w:t xml:space="preserve">                    </w:t>
      </w:r>
      <w:r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д. </w:t>
      </w:r>
      <w:proofErr w:type="spellStart"/>
      <w:r w:rsidRPr="00B34C41">
        <w:rPr>
          <w:rFonts w:ascii="Liberation Serif" w:hAnsi="Liberation Serif" w:cs="Liberation Serif"/>
          <w:sz w:val="28"/>
          <w:szCs w:val="28"/>
        </w:rPr>
        <w:t>Черноскутова</w:t>
      </w:r>
      <w:proofErr w:type="spellEnd"/>
      <w:r w:rsidRPr="00B34C41">
        <w:rPr>
          <w:rFonts w:ascii="Liberation Serif" w:hAnsi="Liberation Serif" w:cs="Liberation Serif"/>
          <w:sz w:val="28"/>
          <w:szCs w:val="28"/>
        </w:rPr>
        <w:t>, ул. Центральная, д.7, кв.3</w:t>
      </w:r>
      <w:r w:rsidR="00955F3B">
        <w:rPr>
          <w:rFonts w:ascii="Liberation Serif" w:hAnsi="Liberation Serif" w:cs="Liberation Serif"/>
          <w:sz w:val="28"/>
          <w:szCs w:val="28"/>
        </w:rPr>
        <w:t>,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 непригодным для проживания.</w:t>
      </w:r>
      <w:proofErr w:type="gramEnd"/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Опубликовать настоящее постановление в газете «Пламя»,  разместить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>Каменского муниципального образования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обязанности</w:t>
      </w: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М.И. Пичугин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58" w:rsidRDefault="000C5E58">
      <w:r>
        <w:separator/>
      </w:r>
    </w:p>
  </w:endnote>
  <w:endnote w:type="continuationSeparator" w:id="0">
    <w:p w:rsidR="000C5E58" w:rsidRDefault="000C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58" w:rsidRDefault="000C5E58">
      <w:r>
        <w:separator/>
      </w:r>
    </w:p>
  </w:footnote>
  <w:footnote w:type="continuationSeparator" w:id="0">
    <w:p w:rsidR="000C5E58" w:rsidRDefault="000C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0C5E58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C5E58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CEA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1022-4A27-4610-88A3-0EE260A4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1545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7</cp:revision>
  <cp:lastPrinted>2025-01-20T13:32:00Z</cp:lastPrinted>
  <dcterms:created xsi:type="dcterms:W3CDTF">2024-12-25T05:13:00Z</dcterms:created>
  <dcterms:modified xsi:type="dcterms:W3CDTF">2025-01-20T13:32:00Z</dcterms:modified>
</cp:coreProperties>
</file>