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EA" w:rsidRDefault="007C09EA" w:rsidP="007C09EA">
      <w:pPr>
        <w:jc w:val="center"/>
        <w:rPr>
          <w:rFonts w:ascii="Liberation Serif" w:hAnsi="Liberation Serif"/>
          <w:b/>
          <w:sz w:val="32"/>
          <w:szCs w:val="32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103EACD2" wp14:editId="4F78AEA8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9EA" w:rsidRPr="00420240" w:rsidRDefault="007C09EA" w:rsidP="007C09EA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7C09EA" w:rsidRPr="003C5C8F" w:rsidRDefault="007C09EA" w:rsidP="007C09EA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7C09EA" w:rsidRPr="003C5C8F" w:rsidRDefault="007C09EA" w:rsidP="007C09EA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C5DD6" w:rsidRPr="003906C7" w:rsidRDefault="004C5DD6" w:rsidP="007C09EA">
      <w:pPr>
        <w:jc w:val="center"/>
        <w:rPr>
          <w:rFonts w:ascii="Liberation Serif" w:hAnsi="Liberation Serif"/>
          <w:sz w:val="28"/>
          <w:szCs w:val="28"/>
        </w:rPr>
      </w:pPr>
    </w:p>
    <w:p w:rsidR="004C5DD6" w:rsidRPr="00C10258" w:rsidRDefault="00C10258" w:rsidP="004C5DD6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17.02.2025</w:t>
      </w:r>
      <w:r w:rsidR="001E50AA">
        <w:rPr>
          <w:rFonts w:ascii="Liberation Serif" w:hAnsi="Liberation Serif"/>
          <w:szCs w:val="28"/>
        </w:rPr>
        <w:t xml:space="preserve">      </w:t>
      </w:r>
      <w:r w:rsidR="00EA7C4E" w:rsidRPr="003906C7">
        <w:rPr>
          <w:rFonts w:ascii="Liberation Serif" w:hAnsi="Liberation Serif"/>
          <w:szCs w:val="28"/>
        </w:rPr>
        <w:t xml:space="preserve">                                                  </w:t>
      </w:r>
      <w:r w:rsidR="005D1701">
        <w:rPr>
          <w:rFonts w:ascii="Liberation Serif" w:hAnsi="Liberation Serif"/>
          <w:szCs w:val="28"/>
        </w:rPr>
        <w:t xml:space="preserve">    </w:t>
      </w:r>
      <w:r w:rsidR="00EA7C4E" w:rsidRPr="003906C7">
        <w:rPr>
          <w:rFonts w:ascii="Liberation Serif" w:hAnsi="Liberation Serif"/>
          <w:szCs w:val="28"/>
        </w:rPr>
        <w:t xml:space="preserve">          </w:t>
      </w:r>
      <w:r w:rsidR="00293119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 xml:space="preserve">                          </w:t>
      </w:r>
      <w:r w:rsidR="00293119">
        <w:rPr>
          <w:rFonts w:ascii="Liberation Serif" w:hAnsi="Liberation Serif"/>
          <w:szCs w:val="28"/>
        </w:rPr>
        <w:t xml:space="preserve">   </w:t>
      </w:r>
      <w:r w:rsidR="001E50AA">
        <w:rPr>
          <w:rFonts w:ascii="Liberation Serif" w:hAnsi="Liberation Serif"/>
          <w:szCs w:val="28"/>
        </w:rPr>
        <w:t xml:space="preserve"> №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265</w:t>
      </w:r>
    </w:p>
    <w:p w:rsidR="004C5DD6" w:rsidRPr="003906C7" w:rsidRDefault="004C5DD6" w:rsidP="00882048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3906C7">
        <w:rPr>
          <w:rFonts w:ascii="Liberation Serif" w:hAnsi="Liberation Serif"/>
          <w:sz w:val="28"/>
          <w:szCs w:val="28"/>
        </w:rPr>
        <w:t>п</w:t>
      </w:r>
      <w:r w:rsidR="007B2571">
        <w:rPr>
          <w:rFonts w:ascii="Liberation Serif" w:hAnsi="Liberation Serif"/>
          <w:sz w:val="28"/>
          <w:szCs w:val="28"/>
        </w:rPr>
        <w:t>гт</w:t>
      </w:r>
      <w:proofErr w:type="spellEnd"/>
      <w:r w:rsidRPr="003906C7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3906C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C5DD6" w:rsidRDefault="004C5DD6" w:rsidP="004C5DD6">
      <w:pPr>
        <w:rPr>
          <w:rFonts w:ascii="Liberation Serif" w:hAnsi="Liberation Serif"/>
          <w:sz w:val="28"/>
          <w:szCs w:val="28"/>
        </w:rPr>
      </w:pPr>
    </w:p>
    <w:p w:rsidR="005D1701" w:rsidRPr="003906C7" w:rsidRDefault="005D1701" w:rsidP="004C5DD6">
      <w:pPr>
        <w:rPr>
          <w:rFonts w:ascii="Liberation Serif" w:hAnsi="Liberation Serif"/>
          <w:sz w:val="28"/>
          <w:szCs w:val="28"/>
        </w:rPr>
      </w:pPr>
    </w:p>
    <w:p w:rsidR="004C5DD6" w:rsidRPr="007B2571" w:rsidRDefault="001E50AA" w:rsidP="001E50AA">
      <w:pPr>
        <w:pStyle w:val="a4"/>
        <w:rPr>
          <w:rFonts w:ascii="Liberation Serif" w:hAnsi="Liberation Serif"/>
          <w:szCs w:val="28"/>
        </w:rPr>
      </w:pPr>
      <w:bookmarkStart w:id="0" w:name="_GoBack"/>
      <w:r>
        <w:rPr>
          <w:rFonts w:ascii="Liberation Serif" w:hAnsi="Liberation Serif"/>
          <w:szCs w:val="28"/>
        </w:rPr>
        <w:t xml:space="preserve">Об утверждении стоимости услуг, предоставляемых согласно гарантированному перечню услуг по погребению умерших граждан </w:t>
      </w:r>
      <w:r w:rsidR="005D1701">
        <w:rPr>
          <w:rFonts w:ascii="Liberation Serif" w:hAnsi="Liberation Serif"/>
          <w:szCs w:val="28"/>
        </w:rPr>
        <w:br/>
      </w:r>
      <w:r>
        <w:rPr>
          <w:rFonts w:ascii="Liberation Serif" w:hAnsi="Liberation Serif"/>
          <w:szCs w:val="28"/>
        </w:rPr>
        <w:t>с</w:t>
      </w:r>
      <w:r w:rsidR="003860C8">
        <w:t> </w:t>
      </w:r>
      <w:r w:rsidR="005D1701">
        <w:rPr>
          <w:rFonts w:ascii="Liberation Serif" w:hAnsi="Liberation Serif"/>
          <w:szCs w:val="28"/>
        </w:rPr>
        <w:t>01 февраля</w:t>
      </w:r>
      <w:r>
        <w:rPr>
          <w:rFonts w:ascii="Liberation Serif" w:hAnsi="Liberation Serif"/>
          <w:szCs w:val="28"/>
        </w:rPr>
        <w:t xml:space="preserve"> 2025 года на территории </w:t>
      </w:r>
      <w:r w:rsidR="00E51227" w:rsidRPr="007B2571">
        <w:rPr>
          <w:rFonts w:ascii="Liberation Serif" w:hAnsi="Liberation Serif"/>
          <w:szCs w:val="28"/>
        </w:rPr>
        <w:t>Каменск</w:t>
      </w:r>
      <w:r w:rsidR="007466C0" w:rsidRPr="007B2571">
        <w:rPr>
          <w:rFonts w:ascii="Liberation Serif" w:hAnsi="Liberation Serif"/>
          <w:szCs w:val="28"/>
        </w:rPr>
        <w:t>ого</w:t>
      </w:r>
      <w:r w:rsidR="00E51227" w:rsidRPr="007B2571">
        <w:rPr>
          <w:rFonts w:ascii="Liberation Serif" w:hAnsi="Liberation Serif"/>
          <w:szCs w:val="28"/>
        </w:rPr>
        <w:t xml:space="preserve"> </w:t>
      </w:r>
      <w:r w:rsidR="007C09EA" w:rsidRPr="007B2571">
        <w:rPr>
          <w:rFonts w:ascii="Liberation Serif" w:hAnsi="Liberation Serif"/>
          <w:szCs w:val="28"/>
        </w:rPr>
        <w:t>муниципальн</w:t>
      </w:r>
      <w:r w:rsidR="00195A57" w:rsidRPr="007B2571">
        <w:rPr>
          <w:rFonts w:ascii="Liberation Serif" w:hAnsi="Liberation Serif"/>
          <w:szCs w:val="28"/>
        </w:rPr>
        <w:t>ого</w:t>
      </w:r>
      <w:r w:rsidR="00E51227" w:rsidRPr="007B2571">
        <w:rPr>
          <w:rFonts w:ascii="Liberation Serif" w:hAnsi="Liberation Serif"/>
          <w:szCs w:val="28"/>
        </w:rPr>
        <w:t xml:space="preserve"> округ</w:t>
      </w:r>
      <w:r w:rsidR="00195A57" w:rsidRPr="007B2571">
        <w:rPr>
          <w:rFonts w:ascii="Liberation Serif" w:hAnsi="Liberation Serif"/>
          <w:szCs w:val="28"/>
        </w:rPr>
        <w:t>а Свердловской области</w:t>
      </w:r>
    </w:p>
    <w:bookmarkEnd w:id="0"/>
    <w:p w:rsidR="00B93806" w:rsidRDefault="00B93806" w:rsidP="004C5DD6">
      <w:pPr>
        <w:pStyle w:val="a4"/>
        <w:rPr>
          <w:rFonts w:ascii="Liberation Serif" w:hAnsi="Liberation Serif"/>
          <w:i/>
          <w:szCs w:val="28"/>
        </w:rPr>
      </w:pPr>
    </w:p>
    <w:p w:rsidR="005D1701" w:rsidRPr="003906C7" w:rsidRDefault="005D1701" w:rsidP="004C5DD6">
      <w:pPr>
        <w:pStyle w:val="a4"/>
        <w:rPr>
          <w:rFonts w:ascii="Liberation Serif" w:hAnsi="Liberation Serif"/>
          <w:i/>
          <w:szCs w:val="28"/>
        </w:rPr>
      </w:pPr>
    </w:p>
    <w:p w:rsidR="004C5DD6" w:rsidRPr="003906C7" w:rsidRDefault="004C5DD6" w:rsidP="004C5DD6">
      <w:pPr>
        <w:jc w:val="both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b/>
          <w:sz w:val="28"/>
          <w:szCs w:val="28"/>
        </w:rPr>
        <w:tab/>
      </w:r>
      <w:r w:rsidR="001E50AA">
        <w:rPr>
          <w:rFonts w:ascii="Liberation Serif" w:hAnsi="Liberation Serif"/>
          <w:sz w:val="28"/>
          <w:szCs w:val="28"/>
        </w:rPr>
        <w:t>В соответствии</w:t>
      </w:r>
      <w:r w:rsidR="003860C8">
        <w:rPr>
          <w:rFonts w:ascii="Liberation Serif" w:hAnsi="Liberation Serif"/>
          <w:sz w:val="28"/>
          <w:szCs w:val="28"/>
        </w:rPr>
        <w:t xml:space="preserve"> с Федеральным законом от 12 января </w:t>
      </w:r>
      <w:r w:rsidR="001E50AA">
        <w:rPr>
          <w:rFonts w:ascii="Liberation Serif" w:hAnsi="Liberation Serif"/>
          <w:sz w:val="28"/>
          <w:szCs w:val="28"/>
        </w:rPr>
        <w:t>1996</w:t>
      </w:r>
      <w:r w:rsidR="003860C8">
        <w:rPr>
          <w:rFonts w:ascii="Liberation Serif" w:hAnsi="Liberation Serif"/>
          <w:sz w:val="28"/>
          <w:szCs w:val="28"/>
        </w:rPr>
        <w:t xml:space="preserve"> года</w:t>
      </w:r>
      <w:r w:rsidR="001E50AA">
        <w:rPr>
          <w:rFonts w:ascii="Liberation Serif" w:hAnsi="Liberation Serif"/>
          <w:sz w:val="28"/>
          <w:szCs w:val="28"/>
        </w:rPr>
        <w:t xml:space="preserve"> № 8-ФЗ «О погребении и похоронном деле», постановлением Правительства Российской Фе</w:t>
      </w:r>
      <w:r w:rsidR="003860C8">
        <w:rPr>
          <w:rFonts w:ascii="Liberation Serif" w:hAnsi="Liberation Serif"/>
          <w:sz w:val="28"/>
          <w:szCs w:val="28"/>
        </w:rPr>
        <w:t xml:space="preserve">дерации от 23.01.2025 № 33 «Об </w:t>
      </w:r>
      <w:r w:rsidR="001E50AA">
        <w:rPr>
          <w:rFonts w:ascii="Liberation Serif" w:hAnsi="Liberation Serif"/>
          <w:sz w:val="28"/>
          <w:szCs w:val="28"/>
        </w:rPr>
        <w:t>утверждении коэффициента индексации выплат</w:t>
      </w:r>
      <w:r w:rsidR="00723226">
        <w:rPr>
          <w:rFonts w:ascii="Liberation Serif" w:hAnsi="Liberation Serif"/>
          <w:sz w:val="28"/>
          <w:szCs w:val="28"/>
        </w:rPr>
        <w:t>, пособий и компенсаций в 2025 году»,</w:t>
      </w:r>
      <w:r w:rsidR="00B93806" w:rsidRPr="003906C7">
        <w:rPr>
          <w:rFonts w:ascii="Liberation Serif" w:hAnsi="Liberation Serif"/>
          <w:sz w:val="28"/>
          <w:szCs w:val="28"/>
        </w:rPr>
        <w:t xml:space="preserve"> руководствуясь Уставом Каменск</w:t>
      </w:r>
      <w:r w:rsidR="007C09EA">
        <w:rPr>
          <w:rFonts w:ascii="Liberation Serif" w:hAnsi="Liberation Serif"/>
          <w:sz w:val="28"/>
          <w:szCs w:val="28"/>
        </w:rPr>
        <w:t>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</w:t>
      </w:r>
      <w:r w:rsidR="007C09EA">
        <w:rPr>
          <w:rFonts w:ascii="Liberation Serif" w:hAnsi="Liberation Serif"/>
          <w:sz w:val="28"/>
          <w:szCs w:val="28"/>
        </w:rPr>
        <w:t>муниципального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округ</w:t>
      </w:r>
      <w:r w:rsidR="007C09EA">
        <w:rPr>
          <w:rFonts w:ascii="Liberation Serif" w:hAnsi="Liberation Serif"/>
          <w:sz w:val="28"/>
          <w:szCs w:val="28"/>
        </w:rPr>
        <w:t>а</w:t>
      </w:r>
      <w:r w:rsidR="00377CE4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C258B0" w:rsidRPr="003906C7" w:rsidRDefault="004C5DD6" w:rsidP="00C258B0">
      <w:pPr>
        <w:pStyle w:val="a4"/>
        <w:jc w:val="both"/>
        <w:rPr>
          <w:rFonts w:ascii="Liberation Serif" w:hAnsi="Liberation Serif"/>
          <w:szCs w:val="28"/>
        </w:rPr>
      </w:pPr>
      <w:r w:rsidRPr="003906C7">
        <w:rPr>
          <w:rFonts w:ascii="Liberation Serif" w:hAnsi="Liberation Serif"/>
          <w:szCs w:val="28"/>
        </w:rPr>
        <w:t>ПОСТАНОВЛЯЮ:</w:t>
      </w:r>
    </w:p>
    <w:p w:rsidR="004C5DD6" w:rsidRPr="003906C7" w:rsidRDefault="005D1701" w:rsidP="005D1701">
      <w:pPr>
        <w:pStyle w:val="a4"/>
        <w:ind w:firstLine="708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b w:val="0"/>
          <w:szCs w:val="28"/>
        </w:rPr>
        <w:t>1. </w:t>
      </w:r>
      <w:r w:rsidR="00723226">
        <w:rPr>
          <w:rFonts w:ascii="Liberation Serif" w:hAnsi="Liberation Serif"/>
          <w:b w:val="0"/>
          <w:szCs w:val="28"/>
        </w:rPr>
        <w:t xml:space="preserve">Утвердить с 01 февраля 2025 года на территории Каменского муниципального округа Свердловской области стоимость </w:t>
      </w:r>
      <w:r>
        <w:rPr>
          <w:rFonts w:ascii="Liberation Serif" w:hAnsi="Liberation Serif"/>
          <w:b w:val="0"/>
          <w:szCs w:val="28"/>
        </w:rPr>
        <w:t>услуг,</w:t>
      </w:r>
      <w:r w:rsidR="00723226">
        <w:rPr>
          <w:rFonts w:ascii="Liberation Serif" w:hAnsi="Liberation Serif"/>
          <w:b w:val="0"/>
          <w:szCs w:val="28"/>
        </w:rPr>
        <w:t xml:space="preserve"> предоставляемых согласно гарантированному перечню услуг по погребению умерших граждан, в сумме 10540 рублей 18 копеек с учетом районного коэффициента (прилагается)</w:t>
      </w:r>
      <w:r w:rsidR="005E0857" w:rsidRPr="003906C7">
        <w:rPr>
          <w:rFonts w:ascii="Liberation Serif" w:hAnsi="Liberation Serif"/>
          <w:b w:val="0"/>
          <w:szCs w:val="28"/>
        </w:rPr>
        <w:t>.</w:t>
      </w:r>
    </w:p>
    <w:p w:rsidR="00D54645" w:rsidRDefault="005D1701" w:rsidP="005D1701">
      <w:pPr>
        <w:pStyle w:val="ConsPlu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2. </w:t>
      </w:r>
      <w:r w:rsidR="00723226" w:rsidRPr="00723226">
        <w:rPr>
          <w:rFonts w:ascii="Liberation Serif" w:hAnsi="Liberation Serif" w:cs="Times New Roman"/>
          <w:b w:val="0"/>
          <w:sz w:val="28"/>
          <w:szCs w:val="28"/>
        </w:rPr>
        <w:t>Признать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утратившим силу постановление Г</w:t>
      </w:r>
      <w:r w:rsidR="00723226" w:rsidRPr="00723226">
        <w:rPr>
          <w:rFonts w:ascii="Liberation Serif" w:hAnsi="Liberation Serif" w:cs="Times New Roman"/>
          <w:b w:val="0"/>
          <w:sz w:val="28"/>
          <w:szCs w:val="28"/>
        </w:rPr>
        <w:t>лавы Каменского городского округа от 07.02.2024 № 211 «Об утверждении стоимости услуг, предоставляемых согласно гарантированному перечню услуг по погребению умерших граждан с 01 февраля 2024 года на территории муниципального образования «Каменский городской округ».</w:t>
      </w:r>
    </w:p>
    <w:p w:rsidR="003860C8" w:rsidRPr="00723226" w:rsidRDefault="005D1701" w:rsidP="005D1701">
      <w:pPr>
        <w:pStyle w:val="ConsPlu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3. </w:t>
      </w:r>
      <w:proofErr w:type="gramStart"/>
      <w:r w:rsidR="003860C8" w:rsidRPr="003906C7">
        <w:rPr>
          <w:rFonts w:ascii="Liberation Serif" w:hAnsi="Liberation Serif" w:cs="Times New Roman"/>
          <w:b w:val="0"/>
          <w:sz w:val="28"/>
          <w:szCs w:val="28"/>
        </w:rPr>
        <w:t>Контроль за</w:t>
      </w:r>
      <w:proofErr w:type="gramEnd"/>
      <w:r w:rsidR="003860C8" w:rsidRPr="003906C7">
        <w:rPr>
          <w:rFonts w:ascii="Liberation Serif" w:hAnsi="Liberation Serif" w:cs="Times New Roman"/>
          <w:b w:val="0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 w:cs="Times New Roman"/>
          <w:b w:val="0"/>
          <w:sz w:val="28"/>
          <w:szCs w:val="28"/>
        </w:rPr>
        <w:br/>
      </w:r>
      <w:r w:rsidR="003860C8" w:rsidRPr="003906C7">
        <w:rPr>
          <w:rFonts w:ascii="Liberation Serif" w:hAnsi="Liberation Serif" w:cs="Times New Roman"/>
          <w:b w:val="0"/>
          <w:sz w:val="28"/>
          <w:szCs w:val="28"/>
        </w:rPr>
        <w:t xml:space="preserve">на заместителя Главы </w:t>
      </w:r>
      <w:r w:rsidR="003860C8">
        <w:rPr>
          <w:rFonts w:ascii="Liberation Serif" w:hAnsi="Liberation Serif" w:cs="Times New Roman"/>
          <w:b w:val="0"/>
          <w:sz w:val="28"/>
          <w:szCs w:val="28"/>
        </w:rPr>
        <w:t>администрации по вопросам организации управления и  социальной политике Е.Г. Балакину</w:t>
      </w:r>
      <w:r w:rsidR="003860C8"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D54645" w:rsidRPr="003906C7" w:rsidRDefault="005D1701" w:rsidP="003860C8">
      <w:pPr>
        <w:pStyle w:val="ConsPlu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4. </w:t>
      </w:r>
      <w:r w:rsidR="00817E7B" w:rsidRPr="00817E7B">
        <w:rPr>
          <w:rFonts w:ascii="Liberation Serif" w:hAnsi="Liberation Serif" w:cs="Liberation Serif"/>
          <w:b w:val="0"/>
          <w:sz w:val="28"/>
          <w:szCs w:val="28"/>
        </w:rPr>
        <w:t>Опубликовать настоящее п</w:t>
      </w:r>
      <w:r w:rsidR="00BD5C4D">
        <w:rPr>
          <w:rFonts w:ascii="Liberation Serif" w:hAnsi="Liberation Serif" w:cs="Liberation Serif"/>
          <w:b w:val="0"/>
          <w:sz w:val="28"/>
          <w:szCs w:val="28"/>
        </w:rPr>
        <w:t>остановление в газете «Пламя» и </w:t>
      </w:r>
      <w:r w:rsidR="00817E7B" w:rsidRPr="00817E7B">
        <w:rPr>
          <w:rFonts w:ascii="Liberation Serif" w:hAnsi="Liberation Serif" w:cs="Liberation Serif"/>
          <w:b w:val="0"/>
          <w:sz w:val="28"/>
          <w:szCs w:val="28"/>
        </w:rPr>
        <w:t>разместить на официальном сайте Каменского муниципального округа Свердловской о</w:t>
      </w:r>
      <w:r w:rsidR="003860C8">
        <w:rPr>
          <w:rFonts w:ascii="Liberation Serif" w:hAnsi="Liberation Serif" w:cs="Liberation Serif"/>
          <w:b w:val="0"/>
          <w:sz w:val="28"/>
          <w:szCs w:val="28"/>
        </w:rPr>
        <w:t>бласти (http://kamensk-adm.ru/)</w:t>
      </w: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4C5DD6" w:rsidRDefault="00293119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муниципального округа        </w:t>
      </w:r>
      <w:r w:rsidR="005D1701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5D1701" w:rsidRDefault="005D1701">
      <w:pPr>
        <w:spacing w:after="200" w:line="27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5D1701" w:rsidRDefault="005D1701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УТВЕРЖДЕНА</w:t>
      </w:r>
    </w:p>
    <w:p w:rsidR="005D1701" w:rsidRDefault="005D1701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 xml:space="preserve">постановлением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Главы </w:t>
      </w: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 xml:space="preserve">муниципального округа </w:t>
      </w:r>
    </w:p>
    <w:p w:rsidR="005D1701" w:rsidRPr="00C10258" w:rsidRDefault="005D1701" w:rsidP="005D1701">
      <w:pPr>
        <w:ind w:left="5670"/>
        <w:rPr>
          <w:rFonts w:ascii="Liberation Serif" w:eastAsiaTheme="minorHAnsi" w:hAnsi="Liberation Serif"/>
          <w:sz w:val="28"/>
          <w:szCs w:val="28"/>
          <w:u w:val="single"/>
          <w:lang w:eastAsia="en-US"/>
        </w:rPr>
      </w:pP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 xml:space="preserve">от </w:t>
      </w:r>
      <w:r w:rsidR="00C10258">
        <w:rPr>
          <w:rFonts w:ascii="Liberation Serif" w:eastAsiaTheme="minorHAnsi" w:hAnsi="Liberation Serif"/>
          <w:sz w:val="28"/>
          <w:szCs w:val="28"/>
          <w:u w:val="single"/>
          <w:lang w:eastAsia="en-US"/>
        </w:rPr>
        <w:t>17.02.2025</w:t>
      </w: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 xml:space="preserve"> №</w:t>
      </w:r>
      <w:r w:rsidR="00C10258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C10258">
        <w:rPr>
          <w:rFonts w:ascii="Liberation Serif" w:eastAsiaTheme="minorHAnsi" w:hAnsi="Liberation Serif"/>
          <w:sz w:val="28"/>
          <w:szCs w:val="28"/>
          <w:u w:val="single"/>
          <w:lang w:eastAsia="en-US"/>
        </w:rPr>
        <w:t>265</w:t>
      </w:r>
    </w:p>
    <w:p w:rsidR="005D1701" w:rsidRDefault="005D1701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>«Об утверждении стоимости услуг, пре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доставляемых согласно </w:t>
      </w: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>гарантированному перечню услуг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 xml:space="preserve">по погребению умерших граждан </w:t>
      </w:r>
    </w:p>
    <w:p w:rsidR="005D1701" w:rsidRDefault="005D1701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 xml:space="preserve">с 01 февраля 2025 года </w:t>
      </w:r>
    </w:p>
    <w:p w:rsidR="005D1701" w:rsidRPr="005D1701" w:rsidRDefault="005D1701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>на территории Каменского муниципального округа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</w:p>
    <w:p w:rsidR="005D1701" w:rsidRPr="005D1701" w:rsidRDefault="005D1701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>Свердловской области»</w:t>
      </w:r>
    </w:p>
    <w:p w:rsidR="005D1701" w:rsidRDefault="005D1701" w:rsidP="005D1701">
      <w:pPr>
        <w:spacing w:line="276" w:lineRule="auto"/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</w:p>
    <w:p w:rsidR="005D1701" w:rsidRDefault="005D1701" w:rsidP="005D1701">
      <w:pPr>
        <w:spacing w:line="276" w:lineRule="auto"/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</w:p>
    <w:p w:rsidR="005D1701" w:rsidRDefault="005D1701" w:rsidP="005D1701">
      <w:pPr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b/>
          <w:sz w:val="28"/>
          <w:szCs w:val="28"/>
          <w:lang w:eastAsia="en-US"/>
        </w:rPr>
        <w:t xml:space="preserve">Стоимость услуг, </w:t>
      </w:r>
    </w:p>
    <w:p w:rsidR="005D1701" w:rsidRDefault="005D1701" w:rsidP="005D1701">
      <w:pPr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b/>
          <w:sz w:val="28"/>
          <w:szCs w:val="28"/>
          <w:lang w:eastAsia="en-US"/>
        </w:rPr>
        <w:t xml:space="preserve">предоставляемых согласно гарантированному перечню услуг </w:t>
      </w:r>
    </w:p>
    <w:p w:rsidR="005D1701" w:rsidRPr="005D1701" w:rsidRDefault="005D1701" w:rsidP="005D1701">
      <w:pPr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b/>
          <w:sz w:val="28"/>
          <w:szCs w:val="28"/>
          <w:lang w:eastAsia="en-US"/>
        </w:rPr>
        <w:t xml:space="preserve">по погребению умерших граждан </w:t>
      </w:r>
    </w:p>
    <w:p w:rsidR="005D1701" w:rsidRPr="005D1701" w:rsidRDefault="005D1701" w:rsidP="005D1701">
      <w:pPr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b/>
          <w:sz w:val="28"/>
          <w:szCs w:val="28"/>
          <w:lang w:eastAsia="en-US"/>
        </w:rPr>
        <w:t>с 01 февраля 2025 года на территории Каменского</w:t>
      </w:r>
    </w:p>
    <w:p w:rsidR="005D1701" w:rsidRDefault="005D1701" w:rsidP="005D1701">
      <w:pPr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b/>
          <w:sz w:val="28"/>
          <w:szCs w:val="28"/>
          <w:lang w:eastAsia="en-US"/>
        </w:rPr>
        <w:t>муниципального округа Свердловской области</w:t>
      </w:r>
    </w:p>
    <w:p w:rsidR="005D1701" w:rsidRPr="005D1701" w:rsidRDefault="005D1701" w:rsidP="005D1701">
      <w:pPr>
        <w:spacing w:line="276" w:lineRule="auto"/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5D1701" w:rsidRPr="005D1701" w:rsidTr="005D1701">
        <w:trPr>
          <w:trHeight w:val="1164"/>
        </w:trPr>
        <w:tc>
          <w:tcPr>
            <w:tcW w:w="9571" w:type="dxa"/>
            <w:gridSpan w:val="3"/>
          </w:tcPr>
          <w:p w:rsidR="005D1701" w:rsidRPr="005D1701" w:rsidRDefault="005D1701" w:rsidP="005D1701">
            <w:pPr>
              <w:jc w:val="both"/>
              <w:rPr>
                <w:rFonts w:ascii="Liberation Serif" w:eastAsiaTheme="minorHAnsi" w:hAnsi="Liberation Serif"/>
                <w:b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1. </w:t>
            </w:r>
            <w:r w:rsidRPr="005D1701">
              <w:rPr>
                <w:rFonts w:ascii="Liberation Serif" w:eastAsiaTheme="minorHAnsi" w:hAnsi="Liberation Serif"/>
                <w:lang w:eastAsia="en-US"/>
              </w:rPr>
              <w:t>Стоимость услуг, по погребению умерших,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(статья 9 Федерального закона от 12.01.1996 № 8-ФЗ «О погребении и похоронном деле»)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№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Наименование услуги</w:t>
            </w: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Стоимость услуги*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1)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 xml:space="preserve">Оформление документов, необходимых для погребения 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выдача свидетельства о смерти, справки о смерти формы № 11</w:t>
            </w: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бесплатно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2)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Предоставление и доставка гроба и других предметов, необходимых для погребения: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-изготовление гроба (стандартный гроб, изготовленный из нестроганого пиломатериала, древесноволокнистых плит или комбинированного материала;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изготовление надмогильного знака (металлическая табличка на металлической стойке с указанием регистрационных данных умершего;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погрузка гроба в транспортное средство и  доставка в пределах муниципального образования, выгрузка гроба в месте нахождения умершего</w:t>
            </w: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</w:p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</w:p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5568 руб.83 коп.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3)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Перевозка тела (останков) умершего на кладбище (в крематорий)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 xml:space="preserve">- транспортировка только тела (останков) умершего от места его хранения на кладбище  в пределах муниципального образования без дополнительных остановок и заездов по какой- либо необходимости и </w:t>
            </w:r>
            <w:r w:rsidRPr="005D1701">
              <w:rPr>
                <w:rFonts w:ascii="Liberation Serif" w:eastAsiaTheme="minorHAnsi" w:hAnsi="Liberation Serif"/>
                <w:lang w:eastAsia="en-US"/>
              </w:rPr>
              <w:lastRenderedPageBreak/>
              <w:t>сопровождающих лиц</w:t>
            </w: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lastRenderedPageBreak/>
              <w:t>1229 руб.81 коп.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lastRenderedPageBreak/>
              <w:t>4)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Погребение (кремация с последующей выдачей урны с прахом)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рытье могилы;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забивание крышки гроба;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опускание гроба в могилу;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устройство холма;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установка надгробного знака;</w:t>
            </w: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3741 руб.54 коп.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ИТОГО: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10540 руб. 18 коп.</w:t>
            </w:r>
          </w:p>
        </w:tc>
      </w:tr>
      <w:tr w:rsidR="005D1701" w:rsidRPr="005D1701" w:rsidTr="009C2B08">
        <w:tc>
          <w:tcPr>
            <w:tcW w:w="9571" w:type="dxa"/>
            <w:gridSpan w:val="3"/>
          </w:tcPr>
          <w:p w:rsidR="005D1701" w:rsidRPr="005D1701" w:rsidRDefault="005D1701" w:rsidP="005D1701">
            <w:pPr>
              <w:jc w:val="both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2. </w:t>
            </w:r>
            <w:r w:rsidRPr="005D1701">
              <w:rPr>
                <w:rFonts w:ascii="Liberation Serif" w:eastAsiaTheme="minorHAnsi" w:hAnsi="Liberation Serif"/>
                <w:lang w:eastAsia="en-US"/>
              </w:rPr>
              <w:t>Стоимость услуг, по погребению умерших, при отсутствии супруга, близких родственников, иных родственников либо законного представителя умершего или  при невозможности осуществить ими погребение, а также при отсутствии иных лиц, взявших на себя обязанность осуществить погребение (статья 12 Федерального закона от 12.01.1996 № 8-ФЗ «О погребении  и  похоронном деле»)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№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Наименование услуги</w:t>
            </w: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Стоимость услуги *</w:t>
            </w:r>
          </w:p>
        </w:tc>
      </w:tr>
      <w:tr w:rsidR="005D1701" w:rsidRPr="005D1701" w:rsidTr="009C2B08">
        <w:trPr>
          <w:trHeight w:val="1188"/>
        </w:trPr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1)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Оформление документов, необходимых для погребения: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выдача свидетельства о смерти, справки о смерти формы № 11;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бесплатно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2)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Облачение тела: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обертывание тканью длиной 4 метра</w:t>
            </w: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658 руб. 42 коп.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 xml:space="preserve">3) 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Предоставление гроба: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изготовление гроба (стандартный гроб, изготовленный из нестроганого пиломатериала, древесноволокнистых плит или комбинированного материала);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изготовление надмогильного знака (металлическая табличка на металлической стойке с указанием регистрационных данных умершего);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доставка гроба и других предметов, необходимых для погребения, в пределах муниципального образования, выгрузка гроба в месте нахождения умершего);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4909 руб. 81 коп.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4)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 xml:space="preserve">Перевозка </w:t>
            </w:r>
            <w:proofErr w:type="gramStart"/>
            <w:r w:rsidRPr="005D1701">
              <w:rPr>
                <w:rFonts w:ascii="Liberation Serif" w:eastAsiaTheme="minorHAnsi" w:hAnsi="Liberation Serif"/>
                <w:lang w:eastAsia="en-US"/>
              </w:rPr>
              <w:t>умершего</w:t>
            </w:r>
            <w:proofErr w:type="gramEnd"/>
            <w:r w:rsidRPr="005D1701">
              <w:rPr>
                <w:rFonts w:ascii="Liberation Serif" w:eastAsiaTheme="minorHAnsi" w:hAnsi="Liberation Serif"/>
                <w:lang w:eastAsia="en-US"/>
              </w:rPr>
              <w:t xml:space="preserve"> на кладбище 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(в крематорий):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транспортировка только тела (останков) умершего от места его хранения на кладбище в пределах муниципального образования без дополнительных остановок и заездов по какой-либо необходимости и сопровождающих лиц</w:t>
            </w: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1230 руб. 08 коп.</w:t>
            </w:r>
          </w:p>
        </w:tc>
      </w:tr>
      <w:tr w:rsidR="005D1701" w:rsidRPr="005D1701" w:rsidTr="009C2B08">
        <w:trPr>
          <w:trHeight w:val="1792"/>
        </w:trPr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5)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Погребение: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рытье могилы;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забивание крышки гроба;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опускание гроба в могилу;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устройство холма;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установка надгробного знака;</w:t>
            </w: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3741 руб.87 коп.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ИТОГО</w:t>
            </w: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10540 руб.18 коп.</w:t>
            </w:r>
          </w:p>
        </w:tc>
      </w:tr>
    </w:tbl>
    <w:p w:rsidR="005D1701" w:rsidRPr="005D1701" w:rsidRDefault="005D1701" w:rsidP="005D1701">
      <w:pPr>
        <w:spacing w:after="200" w:line="276" w:lineRule="auto"/>
        <w:rPr>
          <w:rFonts w:ascii="Liberation Serif" w:hAnsi="Liberation Serif"/>
        </w:rPr>
      </w:pPr>
      <w:r w:rsidRPr="005D1701">
        <w:rPr>
          <w:rFonts w:ascii="Liberation Serif" w:eastAsiaTheme="minorHAnsi" w:hAnsi="Liberation Serif"/>
          <w:lang w:eastAsia="en-US"/>
        </w:rPr>
        <w:t>*с учетом районного коэффициента</w:t>
      </w:r>
    </w:p>
    <w:sectPr w:rsidR="005D1701" w:rsidRPr="005D1701" w:rsidSect="00C4633A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448" w:rsidRDefault="00655448" w:rsidP="00F832BD">
      <w:r>
        <w:separator/>
      </w:r>
    </w:p>
  </w:endnote>
  <w:endnote w:type="continuationSeparator" w:id="0">
    <w:p w:rsidR="00655448" w:rsidRDefault="00655448" w:rsidP="00F8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448" w:rsidRDefault="00655448" w:rsidP="00F832BD">
      <w:r>
        <w:separator/>
      </w:r>
    </w:p>
  </w:footnote>
  <w:footnote w:type="continuationSeparator" w:id="0">
    <w:p w:rsidR="00655448" w:rsidRDefault="00655448" w:rsidP="00F83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805341"/>
      <w:docPartObj>
        <w:docPartGallery w:val="Page Numbers (Top of Page)"/>
        <w:docPartUnique/>
      </w:docPartObj>
    </w:sdtPr>
    <w:sdtEndPr/>
    <w:sdtContent>
      <w:p w:rsidR="00C4633A" w:rsidRDefault="00C463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258">
          <w:rPr>
            <w:noProof/>
          </w:rPr>
          <w:t>2</w:t>
        </w:r>
        <w:r>
          <w:fldChar w:fldCharType="end"/>
        </w:r>
      </w:p>
    </w:sdtContent>
  </w:sdt>
  <w:p w:rsidR="00F832BD" w:rsidRDefault="00F832B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86C"/>
    <w:multiLevelType w:val="hybridMultilevel"/>
    <w:tmpl w:val="F2A0A8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EE41BB"/>
    <w:multiLevelType w:val="hybridMultilevel"/>
    <w:tmpl w:val="DE3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B6887"/>
    <w:multiLevelType w:val="hybridMultilevel"/>
    <w:tmpl w:val="1FB48122"/>
    <w:lvl w:ilvl="0" w:tplc="94E49622">
      <w:start w:val="1"/>
      <w:numFmt w:val="decimal"/>
      <w:lvlText w:val="%1."/>
      <w:lvlJc w:val="left"/>
      <w:pPr>
        <w:ind w:left="1403" w:hanging="41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610364A"/>
    <w:multiLevelType w:val="hybridMultilevel"/>
    <w:tmpl w:val="E3A4B690"/>
    <w:lvl w:ilvl="0" w:tplc="A756004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D6"/>
    <w:rsid w:val="0001642A"/>
    <w:rsid w:val="000168D6"/>
    <w:rsid w:val="00024945"/>
    <w:rsid w:val="000272B1"/>
    <w:rsid w:val="00040ED2"/>
    <w:rsid w:val="00054809"/>
    <w:rsid w:val="0006040A"/>
    <w:rsid w:val="000A5048"/>
    <w:rsid w:val="000D21F3"/>
    <w:rsid w:val="000D68A6"/>
    <w:rsid w:val="000D6E10"/>
    <w:rsid w:val="000E0BFD"/>
    <w:rsid w:val="00101C8F"/>
    <w:rsid w:val="0013131D"/>
    <w:rsid w:val="00152C24"/>
    <w:rsid w:val="00161D64"/>
    <w:rsid w:val="00195A57"/>
    <w:rsid w:val="001B7D37"/>
    <w:rsid w:val="001E50AA"/>
    <w:rsid w:val="00231FE5"/>
    <w:rsid w:val="00245CCD"/>
    <w:rsid w:val="002558E9"/>
    <w:rsid w:val="00263EC4"/>
    <w:rsid w:val="00271944"/>
    <w:rsid w:val="00293119"/>
    <w:rsid w:val="002B677A"/>
    <w:rsid w:val="002C548F"/>
    <w:rsid w:val="00301720"/>
    <w:rsid w:val="00356DC1"/>
    <w:rsid w:val="003661D6"/>
    <w:rsid w:val="00377CE4"/>
    <w:rsid w:val="003807A4"/>
    <w:rsid w:val="003820D8"/>
    <w:rsid w:val="003860C8"/>
    <w:rsid w:val="00386E46"/>
    <w:rsid w:val="003906C7"/>
    <w:rsid w:val="003B635D"/>
    <w:rsid w:val="003E1874"/>
    <w:rsid w:val="003F09BB"/>
    <w:rsid w:val="003F4D97"/>
    <w:rsid w:val="00415CFB"/>
    <w:rsid w:val="0049076A"/>
    <w:rsid w:val="00497AA0"/>
    <w:rsid w:val="004A5ED0"/>
    <w:rsid w:val="004C46DE"/>
    <w:rsid w:val="004C5DD6"/>
    <w:rsid w:val="004E1452"/>
    <w:rsid w:val="005436BC"/>
    <w:rsid w:val="00544618"/>
    <w:rsid w:val="005474DA"/>
    <w:rsid w:val="00580684"/>
    <w:rsid w:val="00597396"/>
    <w:rsid w:val="005A2F1A"/>
    <w:rsid w:val="005C4392"/>
    <w:rsid w:val="005D0AC9"/>
    <w:rsid w:val="005D1701"/>
    <w:rsid w:val="005E0857"/>
    <w:rsid w:val="00601B04"/>
    <w:rsid w:val="00627FC2"/>
    <w:rsid w:val="0063435F"/>
    <w:rsid w:val="00643643"/>
    <w:rsid w:val="00655448"/>
    <w:rsid w:val="00681F5C"/>
    <w:rsid w:val="006879A1"/>
    <w:rsid w:val="00723226"/>
    <w:rsid w:val="0074125A"/>
    <w:rsid w:val="00743202"/>
    <w:rsid w:val="007466C0"/>
    <w:rsid w:val="007A7D96"/>
    <w:rsid w:val="007B2571"/>
    <w:rsid w:val="007C09EA"/>
    <w:rsid w:val="008036FA"/>
    <w:rsid w:val="00811714"/>
    <w:rsid w:val="00817E7B"/>
    <w:rsid w:val="00851316"/>
    <w:rsid w:val="00882048"/>
    <w:rsid w:val="00892D7C"/>
    <w:rsid w:val="008D28C1"/>
    <w:rsid w:val="008D4F37"/>
    <w:rsid w:val="009A640C"/>
    <w:rsid w:val="009E2DCE"/>
    <w:rsid w:val="00A43E71"/>
    <w:rsid w:val="00A57C5A"/>
    <w:rsid w:val="00A74262"/>
    <w:rsid w:val="00B73A8C"/>
    <w:rsid w:val="00B77168"/>
    <w:rsid w:val="00B85FD7"/>
    <w:rsid w:val="00B93806"/>
    <w:rsid w:val="00BA258B"/>
    <w:rsid w:val="00BD5C4D"/>
    <w:rsid w:val="00BF5764"/>
    <w:rsid w:val="00BF7BAC"/>
    <w:rsid w:val="00C10258"/>
    <w:rsid w:val="00C258B0"/>
    <w:rsid w:val="00C4072C"/>
    <w:rsid w:val="00C4633A"/>
    <w:rsid w:val="00C66363"/>
    <w:rsid w:val="00C81D64"/>
    <w:rsid w:val="00C97813"/>
    <w:rsid w:val="00CB0778"/>
    <w:rsid w:val="00CB1960"/>
    <w:rsid w:val="00D01D85"/>
    <w:rsid w:val="00D067B1"/>
    <w:rsid w:val="00D3614D"/>
    <w:rsid w:val="00D4053B"/>
    <w:rsid w:val="00D51743"/>
    <w:rsid w:val="00D54645"/>
    <w:rsid w:val="00D86F83"/>
    <w:rsid w:val="00DE2D5D"/>
    <w:rsid w:val="00DE5EE9"/>
    <w:rsid w:val="00E02B3B"/>
    <w:rsid w:val="00E03E27"/>
    <w:rsid w:val="00E4625E"/>
    <w:rsid w:val="00E51227"/>
    <w:rsid w:val="00E7477D"/>
    <w:rsid w:val="00EA7C4E"/>
    <w:rsid w:val="00EC3998"/>
    <w:rsid w:val="00EC5875"/>
    <w:rsid w:val="00EC7E46"/>
    <w:rsid w:val="00F01B36"/>
    <w:rsid w:val="00F24ED1"/>
    <w:rsid w:val="00F832BD"/>
    <w:rsid w:val="00FA5A84"/>
    <w:rsid w:val="00FB2948"/>
    <w:rsid w:val="00FB7E42"/>
    <w:rsid w:val="00F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D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D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3</cp:revision>
  <cp:lastPrinted>2025-02-17T10:50:00Z</cp:lastPrinted>
  <dcterms:created xsi:type="dcterms:W3CDTF">2025-02-14T05:40:00Z</dcterms:created>
  <dcterms:modified xsi:type="dcterms:W3CDTF">2025-02-17T10:50:00Z</dcterms:modified>
</cp:coreProperties>
</file>