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D93BC5">
        <w:tc>
          <w:tcPr>
            <w:tcW w:w="4960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CF1E53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B289B" w:rsidRDefault="00FB289B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28.03.2025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FB289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463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884899" w:rsidRPr="00884899" w:rsidRDefault="00884899" w:rsidP="0088489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884899">
        <w:rPr>
          <w:rFonts w:ascii="Liberation Serif" w:hAnsi="Liberation Serif" w:cs="Liberation Serif"/>
          <w:b/>
          <w:sz w:val="28"/>
          <w:szCs w:val="28"/>
        </w:rPr>
        <w:t>Об утверждении Плана мероприятий («дорожной карты»)</w:t>
      </w:r>
    </w:p>
    <w:p w:rsidR="00EA28BB" w:rsidRPr="00EA28BB" w:rsidRDefault="00884899" w:rsidP="0088489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884899">
        <w:rPr>
          <w:rFonts w:ascii="Liberation Serif" w:hAnsi="Liberation Serif" w:cs="Liberation Serif"/>
          <w:b/>
          <w:sz w:val="28"/>
          <w:szCs w:val="28"/>
        </w:rPr>
        <w:t xml:space="preserve">по противодействию нелегальной занятости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</w:t>
      </w:r>
      <w:r w:rsidR="00EA28BB" w:rsidRPr="00EA28BB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141C1A">
        <w:rPr>
          <w:rFonts w:ascii="Liberation Serif" w:hAnsi="Liberation Serif" w:cs="Liberation Serif"/>
          <w:b/>
          <w:sz w:val="28"/>
          <w:szCs w:val="28"/>
        </w:rPr>
        <w:t xml:space="preserve"> на 2025-2027 годы</w:t>
      </w:r>
      <w:r w:rsidR="00EA28BB" w:rsidRPr="00EA28B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bookmarkEnd w:id="0"/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884899" w:rsidP="00884899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4899">
        <w:rPr>
          <w:rFonts w:ascii="Liberation Serif" w:hAnsi="Liberation Serif" w:cs="Liberation Serif"/>
          <w:sz w:val="28"/>
          <w:szCs w:val="28"/>
        </w:rPr>
        <w:t>В соответствии со статьей 11 Федерального закона от 12 декабря 2023 года</w:t>
      </w:r>
      <w:r w:rsidR="00141C1A">
        <w:rPr>
          <w:rFonts w:ascii="Liberation Serif" w:hAnsi="Liberation Serif" w:cs="Liberation Serif"/>
          <w:sz w:val="28"/>
          <w:szCs w:val="28"/>
        </w:rPr>
        <w:br/>
      </w:r>
      <w:r w:rsidRPr="00884899">
        <w:rPr>
          <w:rFonts w:ascii="Liberation Serif" w:hAnsi="Liberation Serif" w:cs="Liberation Serif"/>
          <w:sz w:val="28"/>
          <w:szCs w:val="28"/>
        </w:rPr>
        <w:t>№ 565-ФЗ «О занятости населения в Российской Федерации», пунктом</w:t>
      </w:r>
      <w:r w:rsidR="00141C1A">
        <w:rPr>
          <w:rFonts w:ascii="Liberation Serif" w:hAnsi="Liberation Serif" w:cs="Liberation Serif"/>
          <w:sz w:val="28"/>
          <w:szCs w:val="28"/>
        </w:rPr>
        <w:t xml:space="preserve"> </w:t>
      </w:r>
      <w:r w:rsidRPr="00884899">
        <w:rPr>
          <w:rFonts w:ascii="Liberation Serif" w:hAnsi="Liberation Serif" w:cs="Liberation Serif"/>
          <w:sz w:val="28"/>
          <w:szCs w:val="28"/>
        </w:rPr>
        <w:t>4 постановления Правительства Свердловской области от 01.08.2024 № 488-ПП</w:t>
      </w:r>
      <w:r w:rsidR="00141C1A">
        <w:rPr>
          <w:rFonts w:ascii="Liberation Serif" w:hAnsi="Liberation Serif" w:cs="Liberation Serif"/>
          <w:sz w:val="28"/>
          <w:szCs w:val="28"/>
        </w:rPr>
        <w:br/>
      </w:r>
      <w:r w:rsidRPr="00884899">
        <w:rPr>
          <w:rFonts w:ascii="Liberation Serif" w:hAnsi="Liberation Serif" w:cs="Liberation Serif"/>
          <w:sz w:val="28"/>
          <w:szCs w:val="28"/>
        </w:rPr>
        <w:t>«О системе мониторинга ситуации с выплатой заработной платы в хозяйствующих субъектах, осуществляющих деятельность на территории Свердловской области,</w:t>
      </w:r>
      <w:r w:rsidR="00141C1A">
        <w:rPr>
          <w:rFonts w:ascii="Liberation Serif" w:hAnsi="Liberation Serif" w:cs="Liberation Serif"/>
          <w:sz w:val="28"/>
          <w:szCs w:val="28"/>
        </w:rPr>
        <w:br/>
      </w:r>
      <w:r w:rsidRPr="00884899">
        <w:rPr>
          <w:rFonts w:ascii="Liberation Serif" w:hAnsi="Liberation Serif" w:cs="Liberation Serif"/>
          <w:sz w:val="28"/>
          <w:szCs w:val="28"/>
        </w:rPr>
        <w:t>и обеспечением занятости населения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4899">
        <w:rPr>
          <w:rFonts w:ascii="Liberation Serif" w:hAnsi="Liberation Serif" w:cs="Liberation Serif"/>
          <w:sz w:val="28"/>
          <w:szCs w:val="28"/>
        </w:rPr>
        <w:t>в Свердловской области»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, </w:t>
      </w:r>
      <w:r w:rsidR="00017614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="00017614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A28BB" w:rsidRPr="00141C1A" w:rsidRDefault="00141C1A" w:rsidP="00141C1A">
      <w:pPr>
        <w:pStyle w:val="ae"/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884899" w:rsidRPr="00141C1A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Pr="00141C1A">
        <w:rPr>
          <w:rFonts w:ascii="Liberation Serif" w:hAnsi="Liberation Serif" w:cs="Liberation Serif"/>
          <w:sz w:val="28"/>
          <w:szCs w:val="28"/>
        </w:rPr>
        <w:t>План мероприятий («дорожной карты»)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41C1A">
        <w:rPr>
          <w:rFonts w:ascii="Liberation Serif" w:hAnsi="Liberation Serif" w:cs="Liberation Serif"/>
          <w:sz w:val="28"/>
          <w:szCs w:val="28"/>
        </w:rPr>
        <w:t>по противодействию нелегальной занятости на территории Каменского муниципального округа Свердловской области на 2025-2027 годы</w:t>
      </w:r>
      <w:r w:rsidR="00884899" w:rsidRPr="00141C1A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0A1AFF" w:rsidRPr="00141C1A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141C1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141C1A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Liberation Serif" w:hAnsi="Liberation Serif" w:cs="Liberation Serif"/>
          <w:sz w:val="28"/>
          <w:szCs w:val="28"/>
        </w:rPr>
        <w:br/>
      </w:r>
      <w:r w:rsidRPr="00141C1A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 и финансам Пичугина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41C1A">
        <w:rPr>
          <w:rFonts w:ascii="Liberation Serif" w:hAnsi="Liberation Serif" w:cs="Liberation Serif"/>
          <w:sz w:val="28"/>
          <w:szCs w:val="28"/>
        </w:rPr>
        <w:t>М.И.</w:t>
      </w:r>
    </w:p>
    <w:p w:rsidR="000B381F" w:rsidRPr="003D715B" w:rsidRDefault="00141C1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</w:t>
      </w:r>
      <w:r w:rsidR="00742C52">
        <w:rPr>
          <w:rFonts w:ascii="Liberation Serif" w:hAnsi="Liberation Serif" w:cs="Liberation Serif"/>
          <w:sz w:val="28"/>
          <w:szCs w:val="28"/>
        </w:rPr>
        <w:t xml:space="preserve"> момента принятия</w:t>
      </w:r>
      <w:r w:rsidR="0001761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141C1A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Pr="00141C1A">
        <w:rPr>
          <w:rFonts w:ascii="Liberation Serif" w:hAnsi="Liberation Serif" w:cs="Liberation Serif"/>
          <w:sz w:val="28"/>
          <w:szCs w:val="28"/>
        </w:rPr>
        <w:t>Разместить настоящее постановление на официальном сайте Каменского муниципального округа Свердловской области (http://kamensk-adm.ru)</w:t>
      </w:r>
      <w:r w:rsidR="00017614" w:rsidRPr="00CF1E53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05D6A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05D6A" w:rsidRPr="00C05D6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C05D6A" w:rsidRPr="00C05D6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  <w:sectPr w:rsidR="00141C1A" w:rsidSect="00141C1A">
          <w:headerReference w:type="default" r:id="rId11"/>
          <w:pgSz w:w="11906" w:h="16838"/>
          <w:pgMar w:top="1134" w:right="567" w:bottom="1134" w:left="1418" w:header="709" w:footer="720" w:gutter="0"/>
          <w:cols w:space="720"/>
          <w:titlePg/>
          <w:docGrid w:linePitch="326"/>
        </w:sect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FB289B" w:rsidRDefault="00017614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FB289B">
        <w:rPr>
          <w:rFonts w:ascii="Liberation Serif" w:hAnsi="Liberation Serif" w:cs="Liberation Serif"/>
          <w:sz w:val="28"/>
          <w:szCs w:val="28"/>
          <w:u w:val="single"/>
        </w:rPr>
        <w:t>28.03.2025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FB289B">
        <w:rPr>
          <w:rFonts w:ascii="Liberation Serif" w:hAnsi="Liberation Serif" w:cs="Liberation Serif"/>
          <w:sz w:val="28"/>
          <w:szCs w:val="28"/>
          <w:u w:val="single"/>
        </w:rPr>
        <w:t>463</w:t>
      </w: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="00141C1A" w:rsidRPr="00141C1A">
        <w:rPr>
          <w:rFonts w:ascii="Liberation Serif" w:hAnsi="Liberation Serif" w:cs="Liberation Serif"/>
          <w:sz w:val="28"/>
          <w:szCs w:val="28"/>
        </w:rPr>
        <w:t>Об утверждении Плана мероприятий («дорожной карты»)</w:t>
      </w:r>
      <w:r w:rsidR="00141C1A">
        <w:rPr>
          <w:rFonts w:ascii="Liberation Serif" w:hAnsi="Liberation Serif" w:cs="Liberation Serif"/>
          <w:sz w:val="28"/>
          <w:szCs w:val="28"/>
        </w:rPr>
        <w:t xml:space="preserve"> </w:t>
      </w:r>
      <w:r w:rsidR="00141C1A">
        <w:rPr>
          <w:rFonts w:ascii="Liberation Serif" w:hAnsi="Liberation Serif" w:cs="Liberation Serif"/>
          <w:sz w:val="28"/>
          <w:szCs w:val="28"/>
        </w:rPr>
        <w:br/>
      </w:r>
      <w:r w:rsidR="00141C1A" w:rsidRPr="00141C1A">
        <w:rPr>
          <w:rFonts w:ascii="Liberation Serif" w:hAnsi="Liberation Serif" w:cs="Liberation Serif"/>
          <w:sz w:val="28"/>
          <w:szCs w:val="28"/>
        </w:rPr>
        <w:t>по противодействию нелегальной занятости на территории Каменского муниципального округа Свердловской области на 2025-2027 годы</w:t>
      </w:r>
      <w:r w:rsidR="00141C1A">
        <w:rPr>
          <w:rFonts w:ascii="Liberation Serif" w:hAnsi="Liberation Serif" w:cs="Liberation Serif"/>
          <w:sz w:val="28"/>
          <w:szCs w:val="28"/>
        </w:rPr>
        <w:t>»</w:t>
      </w:r>
    </w:p>
    <w:p w:rsidR="00141C1A" w:rsidRPr="00BF22BF" w:rsidRDefault="00141C1A" w:rsidP="00141C1A">
      <w:pPr>
        <w:pStyle w:val="ae"/>
        <w:tabs>
          <w:tab w:val="left" w:pos="993"/>
        </w:tabs>
        <w:autoSpaceDE w:val="0"/>
        <w:ind w:left="0" w:firstLine="9790"/>
        <w:jc w:val="right"/>
        <w:rPr>
          <w:rFonts w:ascii="Liberation Serif" w:hAnsi="Liberation Serif" w:cs="Liberation Serif"/>
          <w:color w:val="000000"/>
        </w:rPr>
      </w:pPr>
    </w:p>
    <w:p w:rsidR="00141C1A" w:rsidRPr="00BF22BF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  <w:color w:val="000000"/>
        </w:rPr>
      </w:pPr>
    </w:p>
    <w:p w:rsidR="00141C1A" w:rsidRDefault="00141C1A" w:rsidP="00141C1A">
      <w:pPr>
        <w:pStyle w:val="ae"/>
        <w:tabs>
          <w:tab w:val="left" w:pos="993"/>
        </w:tabs>
        <w:autoSpaceDE w:val="0"/>
        <w:ind w:left="0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ПЛАН МЕРОПРИЯТИЙ</w:t>
      </w:r>
    </w:p>
    <w:p w:rsidR="00141C1A" w:rsidRDefault="00141C1A" w:rsidP="00141C1A">
      <w:pPr>
        <w:pStyle w:val="ae"/>
        <w:tabs>
          <w:tab w:val="left" w:pos="993"/>
        </w:tabs>
        <w:autoSpaceDE w:val="0"/>
        <w:ind w:left="0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(«дорожная карта») по противодействию нелегальной занятости на территории </w:t>
      </w:r>
      <w:r w:rsidRPr="00141C1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Каменского муниципального округа Свердловской области на 2025-2027 годы</w:t>
      </w:r>
    </w:p>
    <w:p w:rsidR="00141C1A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</w:rPr>
      </w:pPr>
    </w:p>
    <w:p w:rsidR="00141C1A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</w:rPr>
      </w:pPr>
    </w:p>
    <w:tbl>
      <w:tblPr>
        <w:tblW w:w="143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5347"/>
        <w:gridCol w:w="3486"/>
        <w:gridCol w:w="1899"/>
        <w:gridCol w:w="2981"/>
      </w:tblGrid>
      <w:tr w:rsidR="00141C1A" w:rsidTr="003F268E">
        <w:trPr>
          <w:trHeight w:val="20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  <w:p w:rsidR="00141C1A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</w:tbl>
    <w:p w:rsidR="00141C1A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  <w:sz w:val="2"/>
          <w:szCs w:val="2"/>
        </w:rPr>
      </w:pPr>
    </w:p>
    <w:tbl>
      <w:tblPr>
        <w:tblW w:w="143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5347"/>
        <w:gridCol w:w="3486"/>
        <w:gridCol w:w="1899"/>
        <w:gridCol w:w="2981"/>
      </w:tblGrid>
      <w:tr w:rsidR="00141C1A" w:rsidRPr="00141C1A" w:rsidTr="00141C1A">
        <w:trPr>
          <w:trHeight w:val="20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141C1A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1. Мероприятия организационного характера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1163"/>
              </w:tabs>
              <w:autoSpaceDE w:val="0"/>
              <w:ind w:left="1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Организация и проведение заседаний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Каменского муниципального округа Свердловской области (далее – Рабочая группа)</w:t>
            </w:r>
          </w:p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снижение уровня нелегальной занятости,</w:t>
            </w:r>
          </w:p>
          <w:p w:rsidR="00141C1A" w:rsidRPr="00141C1A" w:rsidRDefault="00141C1A" w:rsidP="00011933">
            <w:pPr>
              <w:spacing w:line="228" w:lineRule="auto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ликвидация задолженности по выплате заработной платы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ежемесячно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Каменского </w:t>
            </w: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муниципального округа</w:t>
            </w:r>
            <w:r w:rsidR="002A7F30">
              <w:rPr>
                <w:rFonts w:ascii="Liberation Serif" w:hAnsi="Liberation Serif" w:cs="Liberation Serif"/>
                <w:sz w:val="20"/>
                <w:szCs w:val="20"/>
              </w:rPr>
              <w:t xml:space="preserve"> Свердловской области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>Раздел 2. Мероприятия информационно-разъяснительного характера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 xml:space="preserve">Информирование граждан в печатных средствах массовой </w:t>
            </w:r>
            <w:r w:rsidRPr="00141C1A">
              <w:rPr>
                <w:rFonts w:ascii="Liberation Serif" w:hAnsi="Liberation Serif" w:cs="Liberation Serif"/>
              </w:rPr>
              <w:lastRenderedPageBreak/>
              <w:t>информации, на телевидении и радио (баннеры, брошюры, листовки, сюжеты, ролики, бегущие строки, статьи и иные виды) и проведение разъяснительной кампании о негативных последствиях нелегальной занятости для экономически активного населения и работодателей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lastRenderedPageBreak/>
              <w:t xml:space="preserve">формирование негативного </w:t>
            </w:r>
            <w:r w:rsidRPr="00141C1A">
              <w:rPr>
                <w:rFonts w:ascii="Liberation Serif" w:hAnsi="Liberation Serif" w:cs="Liberation Serif"/>
              </w:rPr>
              <w:lastRenderedPageBreak/>
              <w:t>отношения к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lastRenderedPageBreak/>
              <w:t>постоянно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2A7F30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</w:rPr>
            </w:pPr>
            <w:r w:rsidRPr="002A7F30">
              <w:rPr>
                <w:rFonts w:ascii="Liberation Serif" w:hAnsi="Liberation Serif" w:cs="Liberation Serif"/>
                <w:color w:val="000000"/>
              </w:rPr>
              <w:t xml:space="preserve">Администрация Каменского </w:t>
            </w:r>
            <w:r w:rsidRPr="002A7F30">
              <w:rPr>
                <w:rFonts w:ascii="Liberation Serif" w:hAnsi="Liberation Serif" w:cs="Liberation Serif"/>
                <w:color w:val="000000"/>
              </w:rPr>
              <w:lastRenderedPageBreak/>
              <w:t>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</w:rPr>
              <w:t>;</w:t>
            </w:r>
            <w:r w:rsidRPr="002A7F30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141C1A" w:rsidRPr="00141C1A">
              <w:rPr>
                <w:rFonts w:ascii="Liberation Serif" w:hAnsi="Liberation Serif" w:cs="Liberation Serif"/>
              </w:rPr>
              <w:t xml:space="preserve">Отделение Фонда пенсионного </w:t>
            </w:r>
            <w:r w:rsidR="00141C1A" w:rsidRPr="00141C1A">
              <w:rPr>
                <w:rFonts w:ascii="Liberation Serif" w:hAnsi="Liberation Serif" w:cs="Liberation Serif"/>
              </w:rPr>
              <w:br/>
              <w:t xml:space="preserve">и социального страхования Российской Федерации </w:t>
            </w:r>
            <w:r w:rsidR="00141C1A" w:rsidRPr="00141C1A">
              <w:rPr>
                <w:rFonts w:ascii="Liberation Serif" w:hAnsi="Liberation Serif" w:cs="Liberation Serif"/>
              </w:rPr>
              <w:br/>
              <w:t>по Свердловской области;</w:t>
            </w:r>
          </w:p>
          <w:p w:rsidR="00141C1A" w:rsidRPr="00141C1A" w:rsidRDefault="00141C1A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 xml:space="preserve">Межрайонная ИФНС </w:t>
            </w:r>
            <w:r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России</w:t>
            </w: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 xml:space="preserve"> № </w:t>
            </w:r>
            <w:r w:rsidR="002A7F3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  <w:r w:rsidRPr="00141C1A">
              <w:rPr>
                <w:rFonts w:ascii="Liberation Serif" w:hAnsi="Liberation Serif" w:cs="Liberation Serif"/>
                <w:sz w:val="20"/>
                <w:szCs w:val="20"/>
              </w:rPr>
              <w:t xml:space="preserve"> по Свердловской области;</w:t>
            </w:r>
          </w:p>
          <w:p w:rsidR="00141C1A" w:rsidRPr="00141C1A" w:rsidRDefault="002A7F30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7F30">
              <w:rPr>
                <w:rFonts w:ascii="Liberation Serif" w:hAnsi="Liberation Serif" w:cs="Liberation Serif"/>
                <w:sz w:val="20"/>
                <w:szCs w:val="20"/>
              </w:rPr>
              <w:t xml:space="preserve">ГКУ </w:t>
            </w:r>
            <w:r w:rsidR="00011933">
              <w:rPr>
                <w:rFonts w:ascii="Liberation Serif" w:hAnsi="Liberation Serif" w:cs="Liberation Serif"/>
                <w:sz w:val="20"/>
                <w:szCs w:val="20"/>
              </w:rPr>
              <w:t xml:space="preserve">Центр </w:t>
            </w:r>
            <w:r w:rsidRPr="002A7F30">
              <w:rPr>
                <w:rFonts w:ascii="Liberation Serif" w:hAnsi="Liberation Serif" w:cs="Liberation Serif"/>
                <w:sz w:val="20"/>
                <w:szCs w:val="20"/>
              </w:rPr>
              <w:t>занятости населения Свердловской области «Каменск-Уральский центр занятости»</w:t>
            </w:r>
          </w:p>
        </w:tc>
      </w:tr>
      <w:tr w:rsidR="00011933" w:rsidRPr="00141C1A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141C1A" w:rsidRDefault="00011933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141C1A" w:rsidRDefault="00011933" w:rsidP="00742C52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011933">
              <w:rPr>
                <w:rFonts w:ascii="Liberation Serif" w:hAnsi="Liberation Serif" w:cs="Liberation Serif"/>
              </w:rPr>
              <w:t>Размещение на официальном сайте</w:t>
            </w:r>
            <w:r w:rsidR="00742C52">
              <w:rPr>
                <w:rFonts w:ascii="Liberation Serif" w:hAnsi="Liberation Serif" w:cs="Liberation Serif"/>
              </w:rPr>
              <w:t xml:space="preserve"> муниципального образования «</w:t>
            </w:r>
            <w:r>
              <w:rPr>
                <w:rFonts w:ascii="Liberation Serif" w:hAnsi="Liberation Serif" w:cs="Liberation Serif"/>
              </w:rPr>
              <w:t xml:space="preserve">Каменского муниципального </w:t>
            </w:r>
            <w:r w:rsidRPr="00011933">
              <w:rPr>
                <w:rFonts w:ascii="Liberation Serif" w:hAnsi="Liberation Serif" w:cs="Liberation Serif"/>
              </w:rPr>
              <w:t>округа</w:t>
            </w:r>
            <w:r w:rsidR="00742C52">
              <w:rPr>
                <w:rFonts w:ascii="Liberation Serif" w:hAnsi="Liberation Serif" w:cs="Liberation Serif"/>
              </w:rPr>
              <w:t xml:space="preserve"> Свердловской области»</w:t>
            </w:r>
            <w:r w:rsidRPr="00011933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011933">
              <w:rPr>
                <w:rFonts w:ascii="Liberation Serif" w:hAnsi="Liberation Serif" w:cs="Liberation Serif"/>
              </w:rPr>
              <w:t>интернет-ресурсах</w:t>
            </w:r>
            <w:proofErr w:type="spellEnd"/>
            <w:r w:rsidRPr="00011933">
              <w:rPr>
                <w:rFonts w:ascii="Liberation Serif" w:hAnsi="Liberation Serif" w:cs="Liberation Serif"/>
              </w:rPr>
              <w:t xml:space="preserve"> информации для работодателей и экономически активного населения о необходимости соблюдения требований, установленных пунктом 6 части 1 статьи 53 Федерального закона от 12 декабря 2023 года № 565-ФЗ «О занятости населения в Российской Федерации»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141C1A" w:rsidRDefault="00011933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</w:t>
            </w:r>
            <w:r w:rsidRPr="00011933">
              <w:rPr>
                <w:rFonts w:ascii="Liberation Serif" w:hAnsi="Liberation Serif" w:cs="Liberation Serif"/>
              </w:rPr>
              <w:t>ормирование негативного отношения к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141C1A" w:rsidRDefault="00011933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011933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F773A5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 xml:space="preserve">Администрация Каменского муниципального округа Свердловской области; Отделение Фонда пенсионного </w:t>
            </w:r>
          </w:p>
          <w:p w:rsidR="00F773A5" w:rsidRPr="00F773A5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 xml:space="preserve">и социального страхования Российской Федерации </w:t>
            </w:r>
          </w:p>
          <w:p w:rsidR="00F773A5" w:rsidRPr="00F773A5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по Свердловской области;</w:t>
            </w:r>
          </w:p>
          <w:p w:rsidR="00F773A5" w:rsidRPr="00F773A5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Межрайонная ИФНС России № 22 по Свердловской области;</w:t>
            </w:r>
          </w:p>
          <w:p w:rsidR="00011933" w:rsidRPr="002A7F30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ГКУ Центр занятости населения Свердловской области «Каменск-Уральский центр занятости»</w:t>
            </w:r>
          </w:p>
        </w:tc>
      </w:tr>
      <w:tr w:rsidR="00F773A5" w:rsidRPr="00141C1A" w:rsidTr="003F268E">
        <w:trPr>
          <w:trHeight w:val="246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011933" w:rsidRDefault="00F773A5" w:rsidP="003F268E">
            <w:pPr>
              <w:pStyle w:val="Standard"/>
              <w:widowControl w:val="0"/>
              <w:tabs>
                <w:tab w:val="left" w:pos="1134"/>
                <w:tab w:val="left" w:pos="1843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>Обеспечение работы «почты доверия» для выявления фактов нарушения трудовых прав граждан, связанных с несвоевременной выплатой заработной платы, приемом на работу без оформления трудовых отношений, выплатой «серой» заработной платы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011933" w:rsidRDefault="00F773A5" w:rsidP="003F268E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011933">
              <w:rPr>
                <w:rFonts w:ascii="Liberation Serif" w:hAnsi="Liberation Serif" w:cs="Liberation Serif"/>
              </w:rPr>
              <w:t>снижение неформальной занятости, ликвидация задолженности по выплате заработной платы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3F268E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2025-2027 годы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011933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 xml:space="preserve">Администрация Каменского муниципального округа Свердловской области; Отделение Фонда пенсионного </w:t>
            </w:r>
          </w:p>
          <w:p w:rsidR="00F773A5" w:rsidRPr="00011933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 xml:space="preserve">и социального страхования Российской Федерации </w:t>
            </w:r>
          </w:p>
          <w:p w:rsidR="00F773A5" w:rsidRPr="00011933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>по Свердловской области;</w:t>
            </w:r>
          </w:p>
          <w:p w:rsidR="00F773A5" w:rsidRPr="00011933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>Межрайонная ИФНС Росс</w:t>
            </w:r>
            <w:r>
              <w:rPr>
                <w:rFonts w:ascii="Liberation Serif" w:hAnsi="Liberation Serif" w:cs="Liberation Serif"/>
                <w:color w:val="000000"/>
              </w:rPr>
              <w:t>и</w:t>
            </w:r>
            <w:r w:rsidRPr="00011933">
              <w:rPr>
                <w:rFonts w:ascii="Liberation Serif" w:hAnsi="Liberation Serif" w:cs="Liberation Serif"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011933">
              <w:rPr>
                <w:rFonts w:ascii="Liberation Serif" w:hAnsi="Liberation Serif" w:cs="Liberation Serif"/>
                <w:color w:val="000000"/>
              </w:rPr>
              <w:t>№ 22 по Свердловской области;</w:t>
            </w:r>
          </w:p>
          <w:p w:rsidR="00F773A5" w:rsidRPr="00011933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>ГКУ Центр занятости населения Свердловской области «Каменск-Уральский центр занятости»</w:t>
            </w:r>
          </w:p>
        </w:tc>
      </w:tr>
      <w:tr w:rsidR="00F773A5" w:rsidRPr="00141C1A" w:rsidTr="003F268E">
        <w:trPr>
          <w:trHeight w:val="246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011933" w:rsidRDefault="00F773A5" w:rsidP="00F773A5">
            <w:pPr>
              <w:pStyle w:val="Standard"/>
              <w:widowControl w:val="0"/>
              <w:tabs>
                <w:tab w:val="left" w:pos="1134"/>
                <w:tab w:val="left" w:pos="1843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 xml:space="preserve">Размещение на официальном сайте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Каменского муниципального </w:t>
            </w:r>
            <w:r w:rsidRPr="00F773A5">
              <w:rPr>
                <w:rFonts w:ascii="Liberation Serif" w:hAnsi="Liberation Serif" w:cs="Liberation Serif"/>
                <w:color w:val="000000"/>
              </w:rPr>
              <w:t>округа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742C52">
              <w:rPr>
                <w:rFonts w:ascii="Liberation Serif" w:hAnsi="Liberation Serif" w:cs="Liberation Serif"/>
                <w:color w:val="000000"/>
              </w:rPr>
              <w:t xml:space="preserve">Свердловской области </w:t>
            </w:r>
            <w:r w:rsidRPr="00F773A5">
              <w:rPr>
                <w:rFonts w:ascii="Liberation Serif" w:hAnsi="Liberation Serif" w:cs="Liberation Serif"/>
                <w:color w:val="000000"/>
              </w:rPr>
              <w:t>информацию для граждан о возможности и порядке перехода на специальный налоговый режим «Налог на профессиональный доход» (далее – «</w:t>
            </w:r>
            <w:proofErr w:type="spellStart"/>
            <w:r w:rsidRPr="00F773A5">
              <w:rPr>
                <w:rFonts w:ascii="Liberation Serif" w:hAnsi="Liberation Serif" w:cs="Liberation Serif"/>
                <w:color w:val="000000"/>
              </w:rPr>
              <w:t>самозанятые</w:t>
            </w:r>
            <w:proofErr w:type="spellEnd"/>
            <w:r w:rsidRPr="00F773A5">
              <w:rPr>
                <w:rFonts w:ascii="Liberation Serif" w:hAnsi="Liberation Serif" w:cs="Liberation Serif"/>
                <w:color w:val="000000"/>
              </w:rPr>
              <w:t>»)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1C7F68" w:rsidRDefault="00F773A5" w:rsidP="00F773A5">
            <w:pPr>
              <w:ind w:left="0"/>
            </w:pPr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 xml:space="preserve">Снижение нелегальной занятости, увеличение численности </w:t>
            </w:r>
            <w:proofErr w:type="spellStart"/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 xml:space="preserve"> граждан, зафиксировавших свой статус как </w:t>
            </w:r>
            <w:proofErr w:type="spellStart"/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>самозанятые</w:t>
            </w:r>
            <w:proofErr w:type="spellEnd"/>
            <w:r w:rsidRPr="001C7F68"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F773A5"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011933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141C1A" w:rsidTr="00141C1A">
        <w:trPr>
          <w:trHeight w:val="417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3F268E">
            <w:pPr>
              <w:pStyle w:val="Standard"/>
              <w:widowControl w:val="0"/>
              <w:spacing w:line="228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41C1A">
              <w:rPr>
                <w:rFonts w:ascii="Liberation Serif" w:hAnsi="Liberation Serif" w:cs="Liberation Serif"/>
                <w:color w:val="000000"/>
              </w:rPr>
              <w:t>Раздел 3. Мероприятия межведомственного взаимодействия и мониторинг результатов работы по снижению нелегальной занятости</w:t>
            </w:r>
          </w:p>
        </w:tc>
      </w:tr>
      <w:tr w:rsidR="00141C1A" w:rsidRPr="00141C1A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141C1A" w:rsidRPr="00141C1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  <w:color w:val="000000"/>
              </w:rPr>
              <w:t>Предоставление в А</w:t>
            </w:r>
            <w:r w:rsidRPr="00141C1A">
              <w:rPr>
                <w:rFonts w:ascii="Liberation Serif" w:hAnsi="Liberation Serif" w:cs="Liberation Serif"/>
              </w:rPr>
              <w:t>д</w:t>
            </w:r>
            <w:r w:rsidRPr="00141C1A">
              <w:rPr>
                <w:rFonts w:ascii="Liberation Serif" w:hAnsi="Liberation Serif" w:cs="Liberation Serif"/>
                <w:color w:val="000000"/>
              </w:rPr>
              <w:t>министрацию Южного</w:t>
            </w:r>
          </w:p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  <w:color w:val="000000"/>
              </w:rPr>
              <w:t xml:space="preserve">управленческого округа Свердловской области отчета о проведении информационно-разъяснительной работы по вопросам снижения нелегальной занятости и легализации трудовых отношений, а также </w:t>
            </w:r>
            <w:r w:rsidRPr="00141C1A">
              <w:rPr>
                <w:rFonts w:ascii="Liberation Serif" w:hAnsi="Liberation Serif" w:cs="Liberation Serif"/>
              </w:rPr>
              <w:t>ответственности за нарушение трудового законодательства Российской Федерации</w:t>
            </w:r>
            <w:r w:rsidR="002A7F30">
              <w:rPr>
                <w:rFonts w:ascii="Liberation Serif" w:hAnsi="Liberation Serif" w:cs="Liberation Serif"/>
              </w:rPr>
              <w:t xml:space="preserve"> </w:t>
            </w:r>
            <w:r w:rsidRPr="00141C1A">
              <w:rPr>
                <w:rFonts w:ascii="Liberation Serif" w:hAnsi="Liberation Serif" w:cs="Liberation Serif"/>
              </w:rPr>
              <w:t xml:space="preserve">с приложением аналитической информации </w:t>
            </w:r>
            <w:r w:rsidRPr="00141C1A">
              <w:rPr>
                <w:rFonts w:ascii="Liberation Serif" w:hAnsi="Liberation Serif" w:cs="Liberation Serif"/>
              </w:rPr>
              <w:br/>
              <w:t>о мероприятиях, проведенных в отчетном периоде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 xml:space="preserve">снижение уровня нелегальной занятости, повышение правовой грамотности работников </w:t>
            </w:r>
            <w:r w:rsidRPr="00141C1A">
              <w:rPr>
                <w:rFonts w:ascii="Liberation Serif" w:hAnsi="Liberation Serif" w:cs="Liberation Serif"/>
              </w:rPr>
              <w:br/>
              <w:t>и работодателей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7C225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7C225A">
              <w:rPr>
                <w:rFonts w:ascii="Liberation Serif" w:hAnsi="Liberation Serif" w:cs="Liberation Serif"/>
              </w:rPr>
              <w:t xml:space="preserve">один раз в полгода не позднее 3 числа месяца, следующего за очередным полугодием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2A7F30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2A7F30">
              <w:rPr>
                <w:rFonts w:ascii="Liberation Serif" w:hAnsi="Liberation Serif" w:cs="Liberation Serif"/>
                <w:color w:val="000000"/>
              </w:rPr>
              <w:t>Администрация Каменского муниципального округа Свердловской области</w:t>
            </w:r>
          </w:p>
        </w:tc>
      </w:tr>
      <w:tr w:rsidR="00F773A5" w:rsidRPr="00141C1A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141C1A" w:rsidRDefault="00F773A5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Предоставление в ГКУ Центр занятости населения Свердловской области «Каменск-Уральский центр занятости» отчета о достижении значений контрольного показателя по установленной форме, отчета о работе рабочей группы по снижению нелегальной занятости, легализации заработной платы, повышению собираемости страховых взносов во внебюджетные фонды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141C1A" w:rsidRDefault="00F773A5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F773A5">
              <w:rPr>
                <w:rFonts w:ascii="Liberation Serif" w:hAnsi="Liberation Serif" w:cs="Liberation Serif"/>
              </w:rPr>
              <w:t>Достижение установленного контрольного показателя по снижению численности экономически активных лиц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</w:t>
            </w:r>
            <w:r w:rsidRPr="00F773A5">
              <w:rPr>
                <w:rFonts w:ascii="Liberation Serif" w:hAnsi="Liberation Serif" w:cs="Liberation Serif"/>
              </w:rPr>
              <w:t>жемесячно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2A7F30" w:rsidRDefault="00F773A5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Администрация Каменского муниципального округа Свердловской области</w:t>
            </w:r>
          </w:p>
        </w:tc>
      </w:tr>
      <w:tr w:rsidR="00F773A5" w:rsidRPr="00141C1A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F773A5" w:rsidRDefault="007C225A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7C225A">
              <w:rPr>
                <w:rFonts w:ascii="Liberation Serif" w:hAnsi="Liberation Serif" w:cs="Liberation Serif"/>
                <w:color w:val="000000"/>
              </w:rPr>
              <w:t>Предоставление в Администрацию Южного управленческого округа Свердловской области информации о хозяйствующих субъектах, с которыми осуществлялось взаимодействие в рамках деятельности рабочей группы, имеющих признаки нелегальной занятости, в том числе заключения гражданско-правовых договоров и осуществления предпринимательской деятельности или трудовой деятельности без соответствующего оформления, по форме согласно приложению к настоящему плану мероприятий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141C1A" w:rsidRDefault="00F773A5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 xml:space="preserve">снижение уровня нелегальной занятости, повышение правовой грамотности работников </w:t>
            </w:r>
            <w:r w:rsidRPr="00141C1A">
              <w:rPr>
                <w:rFonts w:ascii="Liberation Serif" w:hAnsi="Liberation Serif" w:cs="Liberation Serif"/>
              </w:rPr>
              <w:br/>
              <w:t>и работодателей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141C1A" w:rsidRDefault="007C225A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7C225A">
              <w:rPr>
                <w:rFonts w:ascii="Liberation Serif" w:hAnsi="Liberation Serif" w:cs="Liberation Serif"/>
              </w:rPr>
              <w:t xml:space="preserve">ежеквартально до 5 числа месяца, следующего за отчетным кварталом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F773A5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F773A5">
              <w:rPr>
                <w:rFonts w:ascii="Liberation Serif" w:hAnsi="Liberation Serif" w:cs="Liberation Serif"/>
                <w:color w:val="000000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3F268E">
            <w:pPr>
              <w:pStyle w:val="Standard"/>
              <w:widowControl w:val="0"/>
              <w:spacing w:line="228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41C1A">
              <w:rPr>
                <w:rFonts w:ascii="Liberation Serif" w:hAnsi="Liberation Serif" w:cs="Liberation Serif"/>
                <w:color w:val="000000"/>
              </w:rPr>
              <w:lastRenderedPageBreak/>
              <w:t>Раздел 4. Мероприятия профилактического характера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7C225A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141C1A"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F773A5" w:rsidP="00011933">
            <w:pPr>
              <w:pStyle w:val="af3"/>
              <w:tabs>
                <w:tab w:val="left" w:pos="4896"/>
              </w:tabs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773A5">
              <w:rPr>
                <w:rFonts w:ascii="Liberation Serif" w:hAnsi="Liberation Serif" w:cs="Liberation Serif"/>
                <w:sz w:val="20"/>
                <w:szCs w:val="20"/>
              </w:rPr>
              <w:t>Направление в Межведомственную комиссию по вопросам обеспечения занятости населения  информации о случаях осуществления трудовой деятельности в нарушение порядка оформления трудовых отношений, установленного законодательством Российской Федерации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  <w:color w:val="000000"/>
              </w:rPr>
              <w:t xml:space="preserve">выявление и пресечение нарушений трудового законодательства </w:t>
            </w:r>
            <w:r w:rsidRPr="00141C1A">
              <w:rPr>
                <w:rFonts w:ascii="Liberation Serif" w:hAnsi="Liberation Serif" w:cs="Liberation Serif"/>
              </w:rPr>
              <w:t>Российской Федерации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>по мере поступления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011933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</w:rPr>
            </w:pPr>
            <w:r w:rsidRPr="00011933">
              <w:rPr>
                <w:rFonts w:ascii="Liberation Serif" w:hAnsi="Liberation Serif" w:cs="Liberation Serif"/>
                <w:color w:val="000000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141C1A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F773A5" w:rsidP="007C225A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7C225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  <w:r w:rsidR="00141C1A" w:rsidRPr="00141C1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>Направление</w:t>
            </w:r>
            <w:r w:rsidRPr="00141C1A">
              <w:rPr>
                <w:rFonts w:ascii="Liberation Serif" w:hAnsi="Liberation Serif" w:cs="Liberation Serif"/>
                <w:color w:val="000000"/>
              </w:rPr>
              <w:t xml:space="preserve"> в контрольные (надзорные) органы </w:t>
            </w:r>
            <w:r w:rsidR="00011933">
              <w:rPr>
                <w:rFonts w:ascii="Liberation Serif" w:hAnsi="Liberation Serif" w:cs="Liberation Serif"/>
                <w:color w:val="000000"/>
              </w:rPr>
              <w:t xml:space="preserve">Каменского </w:t>
            </w:r>
            <w:r w:rsidRPr="00141C1A">
              <w:rPr>
                <w:rFonts w:ascii="Liberation Serif" w:hAnsi="Liberation Serif" w:cs="Liberation Serif"/>
                <w:color w:val="000000"/>
              </w:rPr>
              <w:t>муниципального округа</w:t>
            </w:r>
            <w:r w:rsidRPr="00141C1A">
              <w:rPr>
                <w:rFonts w:ascii="Liberation Serif" w:hAnsi="Liberation Serif" w:cs="Liberation Serif"/>
              </w:rPr>
              <w:t xml:space="preserve"> информации </w:t>
            </w:r>
            <w:r w:rsidRPr="00141C1A">
              <w:rPr>
                <w:rFonts w:ascii="Liberation Serif" w:hAnsi="Liberation Serif" w:cs="Liberation Serif"/>
              </w:rPr>
              <w:br/>
              <w:t xml:space="preserve">для принятия решений о проведении проверок </w:t>
            </w:r>
            <w:r w:rsidRPr="00141C1A">
              <w:rPr>
                <w:rFonts w:ascii="Liberation Serif" w:hAnsi="Liberation Serif" w:cs="Liberation Serif"/>
                <w:color w:val="000000"/>
              </w:rPr>
              <w:t>соблюдения трудового законодательства Российской Федерации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>принятие мер инспекторского реагирования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</w:rPr>
            </w:pPr>
            <w:r w:rsidRPr="00141C1A">
              <w:rPr>
                <w:rFonts w:ascii="Liberation Serif" w:hAnsi="Liberation Serif" w:cs="Liberation Serif"/>
              </w:rPr>
              <w:t>по мере поступления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141C1A" w:rsidRDefault="00011933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</w:rPr>
            </w:pPr>
            <w:r w:rsidRPr="00011933">
              <w:rPr>
                <w:rFonts w:ascii="Liberation Serif" w:hAnsi="Liberation Serif" w:cs="Liberation Serif"/>
              </w:rPr>
              <w:t>Администрация Каменского муниципального округа Свердловской области</w:t>
            </w:r>
          </w:p>
        </w:tc>
      </w:tr>
    </w:tbl>
    <w:p w:rsidR="00141C1A" w:rsidRDefault="00141C1A" w:rsidP="00141C1A">
      <w:pPr>
        <w:rPr>
          <w:rFonts w:ascii="Calibri" w:eastAsia="Calibri" w:hAnsi="Calibri" w:cs="Calibri"/>
          <w:vanish/>
          <w:sz w:val="22"/>
          <w:szCs w:val="22"/>
          <w:lang w:eastAsia="en-US"/>
        </w:rPr>
        <w:sectPr w:rsidR="00141C1A">
          <w:pgSz w:w="16838" w:h="11906" w:orient="landscape"/>
          <w:pgMar w:top="1418" w:right="964" w:bottom="720" w:left="1134" w:header="709" w:footer="720" w:gutter="0"/>
          <w:cols w:space="720"/>
        </w:sectPr>
      </w:pPr>
    </w:p>
    <w:tbl>
      <w:tblPr>
        <w:tblW w:w="15026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0"/>
        <w:gridCol w:w="4436"/>
      </w:tblGrid>
      <w:tr w:rsidR="00141C1A" w:rsidTr="00C0218A">
        <w:tc>
          <w:tcPr>
            <w:tcW w:w="10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3F268E">
            <w:pPr>
              <w:spacing w:after="20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F773A5">
            <w:pPr>
              <w:tabs>
                <w:tab w:val="left" w:pos="-108"/>
                <w:tab w:val="left" w:pos="4603"/>
              </w:tabs>
              <w:ind w:left="70"/>
              <w:jc w:val="left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Приложение</w:t>
            </w:r>
          </w:p>
          <w:p w:rsidR="00141C1A" w:rsidRDefault="00141C1A" w:rsidP="00F773A5">
            <w:pPr>
              <w:tabs>
                <w:tab w:val="left" w:pos="-108"/>
                <w:tab w:val="left" w:pos="4603"/>
              </w:tabs>
              <w:ind w:left="70"/>
              <w:jc w:val="left"/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 Плану</w:t>
            </w:r>
            <w:r>
              <w:rPr>
                <w:rFonts w:ascii="Liberation Serif" w:hAnsi="Liberation Serif" w:cs="Liberation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(«дорожной карте») по противодействию нелегальной занятости </w:t>
            </w:r>
            <w:r w:rsidR="00C0218A" w:rsidRPr="00C0218A">
              <w:rPr>
                <w:rFonts w:ascii="Liberation Serif" w:hAnsi="Liberation Serif" w:cs="Liberation Serif"/>
                <w:sz w:val="26"/>
                <w:szCs w:val="26"/>
              </w:rPr>
              <w:t>на территории Каменского муниципального округа Свердловской области</w:t>
            </w:r>
            <w:r w:rsidR="00C0218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C0218A" w:rsidRPr="00C0218A">
              <w:rPr>
                <w:rFonts w:ascii="Liberation Serif" w:hAnsi="Liberation Serif" w:cs="Liberation Serif"/>
                <w:sz w:val="26"/>
                <w:szCs w:val="26"/>
              </w:rPr>
              <w:t>на 2025-2027 годы</w:t>
            </w:r>
          </w:p>
          <w:p w:rsidR="00141C1A" w:rsidRDefault="00141C1A" w:rsidP="00F773A5">
            <w:pPr>
              <w:tabs>
                <w:tab w:val="left" w:pos="-108"/>
                <w:tab w:val="left" w:pos="4603"/>
              </w:tabs>
              <w:ind w:left="7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41C1A" w:rsidTr="00C0218A">
        <w:tc>
          <w:tcPr>
            <w:tcW w:w="10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F773A5">
            <w:pPr>
              <w:spacing w:after="200"/>
              <w:ind w:left="-108"/>
              <w:jc w:val="both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F773A5">
            <w:pPr>
              <w:spacing w:after="200"/>
              <w:ind w:left="7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141C1A" w:rsidRDefault="00141C1A" w:rsidP="00B97FCD">
      <w:pPr>
        <w:ind w:left="0"/>
      </w:pPr>
      <w:r>
        <w:rPr>
          <w:rFonts w:ascii="Liberation Serif" w:hAnsi="Liberation Serif" w:cs="Liberation Serif"/>
          <w:b/>
          <w:sz w:val="26"/>
          <w:szCs w:val="26"/>
        </w:rPr>
        <w:t>ИНФОРМАЦИЯ</w:t>
      </w:r>
    </w:p>
    <w:p w:rsidR="00141C1A" w:rsidRDefault="00141C1A" w:rsidP="00B97FCD">
      <w:pPr>
        <w:ind w:left="0"/>
      </w:pPr>
      <w:r>
        <w:rPr>
          <w:rFonts w:ascii="Liberation Serif" w:hAnsi="Liberation Serif" w:cs="Liberation Serif"/>
          <w:b/>
          <w:sz w:val="26"/>
          <w:szCs w:val="26"/>
        </w:rPr>
        <w:t xml:space="preserve">о хозяйствующих субъектах, с которыми осуществлялось взаимодействие в рамках деятельности рабочей группы Межведомственной комиссии, имеющих признаки нелегальной занятости, в том числе заключения гражданско-правовых договоров и осуществления предпринимательской деятельности или трудовой деятельности </w:t>
      </w:r>
      <w:r>
        <w:rPr>
          <w:rFonts w:ascii="Liberation Serif" w:hAnsi="Liberation Serif" w:cs="Liberation Serif"/>
          <w:b/>
          <w:sz w:val="26"/>
          <w:szCs w:val="26"/>
        </w:rPr>
        <w:br/>
        <w:t>без соответствующего оформления</w:t>
      </w:r>
    </w:p>
    <w:p w:rsidR="00141C1A" w:rsidRDefault="00141C1A" w:rsidP="00141C1A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702"/>
        <w:gridCol w:w="1976"/>
        <w:gridCol w:w="1693"/>
        <w:gridCol w:w="3651"/>
        <w:gridCol w:w="3231"/>
        <w:gridCol w:w="1694"/>
      </w:tblGrid>
      <w:tr w:rsidR="00141C1A" w:rsidRPr="00F773A5" w:rsidTr="003F268E">
        <w:trPr>
          <w:trHeight w:val="2085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-262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49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Наименование муниципального образования, расположенного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на территории Свердловской области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-72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>Дата проведения заседания рабочей группы Межведомственной комиссии</w:t>
            </w:r>
          </w:p>
        </w:tc>
        <w:tc>
          <w:tcPr>
            <w:tcW w:w="1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-23" w:firstLine="23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Наименование хозяйствующего субъекта, представитель которого приглашен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на заседание рабочей группы Межведомственной комиссии / ИНН (всего)</w:t>
            </w:r>
          </w:p>
        </w:tc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-2" w:firstLine="2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Хозяйствующий субъект заслушан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 xml:space="preserve">на заседании рабочей группы Межведомственной комиссии по вопросам, предусмотренным приказом Министерства труда и социальной защиты Российской Федерации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 xml:space="preserve">от 02.02.2024 № 40н </w:t>
            </w:r>
            <w:r w:rsidRPr="00F773A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«Об утверждении Перечня сведений и информации, в том числе составляющих налоговую тайну, передаваемых налоговыми органами Российской Федерации в межведомственные комиссии субъектов Российской Федерации </w:t>
            </w:r>
            <w:r w:rsidRPr="00F773A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br/>
              <w:t xml:space="preserve">по противодействию нелегальной занятости, а также в территориальные органы Федеральной службы по труду </w:t>
            </w:r>
            <w:r w:rsidRPr="00F773A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br/>
              <w:t>и занятости в порядке межведомственного взаимодействия»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(да/нет)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0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Хозяйствующий субъект заслушан на заседании рабочей группы Межведомственной комиссии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по иным вопросам, предусмотренным постановлением Правительства Свердловской области от 01.08.2024 № 488-ПП</w:t>
            </w:r>
          </w:p>
          <w:p w:rsidR="00141C1A" w:rsidRPr="00F773A5" w:rsidRDefault="00141C1A" w:rsidP="007C225A">
            <w:pPr>
              <w:spacing w:line="228" w:lineRule="auto"/>
              <w:ind w:left="0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«О системе мониторинга ситуации с выплатой заработной платы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 xml:space="preserve">в хозяйствующих субъектах, осуществляющих деятельность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на территории Свердловской области, и обеспечением занятости населения в Свердловской области» (да/нет)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F773A5" w:rsidRDefault="00141C1A" w:rsidP="007C225A">
            <w:pPr>
              <w:spacing w:line="228" w:lineRule="auto"/>
              <w:ind w:left="0"/>
              <w:rPr>
                <w:sz w:val="16"/>
                <w:szCs w:val="16"/>
              </w:rPr>
            </w:pP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Хозяйствующий субъект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 xml:space="preserve">не заслушан, </w:t>
            </w:r>
            <w:r w:rsidRPr="00F773A5">
              <w:rPr>
                <w:rFonts w:ascii="Liberation Serif" w:hAnsi="Liberation Serif" w:cs="Liberation Serif"/>
                <w:bCs/>
                <w:sz w:val="16"/>
                <w:szCs w:val="16"/>
              </w:rPr>
              <w:br/>
              <w:t>но были представлены письменные пояснения (да/нет)</w:t>
            </w:r>
          </w:p>
        </w:tc>
      </w:tr>
    </w:tbl>
    <w:p w:rsidR="00141C1A" w:rsidRDefault="00141C1A" w:rsidP="00141C1A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1673"/>
        <w:gridCol w:w="1976"/>
        <w:gridCol w:w="1693"/>
        <w:gridCol w:w="3651"/>
        <w:gridCol w:w="3231"/>
        <w:gridCol w:w="1694"/>
      </w:tblGrid>
      <w:tr w:rsidR="00141C1A" w:rsidRPr="007C225A" w:rsidTr="003F268E">
        <w:trPr>
          <w:trHeight w:val="70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7</w:t>
            </w:r>
          </w:p>
        </w:tc>
      </w:tr>
      <w:tr w:rsidR="00141C1A" w:rsidRPr="007C225A" w:rsidTr="003F268E">
        <w:trPr>
          <w:trHeight w:val="70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sz w:val="16"/>
                <w:szCs w:val="16"/>
              </w:rPr>
            </w:pPr>
            <w:r w:rsidRPr="007C225A">
              <w:rPr>
                <w:rFonts w:ascii="Liberation Serif" w:hAnsi="Liberation Serif" w:cs="Liberation Serif"/>
                <w:bCs/>
                <w:sz w:val="16"/>
                <w:szCs w:val="16"/>
              </w:rPr>
              <w:t>1.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C225A" w:rsidRDefault="00141C1A" w:rsidP="003F268E">
            <w:pPr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</w:p>
        </w:tc>
      </w:tr>
    </w:tbl>
    <w:p w:rsidR="00141C1A" w:rsidRDefault="00141C1A" w:rsidP="00141C1A">
      <w:pPr>
        <w:pStyle w:val="Standard"/>
        <w:tabs>
          <w:tab w:val="left" w:pos="4961"/>
          <w:tab w:val="left" w:pos="11220"/>
        </w:tabs>
        <w:ind w:left="5103" w:right="-1"/>
        <w:rPr>
          <w:rFonts w:ascii="Liberation Serif" w:hAnsi="Liberation Serif" w:cs="Liberation Serif"/>
          <w:b/>
          <w:bCs/>
          <w:iCs/>
          <w:color w:val="000000"/>
          <w:sz w:val="24"/>
          <w:szCs w:val="24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sectPr w:rsidR="00017614" w:rsidSect="00F773A5">
      <w:headerReference w:type="default" r:id="rId12"/>
      <w:headerReference w:type="first" r:id="rId13"/>
      <w:pgSz w:w="16838" w:h="11906" w:orient="landscape"/>
      <w:pgMar w:top="567" w:right="1134" w:bottom="1418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51" w:rsidRDefault="008F3F51">
      <w:r>
        <w:separator/>
      </w:r>
    </w:p>
  </w:endnote>
  <w:endnote w:type="continuationSeparator" w:id="0">
    <w:p w:rsidR="008F3F51" w:rsidRDefault="008F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51" w:rsidRDefault="008F3F51">
      <w:r>
        <w:separator/>
      </w:r>
    </w:p>
  </w:footnote>
  <w:footnote w:type="continuationSeparator" w:id="0">
    <w:p w:rsidR="008F3F51" w:rsidRDefault="008F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1A" w:rsidRDefault="00141C1A">
    <w:pPr>
      <w:pStyle w:val="ac"/>
      <w:ind w:left="227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FB289B">
      <w:rPr>
        <w:rFonts w:ascii="Liberation Serif" w:hAnsi="Liberation Serif" w:cs="Liberation Serif"/>
        <w:noProof/>
        <w:sz w:val="24"/>
      </w:rPr>
      <w:t>2</w:t>
    </w:r>
    <w:r>
      <w:rPr>
        <w:rFonts w:ascii="Liberation Serif" w:hAnsi="Liberation Serif" w:cs="Liberation Serif"/>
        <w:sz w:val="24"/>
      </w:rPr>
      <w:fldChar w:fldCharType="end"/>
    </w:r>
  </w:p>
  <w:p w:rsidR="00141C1A" w:rsidRDefault="00141C1A">
    <w:pPr>
      <w:pStyle w:val="Standard"/>
      <w:ind w:left="2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557419"/>
      <w:docPartObj>
        <w:docPartGallery w:val="Page Numbers (Top of Page)"/>
        <w:docPartUnique/>
      </w:docPartObj>
    </w:sdtPr>
    <w:sdtEndPr/>
    <w:sdtContent>
      <w:p w:rsidR="00AE7626" w:rsidRDefault="00AE76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A5">
          <w:rPr>
            <w:noProof/>
          </w:rPr>
          <w:t>8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F3F5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107DB2"/>
    <w:multiLevelType w:val="hybridMultilevel"/>
    <w:tmpl w:val="CCE63D4C"/>
    <w:lvl w:ilvl="0" w:tplc="01B6D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BB4400"/>
    <w:multiLevelType w:val="hybridMultilevel"/>
    <w:tmpl w:val="9F1A4FB2"/>
    <w:lvl w:ilvl="0" w:tplc="8DF436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1933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1AFF"/>
    <w:rsid w:val="000A2505"/>
    <w:rsid w:val="000A3547"/>
    <w:rsid w:val="000A3667"/>
    <w:rsid w:val="000A4EF6"/>
    <w:rsid w:val="000B1B5C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25A9"/>
    <w:rsid w:val="001345EF"/>
    <w:rsid w:val="00136288"/>
    <w:rsid w:val="001376C8"/>
    <w:rsid w:val="00141291"/>
    <w:rsid w:val="00141C1A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512C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A7F30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3F1D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5B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694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A7EA3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28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F06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2C52"/>
    <w:rsid w:val="0074374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225A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80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0A"/>
    <w:rsid w:val="00862813"/>
    <w:rsid w:val="00863529"/>
    <w:rsid w:val="0086722A"/>
    <w:rsid w:val="00867626"/>
    <w:rsid w:val="0087330D"/>
    <w:rsid w:val="00874C30"/>
    <w:rsid w:val="008822E2"/>
    <w:rsid w:val="00883175"/>
    <w:rsid w:val="00884899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005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3F5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0CA"/>
    <w:rsid w:val="00A128BF"/>
    <w:rsid w:val="00A12D96"/>
    <w:rsid w:val="00A13154"/>
    <w:rsid w:val="00A148AB"/>
    <w:rsid w:val="00A15194"/>
    <w:rsid w:val="00A166C8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33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95C"/>
    <w:rsid w:val="00AC2416"/>
    <w:rsid w:val="00AC29A4"/>
    <w:rsid w:val="00AC5F8D"/>
    <w:rsid w:val="00AC61CB"/>
    <w:rsid w:val="00AD0C79"/>
    <w:rsid w:val="00AD16CE"/>
    <w:rsid w:val="00AD22B3"/>
    <w:rsid w:val="00AD256F"/>
    <w:rsid w:val="00AD439A"/>
    <w:rsid w:val="00AD6818"/>
    <w:rsid w:val="00AD7480"/>
    <w:rsid w:val="00AE06E0"/>
    <w:rsid w:val="00AE38C6"/>
    <w:rsid w:val="00AE39FA"/>
    <w:rsid w:val="00AE762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27F3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7FCD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18A"/>
    <w:rsid w:val="00C024C5"/>
    <w:rsid w:val="00C03B5A"/>
    <w:rsid w:val="00C05897"/>
    <w:rsid w:val="00C05D6A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5749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3B6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BC5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5087"/>
    <w:rsid w:val="00EA1C41"/>
    <w:rsid w:val="00EA28BB"/>
    <w:rsid w:val="00EA2967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57D8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3A5"/>
    <w:rsid w:val="00F7790D"/>
    <w:rsid w:val="00F82D88"/>
    <w:rsid w:val="00F87B9C"/>
    <w:rsid w:val="00FA3B34"/>
    <w:rsid w:val="00FA7568"/>
    <w:rsid w:val="00FB0166"/>
    <w:rsid w:val="00FB0CF6"/>
    <w:rsid w:val="00FB289B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5CC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  <w:style w:type="paragraph" w:customStyle="1" w:styleId="Standard">
    <w:name w:val="Standard"/>
    <w:rsid w:val="00141C1A"/>
    <w:pPr>
      <w:suppressAutoHyphens/>
      <w:autoSpaceDN w:val="0"/>
      <w:ind w:left="0"/>
      <w:jc w:val="left"/>
      <w:textAlignment w:val="baseline"/>
    </w:pPr>
  </w:style>
  <w:style w:type="paragraph" w:customStyle="1" w:styleId="af3">
    <w:name w:val="Другое"/>
    <w:basedOn w:val="Standard"/>
    <w:rsid w:val="00141C1A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  <w:style w:type="paragraph" w:customStyle="1" w:styleId="Standard">
    <w:name w:val="Standard"/>
    <w:rsid w:val="00141C1A"/>
    <w:pPr>
      <w:suppressAutoHyphens/>
      <w:autoSpaceDN w:val="0"/>
      <w:ind w:left="0"/>
      <w:jc w:val="left"/>
      <w:textAlignment w:val="baseline"/>
    </w:pPr>
  </w:style>
  <w:style w:type="paragraph" w:customStyle="1" w:styleId="af3">
    <w:name w:val="Другое"/>
    <w:basedOn w:val="Standard"/>
    <w:rsid w:val="00141C1A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2BC8-2632-41B7-AFE8-C6B18FA5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10020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</cp:revision>
  <cp:lastPrinted>2025-03-31T11:10:00Z</cp:lastPrinted>
  <dcterms:created xsi:type="dcterms:W3CDTF">2025-03-25T10:29:00Z</dcterms:created>
  <dcterms:modified xsi:type="dcterms:W3CDTF">2025-03-31T11:10:00Z</dcterms:modified>
</cp:coreProperties>
</file>