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6E80" w14:textId="77777777" w:rsidR="004836D5" w:rsidRPr="00B61705" w:rsidRDefault="004836D5" w:rsidP="004836D5">
      <w:pPr>
        <w:jc w:val="center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5CA1A" wp14:editId="0A17416F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F6CED6" w14:textId="77777777" w:rsidR="004836D5" w:rsidRPr="00420240" w:rsidRDefault="004836D5" w:rsidP="004836D5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14:paraId="2069B346" w14:textId="77777777" w:rsidR="004836D5" w:rsidRPr="003C5C8F" w:rsidRDefault="004836D5" w:rsidP="004836D5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14:paraId="120F4924" w14:textId="77777777" w:rsidR="004836D5" w:rsidRPr="003C5C8F" w:rsidRDefault="004836D5" w:rsidP="004836D5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14:paraId="6F75B335" w14:textId="77777777" w:rsidR="004836D5" w:rsidRPr="00607950" w:rsidRDefault="004836D5" w:rsidP="004836D5">
      <w:pPr>
        <w:rPr>
          <w:rFonts w:ascii="Liberation Serif" w:hAnsi="Liberation Serif"/>
          <w:b/>
          <w:sz w:val="28"/>
          <w:szCs w:val="28"/>
        </w:rPr>
      </w:pPr>
    </w:p>
    <w:p w14:paraId="1168DCE3" w14:textId="5AF986FD" w:rsidR="004836D5" w:rsidRPr="000223BA" w:rsidRDefault="000223BA" w:rsidP="004836D5">
      <w:pPr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31.03.2025</w:t>
      </w:r>
      <w:r w:rsidR="004836D5">
        <w:rPr>
          <w:rFonts w:ascii="Liberation Serif" w:hAnsi="Liberation Serif"/>
          <w:b/>
          <w:szCs w:val="28"/>
        </w:rPr>
        <w:tab/>
      </w:r>
      <w:r w:rsidR="004836D5">
        <w:rPr>
          <w:rFonts w:ascii="Liberation Serif" w:hAnsi="Liberation Serif"/>
          <w:b/>
          <w:szCs w:val="28"/>
        </w:rPr>
        <w:tab/>
      </w:r>
      <w:r w:rsidR="004836D5">
        <w:rPr>
          <w:rFonts w:ascii="Liberation Serif" w:hAnsi="Liberation Serif"/>
          <w:b/>
          <w:szCs w:val="28"/>
        </w:rPr>
        <w:tab/>
      </w:r>
      <w:r w:rsidR="004836D5">
        <w:rPr>
          <w:rFonts w:ascii="Liberation Serif" w:hAnsi="Liberation Serif"/>
          <w:b/>
          <w:szCs w:val="28"/>
        </w:rPr>
        <w:tab/>
      </w:r>
      <w:r w:rsidR="004836D5">
        <w:rPr>
          <w:rFonts w:ascii="Liberation Serif" w:hAnsi="Liberation Serif"/>
          <w:b/>
          <w:szCs w:val="28"/>
        </w:rPr>
        <w:tab/>
      </w:r>
      <w:r w:rsidR="004836D5">
        <w:rPr>
          <w:rFonts w:ascii="Liberation Serif" w:hAnsi="Liberation Serif"/>
          <w:b/>
          <w:szCs w:val="28"/>
        </w:rPr>
        <w:tab/>
      </w:r>
      <w:r w:rsidR="004836D5">
        <w:rPr>
          <w:rFonts w:ascii="Liberation Serif" w:hAnsi="Liberation Serif"/>
          <w:b/>
          <w:szCs w:val="28"/>
        </w:rPr>
        <w:tab/>
      </w:r>
      <w:r w:rsidR="004836D5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4836D5" w:rsidRPr="000223B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476</w:t>
      </w:r>
    </w:p>
    <w:p w14:paraId="7EEEA1D7" w14:textId="77777777" w:rsidR="004836D5" w:rsidRPr="00C6152B" w:rsidRDefault="004836D5" w:rsidP="000223BA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14:paraId="23C3A9D9" w14:textId="77777777" w:rsidR="004836D5" w:rsidRDefault="004836D5" w:rsidP="004836D5">
      <w:pPr>
        <w:rPr>
          <w:rFonts w:ascii="Liberation Serif" w:hAnsi="Liberation Serif"/>
          <w:b/>
          <w:bCs/>
          <w:sz w:val="32"/>
          <w:szCs w:val="32"/>
        </w:rPr>
      </w:pPr>
    </w:p>
    <w:p w14:paraId="24579D29" w14:textId="77777777" w:rsidR="004836D5" w:rsidRDefault="004836D5" w:rsidP="004836D5">
      <w:pPr>
        <w:rPr>
          <w:rFonts w:ascii="Liberation Serif" w:hAnsi="Liberation Serif"/>
          <w:b/>
          <w:bCs/>
          <w:sz w:val="32"/>
          <w:szCs w:val="32"/>
        </w:rPr>
      </w:pPr>
    </w:p>
    <w:p w14:paraId="5034F1A1" w14:textId="77777777" w:rsidR="004836D5" w:rsidRDefault="004836D5" w:rsidP="004836D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3B4828">
        <w:rPr>
          <w:rFonts w:ascii="Liberation Serif" w:hAnsi="Liberation Serif"/>
          <w:b/>
          <w:sz w:val="28"/>
          <w:szCs w:val="28"/>
        </w:rPr>
        <w:t xml:space="preserve">О </w:t>
      </w:r>
      <w:r>
        <w:rPr>
          <w:rFonts w:ascii="Liberation Serif" w:hAnsi="Liberation Serif"/>
          <w:b/>
          <w:sz w:val="28"/>
          <w:szCs w:val="28"/>
        </w:rPr>
        <w:t>создании согласительной комиссии по согласованию</w:t>
      </w:r>
    </w:p>
    <w:p w14:paraId="1A268F1F" w14:textId="64070748" w:rsidR="004836D5" w:rsidRDefault="004836D5" w:rsidP="004836D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местоположения границ земельных участков при выполнении</w:t>
      </w:r>
    </w:p>
    <w:p w14:paraId="544D65BD" w14:textId="77777777" w:rsidR="004836D5" w:rsidRPr="00F06F15" w:rsidRDefault="004836D5" w:rsidP="004836D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комплексных кадастровых работ в кадастровом квартале 66:12:3601004, </w:t>
      </w:r>
      <w:proofErr w:type="gramStart"/>
      <w:r>
        <w:rPr>
          <w:rFonts w:ascii="Liberation Serif" w:hAnsi="Liberation Serif"/>
          <w:b/>
          <w:sz w:val="28"/>
          <w:szCs w:val="28"/>
        </w:rPr>
        <w:t>расположенного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по адресу: Российская Федерация, Свердловская область, Каменский муниципальный округ, с. Маминское</w:t>
      </w:r>
    </w:p>
    <w:bookmarkEnd w:id="0"/>
    <w:p w14:paraId="3844D675" w14:textId="77777777" w:rsidR="004836D5" w:rsidRPr="003D715B" w:rsidRDefault="004836D5" w:rsidP="004836D5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14:paraId="43E41554" w14:textId="77777777" w:rsidR="004836D5" w:rsidRPr="003D715B" w:rsidRDefault="004836D5" w:rsidP="004836D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D67B3A">
        <w:rPr>
          <w:rFonts w:ascii="Liberation Serif" w:hAnsi="Liberation Serif"/>
          <w:sz w:val="28"/>
          <w:szCs w:val="28"/>
        </w:rPr>
        <w:t xml:space="preserve">соответствии со статьей </w:t>
      </w:r>
      <w:r>
        <w:rPr>
          <w:rFonts w:ascii="Liberation Serif" w:hAnsi="Liberation Serif"/>
          <w:sz w:val="28"/>
          <w:szCs w:val="28"/>
        </w:rPr>
        <w:t xml:space="preserve">42.10 Федерального закона от 24 июля 2007 года № 221-ФЗ «О кадастровой деятельности», </w:t>
      </w:r>
      <w:r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 15.07.2015 № 592-ПП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</w:t>
      </w:r>
      <w:r w:rsidRPr="00D67B3A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4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14:paraId="201314A7" w14:textId="77777777" w:rsidR="004836D5" w:rsidRPr="003D715B" w:rsidRDefault="004836D5" w:rsidP="004836D5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2338C946" w14:textId="77777777" w:rsidR="004836D5" w:rsidRDefault="004836D5" w:rsidP="004836D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Создать </w:t>
      </w:r>
      <w:r w:rsidRPr="00782ED3">
        <w:rPr>
          <w:rFonts w:ascii="Liberation Serif" w:hAnsi="Liberation Serif"/>
          <w:sz w:val="28"/>
          <w:szCs w:val="28"/>
        </w:rPr>
        <w:t>согласительную комиссию по согласованию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82ED3">
        <w:rPr>
          <w:rFonts w:ascii="Liberation Serif" w:hAnsi="Liberation Serif"/>
          <w:sz w:val="28"/>
          <w:szCs w:val="28"/>
        </w:rPr>
        <w:t>местоположения границ земельных участков при выполнении комплексных кадастровых работ в кадастровом квартале 66:12:3601004, расположенного по адресу: Российская Федерация, Свердловская область, Каменский муниципальный округ,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r w:rsidRPr="00782ED3">
        <w:rPr>
          <w:rFonts w:ascii="Liberation Serif" w:hAnsi="Liberation Serif"/>
          <w:sz w:val="28"/>
          <w:szCs w:val="28"/>
        </w:rPr>
        <w:t xml:space="preserve"> с. Маминское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82ED3">
        <w:rPr>
          <w:rFonts w:ascii="Liberation Serif" w:hAnsi="Liberation Serif"/>
          <w:sz w:val="28"/>
          <w:szCs w:val="28"/>
        </w:rPr>
        <w:t xml:space="preserve">(далее – Согласительная комиссия) и утвердить ее состав (прилагается). </w:t>
      </w:r>
    </w:p>
    <w:p w14:paraId="516B8636" w14:textId="77777777" w:rsidR="004836D5" w:rsidRDefault="004836D5" w:rsidP="004836D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82ED3">
        <w:rPr>
          <w:rFonts w:ascii="Liberation Serif" w:hAnsi="Liberation Serif"/>
          <w:sz w:val="28"/>
          <w:szCs w:val="28"/>
        </w:rPr>
        <w:t xml:space="preserve">2. Утвердить </w:t>
      </w:r>
      <w:r>
        <w:rPr>
          <w:rFonts w:ascii="Liberation Serif" w:hAnsi="Liberation Serif"/>
          <w:sz w:val="28"/>
          <w:szCs w:val="28"/>
        </w:rPr>
        <w:t>Регламент работы Согласительной комиссии (прилагается).</w:t>
      </w:r>
      <w:r w:rsidRPr="00447115">
        <w:rPr>
          <w:rFonts w:ascii="Liberation Serif" w:hAnsi="Liberation Serif"/>
          <w:sz w:val="28"/>
          <w:szCs w:val="28"/>
        </w:rPr>
        <w:t xml:space="preserve"> </w:t>
      </w:r>
    </w:p>
    <w:p w14:paraId="6C884A8F" w14:textId="77777777" w:rsidR="004836D5" w:rsidRDefault="004836D5" w:rsidP="004836D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53494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34946">
        <w:rPr>
          <w:rFonts w:ascii="Liberation Serif" w:hAnsi="Liberation Serif"/>
          <w:sz w:val="28"/>
          <w:szCs w:val="28"/>
        </w:rPr>
        <w:t xml:space="preserve"> </w:t>
      </w:r>
      <w:r w:rsidRPr="00E02326">
        <w:rPr>
          <w:rFonts w:ascii="Liberation Serif" w:hAnsi="Liberation Serif"/>
          <w:sz w:val="28"/>
          <w:szCs w:val="28"/>
        </w:rPr>
        <w:t>исполнением настоящего постановления возложить</w:t>
      </w:r>
      <w:r>
        <w:rPr>
          <w:rFonts w:ascii="Liberation Serif" w:hAnsi="Liberation Serif"/>
          <w:sz w:val="28"/>
          <w:szCs w:val="28"/>
        </w:rPr>
        <w:t xml:space="preserve"> на председателя</w:t>
      </w:r>
      <w:r w:rsidRPr="00E02326">
        <w:rPr>
          <w:rFonts w:ascii="Liberation Serif" w:hAnsi="Liberation Serif"/>
          <w:sz w:val="28"/>
          <w:szCs w:val="28"/>
        </w:rPr>
        <w:t xml:space="preserve"> отраслевого органа - Комитет по архитектуре и градостроительству Администрации Каменск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E02326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 xml:space="preserve">а Свердловской области     Е.А. </w:t>
      </w:r>
      <w:r w:rsidRPr="00E02326">
        <w:rPr>
          <w:rFonts w:ascii="Liberation Serif" w:hAnsi="Liberation Serif"/>
          <w:sz w:val="28"/>
          <w:szCs w:val="28"/>
        </w:rPr>
        <w:t>Чистяков</w:t>
      </w:r>
      <w:r>
        <w:rPr>
          <w:rFonts w:ascii="Liberation Serif" w:hAnsi="Liberation Serif"/>
          <w:sz w:val="28"/>
          <w:szCs w:val="28"/>
        </w:rPr>
        <w:t>у</w:t>
      </w:r>
      <w:r w:rsidRPr="003D715B">
        <w:rPr>
          <w:rFonts w:ascii="Liberation Serif" w:hAnsi="Liberation Serif" w:cs="Liberation Serif"/>
          <w:sz w:val="28"/>
          <w:szCs w:val="28"/>
        </w:rPr>
        <w:t>.</w:t>
      </w:r>
    </w:p>
    <w:p w14:paraId="2037A280" w14:textId="77777777" w:rsidR="004836D5" w:rsidRDefault="004836D5" w:rsidP="004836D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Liberation Serif" w:hAnsi="Liberation Serif" w:cs="Liberation Serif"/>
          <w:sz w:val="28"/>
          <w:szCs w:val="28"/>
        </w:rPr>
        <w:t>принятия.</w:t>
      </w:r>
    </w:p>
    <w:p w14:paraId="682F5A35" w14:textId="1161D54E" w:rsidR="004836D5" w:rsidRPr="00BE4363" w:rsidRDefault="004836D5" w:rsidP="004836D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 w:cs="Liberation Serif"/>
          <w:sz w:val="28"/>
          <w:szCs w:val="28"/>
        </w:rPr>
        <w:t>Р</w:t>
      </w:r>
      <w:r w:rsidRPr="003D715B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hyperlink r:id="rId15" w:history="1">
        <w:r w:rsidRPr="004836D5">
          <w:rPr>
            <w:rStyle w:val="af1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Pr="004836D5">
        <w:rPr>
          <w:rFonts w:ascii="Liberation Serif" w:hAnsi="Liberation Serif" w:cs="Liberation Serif"/>
          <w:sz w:val="28"/>
          <w:szCs w:val="28"/>
        </w:rPr>
        <w:t>).</w:t>
      </w:r>
    </w:p>
    <w:p w14:paraId="7BA490CC" w14:textId="77777777" w:rsidR="004836D5" w:rsidRPr="003D715B" w:rsidRDefault="004836D5" w:rsidP="004836D5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4DDF1CB" w14:textId="77777777" w:rsidR="009856BC" w:rsidRDefault="009856BC" w:rsidP="002614E3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14:paraId="4191D279" w14:textId="77777777" w:rsidR="009856BC" w:rsidRPr="00D15737" w:rsidRDefault="009856BC" w:rsidP="002614E3">
      <w:pPr>
        <w:rPr>
          <w:rFonts w:ascii="Liberation Serif" w:hAnsi="Liberation Serif"/>
          <w:sz w:val="28"/>
          <w:szCs w:val="28"/>
        </w:rPr>
      </w:pPr>
      <w:proofErr w:type="gramStart"/>
      <w:r w:rsidRPr="00D15737">
        <w:rPr>
          <w:rFonts w:ascii="Liberation Serif" w:hAnsi="Liberation Serif"/>
          <w:sz w:val="28"/>
          <w:szCs w:val="28"/>
        </w:rPr>
        <w:t>Исполняющий</w:t>
      </w:r>
      <w:proofErr w:type="gramEnd"/>
      <w:r w:rsidRPr="00D15737">
        <w:rPr>
          <w:rFonts w:ascii="Liberation Serif" w:hAnsi="Liberation Serif"/>
          <w:sz w:val="28"/>
          <w:szCs w:val="28"/>
        </w:rPr>
        <w:t xml:space="preserve"> обязанности</w:t>
      </w:r>
    </w:p>
    <w:p w14:paraId="1244465C" w14:textId="77777777" w:rsidR="009856BC" w:rsidRPr="00D15737" w:rsidRDefault="009856BC" w:rsidP="002614E3">
      <w:pPr>
        <w:rPr>
          <w:rFonts w:ascii="Liberation Serif" w:hAnsi="Liberation Serif"/>
          <w:sz w:val="28"/>
          <w:szCs w:val="28"/>
        </w:rPr>
      </w:pPr>
      <w:r w:rsidRPr="00D15737">
        <w:rPr>
          <w:rFonts w:ascii="Liberation Serif" w:hAnsi="Liberation Serif"/>
          <w:sz w:val="28"/>
          <w:szCs w:val="28"/>
        </w:rPr>
        <w:t>Главы муниципального округа</w:t>
      </w:r>
      <w:r>
        <w:rPr>
          <w:rFonts w:ascii="Liberation Serif" w:hAnsi="Liberation Serif"/>
          <w:sz w:val="28"/>
          <w:szCs w:val="28"/>
        </w:rPr>
        <w:tab/>
        <w:t xml:space="preserve">  </w:t>
      </w:r>
      <w:r w:rsidRPr="00D15737">
        <w:rPr>
          <w:rFonts w:ascii="Liberation Serif" w:hAnsi="Liberation Serif"/>
          <w:sz w:val="28"/>
          <w:szCs w:val="28"/>
        </w:rPr>
        <w:t xml:space="preserve">                      </w:t>
      </w:r>
      <w:r w:rsidRPr="00D15737">
        <w:rPr>
          <w:rFonts w:ascii="Liberation Serif" w:hAnsi="Liberation Serif"/>
          <w:sz w:val="28"/>
          <w:szCs w:val="28"/>
        </w:rPr>
        <w:tab/>
      </w:r>
      <w:r w:rsidRPr="00D15737">
        <w:rPr>
          <w:rFonts w:ascii="Liberation Serif" w:hAnsi="Liberation Serif"/>
          <w:sz w:val="28"/>
          <w:szCs w:val="28"/>
        </w:rPr>
        <w:tab/>
        <w:t xml:space="preserve">         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Pr="00D15737">
        <w:rPr>
          <w:rFonts w:ascii="Liberation Serif" w:hAnsi="Liberation Serif"/>
          <w:sz w:val="28"/>
          <w:szCs w:val="28"/>
        </w:rPr>
        <w:t>М.И. Пичугин</w:t>
      </w:r>
    </w:p>
    <w:p w14:paraId="604C03D9" w14:textId="77777777" w:rsidR="009856BC" w:rsidRDefault="009856BC" w:rsidP="009856BC">
      <w:pPr>
        <w:widowControl w:val="0"/>
        <w:autoSpaceDE w:val="0"/>
        <w:autoSpaceDN w:val="0"/>
      </w:pPr>
    </w:p>
    <w:tbl>
      <w:tblPr>
        <w:tblStyle w:val="ab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48"/>
      </w:tblGrid>
      <w:tr w:rsidR="004836D5" w:rsidRPr="005076F1" w14:paraId="5C8AF16C" w14:textId="77777777" w:rsidTr="00327C4C">
        <w:trPr>
          <w:trHeight w:val="3405"/>
        </w:trPr>
        <w:tc>
          <w:tcPr>
            <w:tcW w:w="5070" w:type="dxa"/>
          </w:tcPr>
          <w:p w14:paraId="1743B8B0" w14:textId="77777777" w:rsidR="004836D5" w:rsidRDefault="004836D5" w:rsidP="00327C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48" w:type="dxa"/>
          </w:tcPr>
          <w:p w14:paraId="1C11050B" w14:textId="77777777" w:rsidR="004836D5" w:rsidRPr="005076F1" w:rsidRDefault="004836D5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 xml:space="preserve">УТВЕРЖДЕН </w:t>
            </w:r>
          </w:p>
          <w:p w14:paraId="53FB26F3" w14:textId="77777777" w:rsidR="004836D5" w:rsidRPr="005076F1" w:rsidRDefault="004836D5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 xml:space="preserve">постановлением Главы </w:t>
            </w:r>
          </w:p>
          <w:p w14:paraId="65121BB5" w14:textId="77777777" w:rsidR="004836D5" w:rsidRPr="005076F1" w:rsidRDefault="004836D5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</w:t>
            </w:r>
          </w:p>
          <w:p w14:paraId="02BDCA05" w14:textId="2911746D" w:rsidR="004836D5" w:rsidRPr="000223BA" w:rsidRDefault="004836D5" w:rsidP="00327C4C">
            <w:pPr>
              <w:jc w:val="both"/>
              <w:rPr>
                <w:rFonts w:ascii="Liberation Serif" w:hAnsi="Liberation Serif"/>
                <w:sz w:val="26"/>
                <w:szCs w:val="26"/>
                <w:u w:val="single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 xml:space="preserve">от </w:t>
            </w:r>
            <w:r w:rsidR="000223BA">
              <w:rPr>
                <w:rFonts w:ascii="Liberation Serif" w:hAnsi="Liberation Serif"/>
                <w:sz w:val="26"/>
                <w:szCs w:val="26"/>
                <w:u w:val="single"/>
              </w:rPr>
              <w:t xml:space="preserve">31.03.2025 </w:t>
            </w:r>
            <w:r w:rsidRPr="005076F1">
              <w:rPr>
                <w:rFonts w:ascii="Liberation Serif" w:hAnsi="Liberation Serif"/>
                <w:sz w:val="26"/>
                <w:szCs w:val="26"/>
              </w:rPr>
              <w:t>№</w:t>
            </w:r>
            <w:r w:rsidR="000223B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0223BA">
              <w:rPr>
                <w:rFonts w:ascii="Liberation Serif" w:hAnsi="Liberation Serif"/>
                <w:sz w:val="26"/>
                <w:szCs w:val="26"/>
                <w:u w:val="single"/>
              </w:rPr>
              <w:t>476</w:t>
            </w:r>
          </w:p>
          <w:p w14:paraId="45FBDE6F" w14:textId="77777777" w:rsidR="004836D5" w:rsidRPr="005076F1" w:rsidRDefault="004836D5" w:rsidP="00327C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>«О создании согласительной комиссии по согласованию местоположения границ земельных участков при выполнении комплексных кадастровых работ в кадастровом квартале 66:12:3601004, расположенного по адресу: Российская Федерация, Свердловская область, Каменский муниципальный округ,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                  с. </w:t>
            </w:r>
            <w:r w:rsidRPr="005076F1">
              <w:rPr>
                <w:rFonts w:ascii="Liberation Serif" w:hAnsi="Liberation Serif"/>
                <w:sz w:val="26"/>
                <w:szCs w:val="26"/>
              </w:rPr>
              <w:t>Маминское</w:t>
            </w:r>
            <w:r w:rsidRPr="005076F1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14:paraId="6A912024" w14:textId="77777777" w:rsidR="004836D5" w:rsidRPr="005076F1" w:rsidRDefault="004836D5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14:paraId="727540CC" w14:textId="77777777" w:rsidR="004836D5" w:rsidRDefault="004836D5" w:rsidP="00560AE7">
      <w:pPr>
        <w:jc w:val="center"/>
        <w:rPr>
          <w:rFonts w:ascii="Liberation Serif" w:hAnsi="Liberation Serif"/>
          <w:b/>
          <w:sz w:val="26"/>
          <w:szCs w:val="26"/>
        </w:rPr>
      </w:pPr>
    </w:p>
    <w:p w14:paraId="05ACC0E3" w14:textId="77777777" w:rsidR="00560AE7" w:rsidRPr="00192E0E" w:rsidRDefault="00560AE7" w:rsidP="00560AE7">
      <w:pPr>
        <w:jc w:val="center"/>
        <w:rPr>
          <w:rFonts w:ascii="Liberation Serif" w:hAnsi="Liberation Serif"/>
          <w:b/>
          <w:sz w:val="26"/>
          <w:szCs w:val="26"/>
        </w:rPr>
      </w:pPr>
      <w:r w:rsidRPr="00192E0E">
        <w:rPr>
          <w:rFonts w:ascii="Liberation Serif" w:hAnsi="Liberation Serif"/>
          <w:b/>
          <w:sz w:val="26"/>
          <w:szCs w:val="26"/>
        </w:rPr>
        <w:t xml:space="preserve">СОСТАВ </w:t>
      </w:r>
    </w:p>
    <w:p w14:paraId="4F708581" w14:textId="77777777" w:rsidR="00560AE7" w:rsidRPr="005076F1" w:rsidRDefault="00560AE7" w:rsidP="00560AE7">
      <w:pPr>
        <w:jc w:val="center"/>
        <w:rPr>
          <w:rFonts w:ascii="Liberation Serif" w:hAnsi="Liberation Serif"/>
          <w:b/>
          <w:sz w:val="26"/>
          <w:szCs w:val="26"/>
        </w:rPr>
      </w:pPr>
      <w:r w:rsidRPr="00192E0E">
        <w:rPr>
          <w:rFonts w:ascii="Liberation Serif" w:hAnsi="Liberation Serif" w:cs="Liberation Serif"/>
          <w:b/>
          <w:sz w:val="26"/>
          <w:szCs w:val="26"/>
        </w:rPr>
        <w:t xml:space="preserve">согласительной </w:t>
      </w:r>
      <w:r w:rsidRPr="005076F1">
        <w:rPr>
          <w:rFonts w:ascii="Liberation Serif" w:hAnsi="Liberation Serif" w:cs="Liberation Serif"/>
          <w:b/>
          <w:sz w:val="26"/>
          <w:szCs w:val="26"/>
        </w:rPr>
        <w:t xml:space="preserve">комиссии </w:t>
      </w:r>
      <w:r w:rsidRPr="005076F1">
        <w:rPr>
          <w:rFonts w:ascii="Liberation Serif" w:hAnsi="Liberation Serif"/>
          <w:b/>
          <w:sz w:val="26"/>
          <w:szCs w:val="26"/>
        </w:rPr>
        <w:t>по согласованию местоположения границ земельных участков при выполнении комплексных кадастровых работ в кадастровом квартале 66:12:3601004, расположенного по адресу: Российская Федерация, Свердловская область, Каменский муниципальный округ, с. Маминское</w:t>
      </w:r>
    </w:p>
    <w:p w14:paraId="2ABE72D1" w14:textId="77777777" w:rsidR="00560AE7" w:rsidRPr="001A536E" w:rsidRDefault="00560AE7" w:rsidP="00560AE7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Style w:val="ab"/>
        <w:tblW w:w="101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560AE7" w:rsidRPr="00192E0E" w14:paraId="79C0773D" w14:textId="77777777" w:rsidTr="00327C4C">
        <w:trPr>
          <w:trHeight w:val="797"/>
        </w:trPr>
        <w:tc>
          <w:tcPr>
            <w:tcW w:w="4786" w:type="dxa"/>
          </w:tcPr>
          <w:p w14:paraId="6747844E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Кошкаров Алексей Юрьевич</w:t>
            </w:r>
          </w:p>
        </w:tc>
        <w:tc>
          <w:tcPr>
            <w:tcW w:w="5387" w:type="dxa"/>
          </w:tcPr>
          <w:p w14:paraId="3DAB9002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 Глава Каменского муниципального округа, председатель согласительной комиссии;</w:t>
            </w:r>
          </w:p>
        </w:tc>
      </w:tr>
      <w:tr w:rsidR="00560AE7" w:rsidRPr="00192E0E" w14:paraId="52B76E4A" w14:textId="77777777" w:rsidTr="00327C4C">
        <w:trPr>
          <w:trHeight w:val="1372"/>
        </w:trPr>
        <w:tc>
          <w:tcPr>
            <w:tcW w:w="4786" w:type="dxa"/>
          </w:tcPr>
          <w:p w14:paraId="67AB492E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>Чистякова Екатерина Андреевна</w:t>
            </w:r>
          </w:p>
        </w:tc>
        <w:tc>
          <w:tcPr>
            <w:tcW w:w="5387" w:type="dxa"/>
          </w:tcPr>
          <w:p w14:paraId="31236AD0" w14:textId="77777777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>Председатель отраслевого органа – Комитет по архитектуре и 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радостроительству Администрации Каменского муниципального округа Свердловской области, заместитель </w:t>
            </w:r>
            <w:r w:rsidRPr="00192E0E">
              <w:rPr>
                <w:rFonts w:ascii="Liberation Serif" w:hAnsi="Liberation Serif"/>
                <w:sz w:val="26"/>
                <w:szCs w:val="26"/>
              </w:rPr>
              <w:t>председател</w:t>
            </w:r>
            <w:r>
              <w:rPr>
                <w:rFonts w:ascii="Liberation Serif" w:hAnsi="Liberation Serif"/>
                <w:sz w:val="26"/>
                <w:szCs w:val="26"/>
              </w:rPr>
              <w:t>я</w:t>
            </w:r>
            <w:r w:rsidRPr="00192E0E">
              <w:rPr>
                <w:rFonts w:ascii="Liberation Serif" w:hAnsi="Liberation Serif"/>
                <w:sz w:val="26"/>
                <w:szCs w:val="26"/>
              </w:rPr>
              <w:t xml:space="preserve"> согласительной комиссии</w:t>
            </w: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 xml:space="preserve">; </w:t>
            </w:r>
          </w:p>
          <w:p w14:paraId="36C58621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60AE7" w:rsidRPr="00192E0E" w14:paraId="34092218" w14:textId="77777777" w:rsidTr="00327C4C">
        <w:tc>
          <w:tcPr>
            <w:tcW w:w="4786" w:type="dxa"/>
          </w:tcPr>
          <w:p w14:paraId="620EDF9A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>Болотова Светлана Александровна</w:t>
            </w:r>
          </w:p>
          <w:p w14:paraId="6FA5052A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28C3FD84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1E181F4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3432EAE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362962B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827A8A3" w14:textId="77777777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 xml:space="preserve">Члены </w:t>
            </w:r>
            <w:r w:rsidRPr="00192E0E">
              <w:rPr>
                <w:rFonts w:ascii="Liberation Serif" w:hAnsi="Liberation Serif"/>
                <w:sz w:val="26"/>
                <w:szCs w:val="26"/>
              </w:rPr>
              <w:t>согласительной комиссии</w:t>
            </w: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47D7E30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D5EAC69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>Главный специалист Комитета по архитектуре и 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радостроительству Администрации Каменского муниципального округа Свердловской области,</w:t>
            </w: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192E0E">
              <w:rPr>
                <w:rFonts w:ascii="Liberation Serif" w:hAnsi="Liberation Serif"/>
                <w:sz w:val="26"/>
                <w:szCs w:val="26"/>
              </w:rPr>
              <w:t>секретарь согласительной комиссии</w:t>
            </w:r>
            <w:r w:rsidRPr="00192E0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</w:tr>
      <w:tr w:rsidR="00560AE7" w:rsidRPr="00192E0E" w14:paraId="308D41C4" w14:textId="77777777" w:rsidTr="00327C4C">
        <w:tc>
          <w:tcPr>
            <w:tcW w:w="4786" w:type="dxa"/>
          </w:tcPr>
          <w:p w14:paraId="5D6DC66A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Иванчик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5387" w:type="dxa"/>
          </w:tcPr>
          <w:p w14:paraId="5761A63A" w14:textId="4F9B1A1C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 Ведущий специалист-эксперт Каменск-Уральского отдела Управления Росреестра по Свердловской области (по согласованию);</w:t>
            </w:r>
          </w:p>
          <w:p w14:paraId="5832D11E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60AE7" w:rsidRPr="00192E0E" w14:paraId="75A676EF" w14:textId="77777777" w:rsidTr="00327C4C">
        <w:tc>
          <w:tcPr>
            <w:tcW w:w="4786" w:type="dxa"/>
          </w:tcPr>
          <w:p w14:paraId="3620DC30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Подгорнова Светлана Сергеевна</w:t>
            </w:r>
          </w:p>
        </w:tc>
        <w:tc>
          <w:tcPr>
            <w:tcW w:w="5387" w:type="dxa"/>
          </w:tcPr>
          <w:p w14:paraId="25ABEB11" w14:textId="39E53308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 Начальник Каменск-Уральского отдела Управления Росреестра по Свердловской области (по согласованию);</w:t>
            </w:r>
          </w:p>
          <w:p w14:paraId="4F65A58B" w14:textId="77777777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98CB272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60AE7" w:rsidRPr="00192E0E" w14:paraId="455DDF08" w14:textId="77777777" w:rsidTr="00327C4C">
        <w:trPr>
          <w:trHeight w:val="1303"/>
        </w:trPr>
        <w:tc>
          <w:tcPr>
            <w:tcW w:w="4786" w:type="dxa"/>
          </w:tcPr>
          <w:p w14:paraId="0E2D9F85" w14:textId="77777777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Самохина Марина Ивановна</w:t>
            </w:r>
          </w:p>
          <w:p w14:paraId="074D6BFD" w14:textId="77777777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0348501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387" w:type="dxa"/>
          </w:tcPr>
          <w:p w14:paraId="39DF44C4" w14:textId="3DF85470" w:rsidR="00560AE7" w:rsidRPr="00721F31" w:rsidRDefault="00560AE7" w:rsidP="00327C4C">
            <w:pPr>
              <w:ind w:left="-108"/>
              <w:jc w:val="both"/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Pr="00721F31"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  <w:t>Председател</w:t>
            </w:r>
            <w:r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  <w:t>ь</w:t>
            </w:r>
            <w:r w:rsidRPr="00721F31"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  <w:t xml:space="preserve"> Комитета по управлению муниципальным имуществом Администрации 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(по согласованию)</w:t>
            </w:r>
            <w:r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560AE7" w:rsidRPr="00192E0E" w14:paraId="63C4EFAD" w14:textId="77777777" w:rsidTr="00327C4C">
        <w:tc>
          <w:tcPr>
            <w:tcW w:w="4786" w:type="dxa"/>
          </w:tcPr>
          <w:p w14:paraId="3D4208DA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Яргина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5387" w:type="dxa"/>
          </w:tcPr>
          <w:p w14:paraId="295A6FF5" w14:textId="04D21C03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 Главный специалист-эксперт Каменск-Уральского отдела Управления Росреестра по Свердловской области (по согласованию);</w:t>
            </w:r>
          </w:p>
          <w:p w14:paraId="0D85DEE7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60AE7" w:rsidRPr="00192E0E" w14:paraId="40154426" w14:textId="77777777" w:rsidTr="00327C4C">
        <w:tc>
          <w:tcPr>
            <w:tcW w:w="4786" w:type="dxa"/>
          </w:tcPr>
          <w:p w14:paraId="152B9CB0" w14:textId="77777777" w:rsidR="00560AE7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редставитель Филиала ППК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Роскадастр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» по Уральскому Федеральному округу (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исполнитель </w:t>
            </w:r>
            <w:r w:rsidRPr="0089740D">
              <w:rPr>
                <w:rFonts w:ascii="Liberation Serif" w:hAnsi="Liberation Serif"/>
                <w:sz w:val="26"/>
                <w:szCs w:val="26"/>
              </w:rPr>
              <w:t>комплексных кадастровых работ</w:t>
            </w:r>
            <w:r>
              <w:rPr>
                <w:rFonts w:ascii="Liberation Serif" w:hAnsi="Liberation Serif"/>
                <w:sz w:val="26"/>
                <w:szCs w:val="26"/>
              </w:rPr>
              <w:t>)</w:t>
            </w:r>
          </w:p>
          <w:p w14:paraId="4526C170" w14:textId="77777777" w:rsidR="00560AE7" w:rsidRPr="0089740D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AD7B3AF" w14:textId="77777777" w:rsidR="00560AE7" w:rsidRPr="00192E0E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 по согласованию;</w:t>
            </w:r>
          </w:p>
        </w:tc>
      </w:tr>
      <w:tr w:rsidR="00560AE7" w:rsidRPr="00192E0E" w14:paraId="4D641DD8" w14:textId="77777777" w:rsidTr="00327C4C">
        <w:tc>
          <w:tcPr>
            <w:tcW w:w="4786" w:type="dxa"/>
          </w:tcPr>
          <w:p w14:paraId="0AE43E26" w14:textId="77777777" w:rsidR="00560AE7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представитель </w:t>
            </w:r>
            <w:r w:rsidRPr="00AE0F7B">
              <w:rPr>
                <w:rFonts w:ascii="Liberation Serif" w:hAnsi="Liberation Serif"/>
                <w:sz w:val="26"/>
                <w:szCs w:val="26"/>
              </w:rPr>
              <w:t xml:space="preserve">СРО Ассоциация </w:t>
            </w:r>
          </w:p>
          <w:p w14:paraId="7130F132" w14:textId="77777777" w:rsidR="00560AE7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«</w:t>
            </w:r>
            <w:r w:rsidRPr="00AE0F7B">
              <w:rPr>
                <w:rFonts w:ascii="Liberation Serif" w:hAnsi="Liberation Serif"/>
                <w:sz w:val="26"/>
                <w:szCs w:val="26"/>
              </w:rPr>
              <w:t>Союз кадастровых инженеров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  <w:tc>
          <w:tcPr>
            <w:tcW w:w="5387" w:type="dxa"/>
          </w:tcPr>
          <w:p w14:paraId="7DA2109C" w14:textId="77777777" w:rsidR="00560AE7" w:rsidRDefault="00560AE7" w:rsidP="00327C4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 по согласованию.</w:t>
            </w:r>
          </w:p>
        </w:tc>
      </w:tr>
    </w:tbl>
    <w:p w14:paraId="14D9B3F9" w14:textId="77777777" w:rsidR="00560AE7" w:rsidRDefault="00560AE7" w:rsidP="00560AE7">
      <w:pPr>
        <w:jc w:val="both"/>
      </w:pPr>
    </w:p>
    <w:p w14:paraId="4D02B230" w14:textId="77777777" w:rsidR="002C3247" w:rsidRPr="000D6F9E" w:rsidRDefault="002C3247" w:rsidP="00AF4926">
      <w:pPr>
        <w:rPr>
          <w:rFonts w:ascii="Liberation Serif" w:hAnsi="Liberation Serif"/>
          <w:sz w:val="28"/>
          <w:szCs w:val="28"/>
        </w:rPr>
      </w:pPr>
    </w:p>
    <w:p w14:paraId="7AEE9F86" w14:textId="77777777" w:rsidR="00A80686" w:rsidRDefault="00A80686" w:rsidP="00AF4926">
      <w:pPr>
        <w:rPr>
          <w:rFonts w:ascii="Liberation Serif" w:hAnsi="Liberation Serif" w:cs="Liberation Serif"/>
          <w:sz w:val="28"/>
          <w:szCs w:val="28"/>
        </w:rPr>
      </w:pPr>
    </w:p>
    <w:p w14:paraId="7104A76D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5A97EEF7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11B76901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4443F4B9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7E10413C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50A38771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2C8FE26D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26EE4A6A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1EA97DAE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67474663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34643D6D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049542F0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6D359779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3C00F631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0BF18B99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4C851F3C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2A0C128C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2C303EDB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51E821A9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516042E2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74F2C6EB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20C61803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6A94017B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4B09B615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4E9B1AC5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2F5EDAEC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65016407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p w14:paraId="016747A6" w14:textId="77777777" w:rsidR="00560AE7" w:rsidRDefault="00560AE7" w:rsidP="00AF4926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10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48"/>
      </w:tblGrid>
      <w:tr w:rsidR="00560AE7" w:rsidRPr="005076F1" w14:paraId="4039CB61" w14:textId="77777777" w:rsidTr="00327C4C">
        <w:trPr>
          <w:trHeight w:val="3405"/>
        </w:trPr>
        <w:tc>
          <w:tcPr>
            <w:tcW w:w="5070" w:type="dxa"/>
          </w:tcPr>
          <w:p w14:paraId="49C69885" w14:textId="77777777" w:rsidR="00560AE7" w:rsidRDefault="00560AE7" w:rsidP="00327C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48" w:type="dxa"/>
          </w:tcPr>
          <w:p w14:paraId="62D5FFC7" w14:textId="77777777" w:rsidR="00560AE7" w:rsidRPr="005076F1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 xml:space="preserve">УТВЕРЖДЕН </w:t>
            </w:r>
          </w:p>
          <w:p w14:paraId="46C270DA" w14:textId="77777777" w:rsidR="00560AE7" w:rsidRPr="005076F1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 xml:space="preserve">постановлением Главы </w:t>
            </w:r>
          </w:p>
          <w:p w14:paraId="2C7022D4" w14:textId="77777777" w:rsidR="00560AE7" w:rsidRPr="005076F1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>Каменского муниципального округа</w:t>
            </w:r>
          </w:p>
          <w:p w14:paraId="64F4EB5E" w14:textId="7B514519" w:rsidR="00560AE7" w:rsidRPr="000223BA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  <w:u w:val="single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 xml:space="preserve">от </w:t>
            </w:r>
            <w:r w:rsidR="000223BA">
              <w:rPr>
                <w:rFonts w:ascii="Liberation Serif" w:hAnsi="Liberation Serif"/>
                <w:sz w:val="26"/>
                <w:szCs w:val="26"/>
                <w:u w:val="single"/>
              </w:rPr>
              <w:t xml:space="preserve">31.03.2025 </w:t>
            </w:r>
            <w:r w:rsidRPr="005076F1">
              <w:rPr>
                <w:rFonts w:ascii="Liberation Serif" w:hAnsi="Liberation Serif"/>
                <w:sz w:val="26"/>
                <w:szCs w:val="26"/>
              </w:rPr>
              <w:t>№</w:t>
            </w:r>
            <w:r w:rsidR="000223B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0223BA">
              <w:rPr>
                <w:rFonts w:ascii="Liberation Serif" w:hAnsi="Liberation Serif"/>
                <w:sz w:val="26"/>
                <w:szCs w:val="26"/>
                <w:u w:val="single"/>
              </w:rPr>
              <w:t>476</w:t>
            </w:r>
          </w:p>
          <w:p w14:paraId="22F65283" w14:textId="77777777" w:rsidR="00560AE7" w:rsidRPr="005076F1" w:rsidRDefault="00560AE7" w:rsidP="00327C4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5076F1">
              <w:rPr>
                <w:rFonts w:ascii="Liberation Serif" w:hAnsi="Liberation Serif"/>
                <w:sz w:val="26"/>
                <w:szCs w:val="26"/>
              </w:rPr>
              <w:t>«О создании согласительной комиссии по согласованию местоположения границ земельных участков при выполнении комплексных кадастровых работ в кадастровом квартале 66:12:3601004, расположенного по адресу: Российская Федерация, Свердловская область, Каменский муниципальный округ,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                  с. </w:t>
            </w:r>
            <w:r w:rsidRPr="005076F1">
              <w:rPr>
                <w:rFonts w:ascii="Liberation Serif" w:hAnsi="Liberation Serif"/>
                <w:sz w:val="26"/>
                <w:szCs w:val="26"/>
              </w:rPr>
              <w:t>Маминское</w:t>
            </w:r>
            <w:r w:rsidRPr="005076F1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14:paraId="5EC82B81" w14:textId="77777777" w:rsidR="00560AE7" w:rsidRPr="005076F1" w:rsidRDefault="00560AE7" w:rsidP="00327C4C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14:paraId="043C2813" w14:textId="77777777" w:rsidR="00560AE7" w:rsidRDefault="00560AE7" w:rsidP="00AF492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DABA003" w14:textId="129A8590" w:rsidR="00AF4926" w:rsidRPr="00560AE7" w:rsidRDefault="002C3247" w:rsidP="00AF4926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>Регламент</w:t>
      </w:r>
    </w:p>
    <w:p w14:paraId="5FDE0AD4" w14:textId="77777777" w:rsidR="003963AD" w:rsidRPr="00560AE7" w:rsidRDefault="00AF4926" w:rsidP="003963A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 xml:space="preserve">работы согласительной комиссии по согласованию </w:t>
      </w:r>
      <w:r w:rsidR="003963AD" w:rsidRPr="00560AE7">
        <w:rPr>
          <w:rFonts w:ascii="Liberation Serif" w:hAnsi="Liberation Serif" w:cs="Liberation Serif"/>
          <w:b/>
          <w:sz w:val="26"/>
          <w:szCs w:val="26"/>
        </w:rPr>
        <w:t xml:space="preserve">местоположения границ земельных участков при выполнении комплексных кадастровых работ в кадастровом квартале 66:12:3601004, расположенного по адресу: </w:t>
      </w:r>
    </w:p>
    <w:p w14:paraId="07D52700" w14:textId="77777777" w:rsidR="003963AD" w:rsidRPr="00560AE7" w:rsidRDefault="003963AD" w:rsidP="003963A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>Российская Федерация, Свердловская область,</w:t>
      </w:r>
    </w:p>
    <w:p w14:paraId="65E65D90" w14:textId="12F37183" w:rsidR="003963AD" w:rsidRPr="00560AE7" w:rsidRDefault="003963AD" w:rsidP="003963A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 xml:space="preserve"> Каменский му</w:t>
      </w:r>
      <w:r w:rsidR="00923216" w:rsidRPr="00560AE7">
        <w:rPr>
          <w:rFonts w:ascii="Liberation Serif" w:hAnsi="Liberation Serif" w:cs="Liberation Serif"/>
          <w:b/>
          <w:sz w:val="26"/>
          <w:szCs w:val="26"/>
        </w:rPr>
        <w:t>ниципальный округ, с. Маминское</w:t>
      </w:r>
    </w:p>
    <w:p w14:paraId="79F08330" w14:textId="53830F14" w:rsidR="00AF4926" w:rsidRPr="00560AE7" w:rsidRDefault="00AF4926" w:rsidP="00AF4926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3D81EA2" w14:textId="6881EB1B" w:rsidR="00AF4926" w:rsidRPr="00560AE7" w:rsidRDefault="00633E19" w:rsidP="00AF4926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 xml:space="preserve">Глава </w:t>
      </w:r>
      <w:r w:rsidR="00AF4926" w:rsidRPr="00560AE7">
        <w:rPr>
          <w:rFonts w:ascii="Liberation Serif" w:hAnsi="Liberation Serif" w:cs="Liberation Serif"/>
          <w:b/>
          <w:sz w:val="26"/>
          <w:szCs w:val="26"/>
        </w:rPr>
        <w:t>1. Общие положения</w:t>
      </w:r>
    </w:p>
    <w:p w14:paraId="251C062B" w14:textId="77777777" w:rsidR="00AF4926" w:rsidRPr="00560AE7" w:rsidRDefault="00AF4926" w:rsidP="00AF4926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F2566E1" w14:textId="4C4A594B" w:rsidR="00AF4926" w:rsidRPr="00560AE7" w:rsidRDefault="006C30CC" w:rsidP="00AF4926">
      <w:pPr>
        <w:ind w:firstLine="708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hAnsi="Liberation Serif" w:cs="Liberation Serif"/>
          <w:sz w:val="26"/>
          <w:szCs w:val="26"/>
        </w:rPr>
        <w:t>1.</w:t>
      </w:r>
      <w:r w:rsidR="00AF4926" w:rsidRPr="00560AE7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AF4926" w:rsidRPr="00560AE7">
        <w:rPr>
          <w:rFonts w:ascii="Liberation Serif" w:hAnsi="Liberation Serif" w:cs="Liberation Serif"/>
          <w:sz w:val="26"/>
          <w:szCs w:val="26"/>
        </w:rPr>
        <w:t xml:space="preserve">Настоящий регламент разработан в соответствии с </w:t>
      </w:r>
      <w:r w:rsidR="003963AD" w:rsidRPr="00560AE7">
        <w:rPr>
          <w:rFonts w:ascii="Liberation Serif" w:hAnsi="Liberation Serif" w:cs="Liberation Serif"/>
          <w:sz w:val="26"/>
          <w:szCs w:val="26"/>
        </w:rPr>
        <w:t xml:space="preserve">положениями статьи 42.10 </w:t>
      </w:r>
      <w:r w:rsidR="00AF4926" w:rsidRPr="00560AE7">
        <w:rPr>
          <w:rFonts w:ascii="Liberation Serif" w:hAnsi="Liberation Serif" w:cs="Liberation Serif"/>
          <w:sz w:val="26"/>
          <w:szCs w:val="26"/>
        </w:rPr>
        <w:t>Федерального закона от 24 июля 2007 года № 221-ФЗ «О кадастровой деятельности»</w:t>
      </w:r>
      <w:r w:rsidR="003963AD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(далее 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– Федеральный закон</w:t>
      </w:r>
      <w:r w:rsidR="00633E19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№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3963AD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221-ФЗ) 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и устанавливает правила организации работы согласительной комиссии по согласованию местоположения границ земельных участков при выполнении комплексных кадастровых работ (далее – </w:t>
      </w:r>
      <w:r w:rsidR="003963AD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С</w:t>
      </w:r>
      <w:r w:rsidR="000D6F9E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огласительная комиссия) </w:t>
      </w:r>
      <w:r w:rsidR="003963AD" w:rsidRPr="00560AE7">
        <w:rPr>
          <w:rFonts w:ascii="Liberation Serif" w:hAnsi="Liberation Serif"/>
          <w:sz w:val="26"/>
          <w:szCs w:val="26"/>
        </w:rPr>
        <w:t>в кадастровом квартале 66:12:3601004, расположенного по адресу:</w:t>
      </w:r>
      <w:proofErr w:type="gramEnd"/>
      <w:r w:rsidR="003963AD" w:rsidRPr="00560AE7">
        <w:rPr>
          <w:rFonts w:ascii="Liberation Serif" w:hAnsi="Liberation Serif"/>
          <w:sz w:val="26"/>
          <w:szCs w:val="26"/>
        </w:rPr>
        <w:t xml:space="preserve"> Российская Федерация, Свердловская область, Каменский муниципальный округ, с. Маминское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</w:p>
    <w:p w14:paraId="18E8959D" w14:textId="673026A6" w:rsidR="00AF4926" w:rsidRPr="00560AE7" w:rsidRDefault="006C30CC" w:rsidP="00AF4926">
      <w:pPr>
        <w:ind w:firstLine="708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Целью работы </w:t>
      </w:r>
      <w:r w:rsidR="00D84127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С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огласительной</w:t>
      </w:r>
      <w:r w:rsidR="007D4253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комиссии является согласование местоположения границ земельных участков при выполнении комплексных кадастровых работ.</w:t>
      </w:r>
    </w:p>
    <w:p w14:paraId="4FBA4E86" w14:textId="77777777" w:rsidR="00AF4926" w:rsidRPr="00560AE7" w:rsidRDefault="00AF4926" w:rsidP="00AF4926">
      <w:pPr>
        <w:widowControl w:val="0"/>
        <w:snapToGrid w:val="0"/>
        <w:jc w:val="both"/>
        <w:rPr>
          <w:rFonts w:ascii="Liberation Serif" w:hAnsi="Liberation Serif" w:cs="Liberation Serif"/>
          <w:b/>
          <w:i/>
          <w:sz w:val="26"/>
          <w:szCs w:val="26"/>
        </w:rPr>
      </w:pPr>
    </w:p>
    <w:p w14:paraId="39633E73" w14:textId="410397C0" w:rsidR="00AF4926" w:rsidRPr="00560AE7" w:rsidRDefault="00633E19" w:rsidP="00AF4926">
      <w:pPr>
        <w:widowControl w:val="0"/>
        <w:snapToGri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>Глава</w:t>
      </w:r>
      <w:r w:rsidR="00AF4926" w:rsidRPr="00560AE7">
        <w:rPr>
          <w:rFonts w:ascii="Liberation Serif" w:hAnsi="Liberation Serif" w:cs="Liberation Serif"/>
          <w:b/>
          <w:sz w:val="26"/>
          <w:szCs w:val="26"/>
        </w:rPr>
        <w:t xml:space="preserve"> 2. Полномочия согласительной комиссии</w:t>
      </w:r>
    </w:p>
    <w:p w14:paraId="2F5F9E77" w14:textId="77777777" w:rsidR="00AF4926" w:rsidRPr="00560AE7" w:rsidRDefault="00AF4926" w:rsidP="00AF4926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024F0929" w14:textId="792FF652" w:rsidR="00AF4926" w:rsidRPr="00560AE7" w:rsidRDefault="006C30CC" w:rsidP="00AF4926">
      <w:pPr>
        <w:pStyle w:val="ae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AF4926" w:rsidRPr="00560AE7">
        <w:rPr>
          <w:rFonts w:ascii="Liberation Serif" w:hAnsi="Liberation Serif" w:cs="Liberation Serif"/>
          <w:sz w:val="26"/>
          <w:szCs w:val="26"/>
        </w:rPr>
        <w:t xml:space="preserve">. К полномочиям </w:t>
      </w:r>
      <w:r w:rsidR="00D84127" w:rsidRPr="00560AE7">
        <w:rPr>
          <w:rFonts w:ascii="Liberation Serif" w:hAnsi="Liberation Serif" w:cs="Liberation Serif"/>
          <w:sz w:val="26"/>
          <w:szCs w:val="26"/>
        </w:rPr>
        <w:t>С</w:t>
      </w:r>
      <w:r w:rsidR="00AF4926" w:rsidRPr="00560AE7">
        <w:rPr>
          <w:rFonts w:ascii="Liberation Serif" w:hAnsi="Liberation Serif" w:cs="Liberation Serif"/>
          <w:sz w:val="26"/>
          <w:szCs w:val="26"/>
        </w:rPr>
        <w:t>огласительной комиссии относятся:</w:t>
      </w:r>
    </w:p>
    <w:p w14:paraId="2D1F19C6" w14:textId="4DB24AB1" w:rsidR="00AF4926" w:rsidRPr="00560AE7" w:rsidRDefault="00AF4926" w:rsidP="00AF4926">
      <w:pPr>
        <w:pStyle w:val="ae"/>
        <w:ind w:firstLine="708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1) </w:t>
      </w:r>
      <w:r w:rsidR="006C30CC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ассмотрение возражений заинтересованных лиц, указанных в части 3 статьи 39 Федерального закона </w:t>
      </w:r>
      <w:r w:rsidR="00633E19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№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221-ФЗ, относительно местоположения границ земельных участков;</w:t>
      </w:r>
    </w:p>
    <w:p w14:paraId="1D2C9D65" w14:textId="299A011A" w:rsidR="00AF4926" w:rsidRPr="00560AE7" w:rsidRDefault="00AF4926" w:rsidP="00AF4926">
      <w:pPr>
        <w:pStyle w:val="ae"/>
        <w:ind w:firstLine="708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2) </w:t>
      </w:r>
      <w:r w:rsidR="006C30CC">
        <w:rPr>
          <w:rFonts w:ascii="Liberation Serif" w:eastAsiaTheme="minorHAnsi" w:hAnsi="Liberation Serif" w:cs="Liberation Serif"/>
          <w:sz w:val="26"/>
          <w:szCs w:val="26"/>
          <w:lang w:eastAsia="en-US"/>
        </w:rPr>
        <w:t>п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одготовка заключения </w:t>
      </w:r>
      <w:r w:rsidR="00C45A20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С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огласительной комиссии о результатах рассмотрения в</w:t>
      </w:r>
      <w:r w:rsidR="00633E19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озражений заинтересованных лиц 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</w:t>
      </w:r>
      <w:r w:rsidR="00633E19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ем комплексных кадастровых работ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карты-плана территории в соответствии с такими возражениями;</w:t>
      </w:r>
    </w:p>
    <w:p w14:paraId="539EFBB7" w14:textId="278C03FB" w:rsidR="00AF4926" w:rsidRPr="00560AE7" w:rsidRDefault="00C2380E" w:rsidP="00AF4926">
      <w:pPr>
        <w:pStyle w:val="ae"/>
        <w:ind w:firstLine="708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eastAsiaTheme="minorHAnsi" w:hAnsi="Liberation Serif" w:cs="Liberation Serif"/>
          <w:sz w:val="26"/>
          <w:szCs w:val="26"/>
          <w:lang w:eastAsia="en-US"/>
        </w:rPr>
        <w:lastRenderedPageBreak/>
        <w:t>3)о</w:t>
      </w:r>
      <w:r w:rsidR="00F27888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формление 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акта согласования местоположения границ 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br/>
        <w:t>при выполнении комплексных кадастровых работ;</w:t>
      </w:r>
    </w:p>
    <w:p w14:paraId="152B7506" w14:textId="1E60F9D3" w:rsidR="00AF4926" w:rsidRPr="00560AE7" w:rsidRDefault="00AF4926" w:rsidP="00AF4926">
      <w:pPr>
        <w:pStyle w:val="ae"/>
        <w:ind w:firstLine="708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4) </w:t>
      </w:r>
      <w:r w:rsidR="00C2380E">
        <w:rPr>
          <w:rFonts w:ascii="Liberation Serif" w:eastAsiaTheme="minorHAnsi" w:hAnsi="Liberation Serif" w:cs="Liberation Serif"/>
          <w:sz w:val="26"/>
          <w:szCs w:val="26"/>
          <w:lang w:eastAsia="en-US"/>
        </w:rPr>
        <w:t>р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азъяснение заинтересованным лицам</w:t>
      </w:r>
      <w:r w:rsidR="00F27888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возможности разрешения земельного спора о местоположении границ земельных участков в судебном порядке.</w:t>
      </w:r>
    </w:p>
    <w:p w14:paraId="3961D8C3" w14:textId="36E85857" w:rsidR="002A0D5C" w:rsidRPr="00560AE7" w:rsidRDefault="002A0D5C" w:rsidP="002A0D5C">
      <w:pPr>
        <w:pStyle w:val="ae"/>
        <w:ind w:firstLine="708"/>
        <w:jc w:val="both"/>
        <w:rPr>
          <w:rFonts w:ascii="Liberation Serif" w:eastAsiaTheme="minorHAnsi" w:hAnsi="Liberation Serif" w:cstheme="minorHAnsi"/>
          <w:sz w:val="26"/>
          <w:szCs w:val="26"/>
          <w:lang w:eastAsia="en-US"/>
        </w:rPr>
      </w:pPr>
      <w:r w:rsidRPr="00560AE7">
        <w:rPr>
          <w:rFonts w:ascii="Liberation Serif" w:eastAsiaTheme="minorHAnsi" w:hAnsi="Liberation Serif" w:cstheme="minorHAnsi"/>
          <w:sz w:val="26"/>
          <w:szCs w:val="26"/>
          <w:lang w:eastAsia="en-US"/>
        </w:rPr>
        <w:t>Для реализации своих полномочий Согласительная комиссия вправе запрашивать в установленном порядке у органов государственной власти Свердловской области и их должностных лиц, органов местного самоуправления муниципальных образований, расположенных на территории Свердловской области, и их должностных лиц необходимую информацию</w:t>
      </w:r>
      <w:r w:rsidR="00D84127" w:rsidRPr="00560AE7">
        <w:rPr>
          <w:rFonts w:ascii="Liberation Serif" w:eastAsiaTheme="minorHAnsi" w:hAnsi="Liberation Serif" w:cstheme="minorHAnsi"/>
          <w:sz w:val="26"/>
          <w:szCs w:val="26"/>
          <w:lang w:eastAsia="en-US"/>
        </w:rPr>
        <w:t>.</w:t>
      </w:r>
    </w:p>
    <w:p w14:paraId="41E1812F" w14:textId="77777777" w:rsidR="00633E19" w:rsidRPr="00560AE7" w:rsidRDefault="00633E19" w:rsidP="00AF4926">
      <w:pPr>
        <w:widowControl w:val="0"/>
        <w:snapToGri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D209083" w14:textId="387ADBF5" w:rsidR="00F27888" w:rsidRPr="00560AE7" w:rsidRDefault="00F27888" w:rsidP="00D84127">
      <w:pPr>
        <w:pStyle w:val="13"/>
        <w:shd w:val="clear" w:color="auto" w:fill="auto"/>
        <w:tabs>
          <w:tab w:val="left" w:pos="1119"/>
        </w:tabs>
        <w:spacing w:before="0" w:after="0" w:line="240" w:lineRule="auto"/>
        <w:ind w:right="20" w:firstLine="709"/>
        <w:jc w:val="center"/>
        <w:rPr>
          <w:rFonts w:ascii="Liberation Serif" w:hAnsi="Liberation Serif"/>
          <w:color w:val="000000"/>
          <w:sz w:val="26"/>
          <w:szCs w:val="26"/>
        </w:rPr>
      </w:pPr>
      <w:bookmarkStart w:id="1" w:name="bookmark2"/>
      <w:r w:rsidRPr="00560AE7">
        <w:rPr>
          <w:rFonts w:ascii="Liberation Serif" w:hAnsi="Liberation Serif"/>
          <w:color w:val="000000"/>
          <w:sz w:val="26"/>
          <w:szCs w:val="26"/>
        </w:rPr>
        <w:t>Глава 3. Состав согласительной комиссии, полномочия членов согласительной комиссии</w:t>
      </w:r>
      <w:bookmarkEnd w:id="1"/>
    </w:p>
    <w:p w14:paraId="0A91E317" w14:textId="77777777" w:rsidR="00D84127" w:rsidRPr="00560AE7" w:rsidRDefault="00D84127" w:rsidP="00D84127">
      <w:pPr>
        <w:pStyle w:val="13"/>
        <w:shd w:val="clear" w:color="auto" w:fill="auto"/>
        <w:tabs>
          <w:tab w:val="left" w:pos="1119"/>
        </w:tabs>
        <w:spacing w:before="0" w:after="0" w:line="240" w:lineRule="auto"/>
        <w:ind w:right="20" w:firstLine="709"/>
        <w:jc w:val="center"/>
        <w:rPr>
          <w:rFonts w:ascii="Liberation Serif" w:hAnsi="Liberation Serif"/>
          <w:sz w:val="26"/>
          <w:szCs w:val="26"/>
        </w:rPr>
      </w:pPr>
    </w:p>
    <w:p w14:paraId="7554DB03" w14:textId="4A412CC7" w:rsidR="00F27888" w:rsidRPr="00560AE7" w:rsidRDefault="00C2380E" w:rsidP="000D6F9E">
      <w:pPr>
        <w:pStyle w:val="11"/>
        <w:shd w:val="clear" w:color="auto" w:fill="auto"/>
        <w:spacing w:line="240" w:lineRule="auto"/>
        <w:ind w:right="2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4</w:t>
      </w:r>
      <w:r w:rsidR="008D1C7F" w:rsidRPr="00560AE7">
        <w:rPr>
          <w:rFonts w:ascii="Liberation Serif" w:hAnsi="Liberation Serif"/>
          <w:color w:val="000000"/>
          <w:sz w:val="26"/>
          <w:szCs w:val="26"/>
        </w:rPr>
        <w:t xml:space="preserve">. 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Состав </w:t>
      </w:r>
      <w:r w:rsidR="002A0D5C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огласительной комиссии утверждается постановлением </w:t>
      </w:r>
      <w:r w:rsidR="000D6F9E" w:rsidRPr="00560AE7">
        <w:rPr>
          <w:rFonts w:ascii="Liberation Serif" w:hAnsi="Liberation Serif"/>
          <w:color w:val="000000"/>
          <w:sz w:val="26"/>
          <w:szCs w:val="26"/>
        </w:rPr>
        <w:t>Главы Каменского муниципального округа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.</w:t>
      </w:r>
    </w:p>
    <w:p w14:paraId="5362F1BB" w14:textId="0CDBFC5F" w:rsidR="00F27888" w:rsidRPr="00560AE7" w:rsidRDefault="00C2380E" w:rsidP="00DC597F">
      <w:pPr>
        <w:pStyle w:val="11"/>
        <w:shd w:val="clear" w:color="auto" w:fill="auto"/>
        <w:tabs>
          <w:tab w:val="left" w:pos="1148"/>
        </w:tabs>
        <w:spacing w:line="240" w:lineRule="auto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5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. 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Председатель </w:t>
      </w:r>
      <w:r w:rsidR="00D84127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комиссии:</w:t>
      </w:r>
    </w:p>
    <w:p w14:paraId="604B4816" w14:textId="7C93040A" w:rsidR="00E14E75" w:rsidRPr="00560AE7" w:rsidRDefault="002A0D5C" w:rsidP="002A0D5C">
      <w:pPr>
        <w:pStyle w:val="11"/>
        <w:shd w:val="clear" w:color="auto" w:fill="auto"/>
        <w:tabs>
          <w:tab w:val="left" w:pos="0"/>
        </w:tabs>
        <w:spacing w:line="240" w:lineRule="auto"/>
        <w:ind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C2380E">
        <w:rPr>
          <w:rFonts w:ascii="Liberation Serif" w:hAnsi="Liberation Serif"/>
          <w:color w:val="000000"/>
          <w:sz w:val="26"/>
          <w:szCs w:val="26"/>
        </w:rPr>
        <w:t>о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существляет общее руководство деятельностью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</w:t>
      </w:r>
      <w:r w:rsidR="000D6F9E" w:rsidRPr="00560AE7">
        <w:rPr>
          <w:rFonts w:ascii="Liberation Serif" w:hAnsi="Liberation Serif"/>
          <w:color w:val="000000"/>
          <w:sz w:val="26"/>
          <w:szCs w:val="26"/>
        </w:rPr>
        <w:t>;</w:t>
      </w:r>
    </w:p>
    <w:p w14:paraId="4C5BE2AE" w14:textId="6B8AAC0A" w:rsidR="00E14E75" w:rsidRPr="00560AE7" w:rsidRDefault="002A0D5C" w:rsidP="002A0D5C">
      <w:pPr>
        <w:pStyle w:val="11"/>
        <w:shd w:val="clear" w:color="auto" w:fill="auto"/>
        <w:tabs>
          <w:tab w:val="left" w:pos="0"/>
        </w:tabs>
        <w:spacing w:line="240" w:lineRule="auto"/>
        <w:ind w:left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C2380E">
        <w:rPr>
          <w:rFonts w:ascii="Liberation Serif" w:hAnsi="Liberation Serif"/>
          <w:color w:val="000000"/>
          <w:sz w:val="26"/>
          <w:szCs w:val="26"/>
        </w:rPr>
        <w:t>р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аспределяет обязанности между </w:t>
      </w:r>
      <w:r w:rsidR="00E14E75" w:rsidRPr="00560AE7">
        <w:rPr>
          <w:rFonts w:ascii="Liberation Serif" w:hAnsi="Liberation Serif"/>
          <w:color w:val="000000"/>
          <w:sz w:val="26"/>
          <w:szCs w:val="26"/>
        </w:rPr>
        <w:t xml:space="preserve">членами </w:t>
      </w:r>
      <w:r w:rsidR="00D84127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E14E75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комиссии;</w:t>
      </w:r>
    </w:p>
    <w:p w14:paraId="51818CDA" w14:textId="380BD63D" w:rsidR="00E14E75" w:rsidRPr="00560AE7" w:rsidRDefault="002A0D5C" w:rsidP="002A0D5C">
      <w:pPr>
        <w:pStyle w:val="11"/>
        <w:shd w:val="clear" w:color="auto" w:fill="auto"/>
        <w:tabs>
          <w:tab w:val="left" w:pos="0"/>
        </w:tabs>
        <w:spacing w:line="240" w:lineRule="auto"/>
        <w:ind w:left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C2380E">
        <w:rPr>
          <w:rFonts w:ascii="Liberation Serif" w:hAnsi="Liberation Serif"/>
          <w:color w:val="000000"/>
          <w:sz w:val="26"/>
          <w:szCs w:val="26"/>
        </w:rPr>
        <w:t>н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азначает дату заседания </w:t>
      </w:r>
      <w:r w:rsidR="00D84127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</w:t>
      </w:r>
      <w:r w:rsidR="00E14E75" w:rsidRPr="00560AE7">
        <w:rPr>
          <w:rFonts w:ascii="Liberation Serif" w:hAnsi="Liberation Serif"/>
          <w:color w:val="000000"/>
          <w:sz w:val="26"/>
          <w:szCs w:val="26"/>
        </w:rPr>
        <w:t>;</w:t>
      </w:r>
    </w:p>
    <w:p w14:paraId="1919D452" w14:textId="1C8E8E9E" w:rsidR="00E14E75" w:rsidRPr="00560AE7" w:rsidRDefault="002A0D5C" w:rsidP="002A0D5C">
      <w:pPr>
        <w:pStyle w:val="11"/>
        <w:shd w:val="clear" w:color="auto" w:fill="auto"/>
        <w:tabs>
          <w:tab w:val="left" w:pos="0"/>
        </w:tabs>
        <w:spacing w:line="240" w:lineRule="auto"/>
        <w:ind w:left="709" w:right="20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C2380E">
        <w:rPr>
          <w:rFonts w:ascii="Liberation Serif" w:hAnsi="Liberation Serif"/>
          <w:color w:val="000000"/>
          <w:sz w:val="26"/>
          <w:szCs w:val="26"/>
        </w:rPr>
        <w:t>о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существляет общий </w:t>
      </w:r>
      <w:proofErr w:type="gramStart"/>
      <w:r w:rsidR="00F27888" w:rsidRPr="00560AE7">
        <w:rPr>
          <w:rFonts w:ascii="Liberation Serif" w:hAnsi="Liberation Serif"/>
          <w:color w:val="000000"/>
          <w:sz w:val="26"/>
          <w:szCs w:val="26"/>
        </w:rPr>
        <w:t>контроль за</w:t>
      </w:r>
      <w:proofErr w:type="gramEnd"/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 деятел</w:t>
      </w:r>
      <w:r w:rsidR="00E14E75" w:rsidRPr="00560AE7">
        <w:rPr>
          <w:rFonts w:ascii="Liberation Serif" w:hAnsi="Liberation Serif"/>
          <w:color w:val="000000"/>
          <w:sz w:val="26"/>
          <w:szCs w:val="26"/>
        </w:rPr>
        <w:t xml:space="preserve">ьностью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E14E75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комиссии;</w:t>
      </w:r>
    </w:p>
    <w:p w14:paraId="7572CD95" w14:textId="7AC1DD09" w:rsidR="00E14E75" w:rsidRPr="00560AE7" w:rsidRDefault="002A0D5C" w:rsidP="002A0D5C">
      <w:pPr>
        <w:pStyle w:val="11"/>
        <w:shd w:val="clear" w:color="auto" w:fill="auto"/>
        <w:tabs>
          <w:tab w:val="left" w:pos="0"/>
        </w:tabs>
        <w:spacing w:line="240" w:lineRule="auto"/>
        <w:ind w:right="20"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C2380E">
        <w:rPr>
          <w:rFonts w:ascii="Liberation Serif" w:hAnsi="Liberation Serif"/>
          <w:color w:val="000000"/>
          <w:sz w:val="26"/>
          <w:szCs w:val="26"/>
        </w:rPr>
        <w:t>о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существляет иные полномочия, необходимые для организации надлежащей деятельности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</w:t>
      </w:r>
      <w:r w:rsidR="00E14E75" w:rsidRPr="00560AE7">
        <w:rPr>
          <w:rFonts w:ascii="Liberation Serif" w:hAnsi="Liberation Serif"/>
          <w:color w:val="000000"/>
          <w:sz w:val="26"/>
          <w:szCs w:val="26"/>
        </w:rPr>
        <w:t>;</w:t>
      </w:r>
    </w:p>
    <w:p w14:paraId="421F1C59" w14:textId="73F3C442" w:rsidR="00F27888" w:rsidRPr="00560AE7" w:rsidRDefault="002A0D5C" w:rsidP="002A0D5C">
      <w:pPr>
        <w:pStyle w:val="11"/>
        <w:shd w:val="clear" w:color="auto" w:fill="auto"/>
        <w:tabs>
          <w:tab w:val="left" w:pos="0"/>
        </w:tabs>
        <w:spacing w:line="240" w:lineRule="auto"/>
        <w:ind w:right="20"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C2380E">
        <w:rPr>
          <w:rFonts w:ascii="Liberation Serif" w:hAnsi="Liberation Serif"/>
          <w:color w:val="000000"/>
          <w:sz w:val="26"/>
          <w:szCs w:val="26"/>
        </w:rPr>
        <w:t>п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одписывает протоколы заседаний и решения, принимаемые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комиссией.</w:t>
      </w:r>
    </w:p>
    <w:p w14:paraId="3E8F561A" w14:textId="151EFC6E" w:rsidR="00F27888" w:rsidRPr="00560AE7" w:rsidRDefault="00C2380E" w:rsidP="00DC597F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6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. 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Заместитель председателя </w:t>
      </w:r>
      <w:r w:rsidR="00B8707A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комиссии:</w:t>
      </w:r>
    </w:p>
    <w:p w14:paraId="1B35F8DC" w14:textId="41C1387E" w:rsidR="00DC597F" w:rsidRPr="00560AE7" w:rsidRDefault="002A0D5C" w:rsidP="00DC597F">
      <w:pPr>
        <w:pStyle w:val="11"/>
        <w:shd w:val="clear" w:color="auto" w:fill="auto"/>
        <w:tabs>
          <w:tab w:val="left" w:pos="2516"/>
        </w:tabs>
        <w:spacing w:line="240" w:lineRule="auto"/>
        <w:ind w:right="20" w:firstLine="709"/>
        <w:rPr>
          <w:rFonts w:ascii="Liberation Serif" w:hAnsi="Liberation Serif"/>
          <w:color w:val="000000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>-</w:t>
      </w:r>
      <w:r w:rsidR="00E14E75" w:rsidRPr="00560AE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C2380E">
        <w:rPr>
          <w:rFonts w:ascii="Liberation Serif" w:hAnsi="Liberation Serif"/>
          <w:color w:val="000000"/>
          <w:sz w:val="26"/>
          <w:szCs w:val="26"/>
        </w:rPr>
        <w:t>в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ыполняет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ab/>
        <w:t xml:space="preserve">обязанности председателя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омиссии в случае его отсутствия;</w:t>
      </w:r>
    </w:p>
    <w:p w14:paraId="07FCE648" w14:textId="37EDBD11" w:rsidR="00F27888" w:rsidRPr="00560AE7" w:rsidRDefault="002A0D5C" w:rsidP="00DC597F">
      <w:pPr>
        <w:pStyle w:val="11"/>
        <w:shd w:val="clear" w:color="auto" w:fill="auto"/>
        <w:tabs>
          <w:tab w:val="left" w:pos="2516"/>
        </w:tabs>
        <w:spacing w:line="240" w:lineRule="auto"/>
        <w:ind w:right="20"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>-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C2380E">
        <w:rPr>
          <w:rFonts w:ascii="Liberation Serif" w:hAnsi="Liberation Serif"/>
          <w:color w:val="000000"/>
          <w:sz w:val="26"/>
          <w:szCs w:val="26"/>
        </w:rPr>
        <w:t>о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существляет по поручению председателя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 иные полномочия.</w:t>
      </w:r>
    </w:p>
    <w:p w14:paraId="0C1B080A" w14:textId="757F7226" w:rsidR="00F27888" w:rsidRPr="00560AE7" w:rsidRDefault="00CD0DDA" w:rsidP="00DC597F">
      <w:pPr>
        <w:pStyle w:val="11"/>
        <w:shd w:val="clear" w:color="auto" w:fill="auto"/>
        <w:spacing w:line="240" w:lineRule="auto"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7</w:t>
      </w:r>
      <w:r w:rsidR="008D1C7F" w:rsidRPr="00560AE7">
        <w:rPr>
          <w:rFonts w:ascii="Liberation Serif" w:hAnsi="Liberation Serif"/>
          <w:color w:val="000000"/>
          <w:sz w:val="26"/>
          <w:szCs w:val="26"/>
        </w:rPr>
        <w:t>.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Секретарь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комиссии:</w:t>
      </w:r>
    </w:p>
    <w:p w14:paraId="79516E50" w14:textId="1939FB9F" w:rsidR="00F27888" w:rsidRPr="00560AE7" w:rsidRDefault="002A0D5C" w:rsidP="00DC597F">
      <w:pPr>
        <w:pStyle w:val="11"/>
        <w:shd w:val="clear" w:color="auto" w:fill="auto"/>
        <w:tabs>
          <w:tab w:val="left" w:pos="1340"/>
        </w:tabs>
        <w:spacing w:line="240" w:lineRule="auto"/>
        <w:ind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>-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CD0DDA">
        <w:rPr>
          <w:rFonts w:ascii="Liberation Serif" w:hAnsi="Liberation Serif"/>
          <w:color w:val="000000"/>
          <w:sz w:val="26"/>
          <w:szCs w:val="26"/>
        </w:rPr>
        <w:t>и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нформирует членов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огласительной комиссии о дате, месте и времени проведения заседаний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 и о вопросах, включенных в повестку дня за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седания согласительной комиссии;</w:t>
      </w:r>
    </w:p>
    <w:p w14:paraId="4401FC08" w14:textId="452BB47B" w:rsidR="00F27888" w:rsidRPr="00560AE7" w:rsidRDefault="002A0D5C" w:rsidP="00DC597F">
      <w:pPr>
        <w:pStyle w:val="11"/>
        <w:shd w:val="clear" w:color="auto" w:fill="auto"/>
        <w:tabs>
          <w:tab w:val="left" w:pos="1450"/>
        </w:tabs>
        <w:spacing w:line="240" w:lineRule="auto"/>
        <w:ind w:right="20"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>-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CD0DDA">
        <w:rPr>
          <w:rFonts w:ascii="Liberation Serif" w:hAnsi="Liberation Serif"/>
          <w:color w:val="000000"/>
          <w:sz w:val="26"/>
          <w:szCs w:val="26"/>
        </w:rPr>
        <w:t>о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рганизует подготовку материалов для рассмотрения на заседаниях Согласительной комиссии;</w:t>
      </w:r>
    </w:p>
    <w:p w14:paraId="1B2E9A3F" w14:textId="76A7E1C6" w:rsidR="00F27888" w:rsidRPr="00560AE7" w:rsidRDefault="002A0D5C" w:rsidP="00DC597F">
      <w:pPr>
        <w:pStyle w:val="11"/>
        <w:shd w:val="clear" w:color="auto" w:fill="auto"/>
        <w:tabs>
          <w:tab w:val="left" w:pos="1407"/>
        </w:tabs>
        <w:spacing w:line="240" w:lineRule="auto"/>
        <w:ind w:right="20"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>-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CD0DDA">
        <w:rPr>
          <w:rFonts w:ascii="Liberation Serif" w:hAnsi="Liberation Serif"/>
          <w:sz w:val="26"/>
          <w:szCs w:val="26"/>
        </w:rPr>
        <w:t>с</w:t>
      </w:r>
      <w:r w:rsidR="00DC597F" w:rsidRPr="00560AE7">
        <w:rPr>
          <w:rFonts w:ascii="Liberation Serif" w:hAnsi="Liberation Serif"/>
          <w:sz w:val="26"/>
          <w:szCs w:val="26"/>
        </w:rPr>
        <w:t xml:space="preserve">оставляет протоколы заседаний </w:t>
      </w:r>
      <w:r w:rsidR="00D84127" w:rsidRPr="00560AE7">
        <w:rPr>
          <w:rFonts w:ascii="Liberation Serif" w:hAnsi="Liberation Serif"/>
          <w:sz w:val="26"/>
          <w:szCs w:val="26"/>
        </w:rPr>
        <w:t>С</w:t>
      </w:r>
      <w:r w:rsidR="00DC597F" w:rsidRPr="00560AE7">
        <w:rPr>
          <w:rFonts w:ascii="Liberation Serif" w:hAnsi="Liberation Serif"/>
          <w:sz w:val="26"/>
          <w:szCs w:val="26"/>
        </w:rPr>
        <w:t>огласительной комиссии, формирует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;</w:t>
      </w:r>
    </w:p>
    <w:p w14:paraId="65E02678" w14:textId="498E28F2" w:rsidR="00F27888" w:rsidRPr="00560AE7" w:rsidRDefault="002A0D5C" w:rsidP="00615F54">
      <w:pPr>
        <w:pStyle w:val="11"/>
        <w:shd w:val="clear" w:color="auto" w:fill="auto"/>
        <w:tabs>
          <w:tab w:val="left" w:pos="1436"/>
        </w:tabs>
        <w:spacing w:line="240" w:lineRule="auto"/>
        <w:ind w:right="20" w:firstLine="709"/>
        <w:rPr>
          <w:rFonts w:ascii="Liberation Serif" w:hAnsi="Liberation Serif"/>
          <w:color w:val="000000"/>
          <w:sz w:val="26"/>
          <w:szCs w:val="26"/>
        </w:rPr>
      </w:pPr>
      <w:r w:rsidRPr="00560AE7">
        <w:rPr>
          <w:rFonts w:ascii="Liberation Serif" w:hAnsi="Liberation Serif"/>
          <w:color w:val="000000"/>
          <w:sz w:val="26"/>
          <w:szCs w:val="26"/>
        </w:rPr>
        <w:t>-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CD0DDA">
        <w:rPr>
          <w:rFonts w:ascii="Liberation Serif" w:hAnsi="Liberation Serif"/>
          <w:color w:val="000000"/>
          <w:sz w:val="26"/>
          <w:szCs w:val="26"/>
        </w:rPr>
        <w:t>в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ыполняет иные, связанные с деятельностью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огласительной комиссии поручения председателя </w:t>
      </w:r>
      <w:r w:rsidR="00DC597F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комиссии.</w:t>
      </w:r>
    </w:p>
    <w:p w14:paraId="7E63BCEF" w14:textId="0DE8F939" w:rsidR="002A0D5C" w:rsidRPr="00560AE7" w:rsidRDefault="002A0D5C" w:rsidP="00615F54">
      <w:pPr>
        <w:pStyle w:val="11"/>
        <w:shd w:val="clear" w:color="auto" w:fill="auto"/>
        <w:tabs>
          <w:tab w:val="left" w:pos="1436"/>
        </w:tabs>
        <w:spacing w:line="240" w:lineRule="auto"/>
        <w:ind w:right="20" w:firstLine="709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 xml:space="preserve">В случае отсутствия секретаря Согласительной комиссии его полномочия выполняет другой член комиссии по решению председателя </w:t>
      </w:r>
      <w:r w:rsidR="00D84127" w:rsidRPr="00560AE7">
        <w:rPr>
          <w:rFonts w:ascii="Liberation Serif" w:hAnsi="Liberation Serif"/>
          <w:sz w:val="26"/>
          <w:szCs w:val="26"/>
        </w:rPr>
        <w:t>С</w:t>
      </w:r>
      <w:r w:rsidRPr="00560AE7">
        <w:rPr>
          <w:rFonts w:ascii="Liberation Serif" w:hAnsi="Liberation Serif"/>
          <w:sz w:val="26"/>
          <w:szCs w:val="26"/>
        </w:rPr>
        <w:t>огласительной комиссии.</w:t>
      </w:r>
    </w:p>
    <w:p w14:paraId="6330C3A6" w14:textId="521B92CB" w:rsidR="00F27888" w:rsidRPr="00560AE7" w:rsidRDefault="00CD0DDA" w:rsidP="00615F54">
      <w:pPr>
        <w:pStyle w:val="11"/>
        <w:shd w:val="clear" w:color="auto" w:fill="auto"/>
        <w:tabs>
          <w:tab w:val="left" w:pos="1148"/>
        </w:tabs>
        <w:spacing w:line="240" w:lineRule="auto"/>
        <w:ind w:left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8</w:t>
      </w:r>
      <w:r w:rsidR="00615F54" w:rsidRPr="00560AE7">
        <w:rPr>
          <w:rFonts w:ascii="Liberation Serif" w:hAnsi="Liberation Serif"/>
          <w:color w:val="000000"/>
          <w:sz w:val="26"/>
          <w:szCs w:val="26"/>
        </w:rPr>
        <w:t xml:space="preserve">. 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 xml:space="preserve">Члены </w:t>
      </w:r>
      <w:r w:rsidR="00D84127" w:rsidRPr="00560AE7">
        <w:rPr>
          <w:rFonts w:ascii="Liberation Serif" w:hAnsi="Liberation Serif"/>
          <w:color w:val="000000"/>
          <w:sz w:val="26"/>
          <w:szCs w:val="26"/>
        </w:rPr>
        <w:t>С</w:t>
      </w:r>
      <w:r w:rsidR="00F27888" w:rsidRPr="00560AE7">
        <w:rPr>
          <w:rFonts w:ascii="Liberation Serif" w:hAnsi="Liberation Serif"/>
          <w:color w:val="000000"/>
          <w:sz w:val="26"/>
          <w:szCs w:val="26"/>
        </w:rPr>
        <w:t>огласительной комиссии:</w:t>
      </w:r>
    </w:p>
    <w:p w14:paraId="7A98DE07" w14:textId="286069F5" w:rsidR="00615F54" w:rsidRPr="00560AE7" w:rsidRDefault="00E971A6" w:rsidP="00615F54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560AE7">
        <w:rPr>
          <w:rFonts w:ascii="Liberation Serif" w:hAnsi="Liberation Serif"/>
          <w:sz w:val="26"/>
          <w:szCs w:val="26"/>
        </w:rPr>
        <w:t>-</w:t>
      </w:r>
      <w:r w:rsidR="00615F54" w:rsidRPr="00560AE7">
        <w:rPr>
          <w:rFonts w:ascii="Liberation Serif" w:hAnsi="Liberation Serif"/>
          <w:sz w:val="26"/>
          <w:szCs w:val="26"/>
        </w:rPr>
        <w:t xml:space="preserve"> </w:t>
      </w:r>
      <w:r w:rsidR="00CD0DDA">
        <w:rPr>
          <w:rFonts w:ascii="Liberation Serif" w:hAnsi="Liberation Serif"/>
          <w:sz w:val="26"/>
          <w:szCs w:val="26"/>
        </w:rPr>
        <w:t>о</w:t>
      </w:r>
      <w:r w:rsidR="00615F54" w:rsidRPr="00560AE7">
        <w:rPr>
          <w:rFonts w:ascii="Liberation Serif" w:hAnsi="Liberation Serif"/>
          <w:sz w:val="26"/>
          <w:szCs w:val="26"/>
        </w:rPr>
        <w:t>бязаны ознакомиться с материалами, рассматриваемыми на заседании Согласительной комиссии;</w:t>
      </w:r>
      <w:proofErr w:type="gramEnd"/>
    </w:p>
    <w:p w14:paraId="558A9BBE" w14:textId="0C285AC9" w:rsidR="00615F54" w:rsidRPr="00560AE7" w:rsidRDefault="00E971A6" w:rsidP="00615F54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>-</w:t>
      </w:r>
      <w:r w:rsidR="00615F54" w:rsidRPr="00560AE7">
        <w:rPr>
          <w:rFonts w:ascii="Liberation Serif" w:hAnsi="Liberation Serif"/>
          <w:sz w:val="26"/>
          <w:szCs w:val="26"/>
        </w:rPr>
        <w:t xml:space="preserve"> </w:t>
      </w:r>
      <w:r w:rsidR="00CD0DDA">
        <w:rPr>
          <w:rFonts w:ascii="Liberation Serif" w:hAnsi="Liberation Serif"/>
          <w:sz w:val="26"/>
          <w:szCs w:val="26"/>
        </w:rPr>
        <w:t>в</w:t>
      </w:r>
      <w:r w:rsidR="00615F54" w:rsidRPr="00560AE7">
        <w:rPr>
          <w:rFonts w:ascii="Liberation Serif" w:hAnsi="Liberation Serif"/>
          <w:sz w:val="26"/>
          <w:szCs w:val="26"/>
        </w:rPr>
        <w:t xml:space="preserve">праве выступать на заседаниях </w:t>
      </w:r>
      <w:r w:rsidR="008D1C7F" w:rsidRPr="00560AE7">
        <w:rPr>
          <w:rFonts w:ascii="Liberation Serif" w:hAnsi="Liberation Serif"/>
          <w:sz w:val="26"/>
          <w:szCs w:val="26"/>
        </w:rPr>
        <w:t>С</w:t>
      </w:r>
      <w:r w:rsidR="00615F54" w:rsidRPr="00560AE7">
        <w:rPr>
          <w:rFonts w:ascii="Liberation Serif" w:hAnsi="Liberation Serif"/>
          <w:sz w:val="26"/>
          <w:szCs w:val="26"/>
        </w:rPr>
        <w:t xml:space="preserve">огласительной комиссии и вносить </w:t>
      </w:r>
      <w:r w:rsidR="00615F54" w:rsidRPr="00560AE7">
        <w:rPr>
          <w:rFonts w:ascii="Liberation Serif" w:hAnsi="Liberation Serif"/>
          <w:sz w:val="26"/>
          <w:szCs w:val="26"/>
        </w:rPr>
        <w:lastRenderedPageBreak/>
        <w:t xml:space="preserve">предложения по рассматриваемым вопросам, в том числе о внесении поправок в проекты заключений </w:t>
      </w:r>
      <w:r w:rsidR="008D1C7F" w:rsidRPr="00560AE7">
        <w:rPr>
          <w:rFonts w:ascii="Liberation Serif" w:hAnsi="Liberation Serif"/>
          <w:sz w:val="26"/>
          <w:szCs w:val="26"/>
        </w:rPr>
        <w:t>С</w:t>
      </w:r>
      <w:r w:rsidR="00615F54" w:rsidRPr="00560AE7">
        <w:rPr>
          <w:rFonts w:ascii="Liberation Serif" w:hAnsi="Liberation Serif"/>
          <w:sz w:val="26"/>
          <w:szCs w:val="26"/>
        </w:rPr>
        <w:t xml:space="preserve">огласительной комиссии, о переносе рассмотрения вопроса на другое заседание </w:t>
      </w:r>
      <w:r w:rsidR="008D1C7F" w:rsidRPr="00560AE7">
        <w:rPr>
          <w:rFonts w:ascii="Liberation Serif" w:hAnsi="Liberation Serif"/>
          <w:sz w:val="26"/>
          <w:szCs w:val="26"/>
        </w:rPr>
        <w:t>С</w:t>
      </w:r>
      <w:r w:rsidR="00615F54" w:rsidRPr="00560AE7">
        <w:rPr>
          <w:rFonts w:ascii="Liberation Serif" w:hAnsi="Liberation Serif"/>
          <w:sz w:val="26"/>
          <w:szCs w:val="26"/>
        </w:rPr>
        <w:t>огласительной комиссии;</w:t>
      </w:r>
    </w:p>
    <w:p w14:paraId="1DB2A2F8" w14:textId="544DA787" w:rsidR="00F27888" w:rsidRPr="00560AE7" w:rsidRDefault="00E971A6" w:rsidP="00615F54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>-</w:t>
      </w:r>
      <w:r w:rsidR="00615F54" w:rsidRPr="00560AE7">
        <w:rPr>
          <w:rFonts w:ascii="Liberation Serif" w:hAnsi="Liberation Serif"/>
          <w:sz w:val="26"/>
          <w:szCs w:val="26"/>
        </w:rPr>
        <w:t xml:space="preserve"> </w:t>
      </w:r>
      <w:r w:rsidR="00CD0DDA">
        <w:rPr>
          <w:rFonts w:ascii="Liberation Serif" w:hAnsi="Liberation Serif"/>
          <w:sz w:val="26"/>
          <w:szCs w:val="26"/>
        </w:rPr>
        <w:t>у</w:t>
      </w:r>
      <w:r w:rsidR="00615F54" w:rsidRPr="00560AE7">
        <w:rPr>
          <w:rFonts w:ascii="Liberation Serif" w:hAnsi="Liberation Serif"/>
          <w:sz w:val="26"/>
          <w:szCs w:val="26"/>
        </w:rPr>
        <w:t>частвуют в голосовании по всем рассматриваемым вопросам.</w:t>
      </w:r>
    </w:p>
    <w:p w14:paraId="75D275EA" w14:textId="7E87DD19" w:rsidR="00E971A6" w:rsidRPr="00560AE7" w:rsidRDefault="00CD0DDA" w:rsidP="00E971A6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9</w:t>
      </w:r>
      <w:r w:rsidR="00E971A6" w:rsidRPr="00560AE7">
        <w:rPr>
          <w:rFonts w:ascii="Liberation Serif" w:hAnsi="Liberation Serif"/>
          <w:sz w:val="26"/>
          <w:szCs w:val="26"/>
        </w:rPr>
        <w:t>. Исполнитель комплексных кадастровых работ:</w:t>
      </w:r>
    </w:p>
    <w:p w14:paraId="26029775" w14:textId="369D4E8B" w:rsidR="00E971A6" w:rsidRPr="00560AE7" w:rsidRDefault="00E971A6" w:rsidP="00E971A6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>- представляет проект карты-плана территории;</w:t>
      </w:r>
    </w:p>
    <w:p w14:paraId="4C792A50" w14:textId="4BDB0370" w:rsidR="00E971A6" w:rsidRPr="00560AE7" w:rsidRDefault="00E971A6" w:rsidP="00E971A6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>- разъясняет результаты выполнения комплексных кадастровых работ.</w:t>
      </w:r>
    </w:p>
    <w:p w14:paraId="6922C8A7" w14:textId="77777777" w:rsidR="00F27888" w:rsidRPr="00560AE7" w:rsidRDefault="00F27888" w:rsidP="00E971A6">
      <w:pPr>
        <w:widowControl w:val="0"/>
        <w:snapToGri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DBFB72B" w14:textId="389B487D" w:rsidR="00AF4926" w:rsidRPr="00560AE7" w:rsidRDefault="00633E19" w:rsidP="00AF4926">
      <w:pPr>
        <w:widowControl w:val="0"/>
        <w:snapToGri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>Глава</w:t>
      </w:r>
      <w:r w:rsidR="00AF4926" w:rsidRPr="00560AE7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F27888" w:rsidRPr="00560AE7">
        <w:rPr>
          <w:rFonts w:ascii="Liberation Serif" w:hAnsi="Liberation Serif" w:cs="Liberation Serif"/>
          <w:b/>
          <w:sz w:val="26"/>
          <w:szCs w:val="26"/>
        </w:rPr>
        <w:t>4</w:t>
      </w:r>
      <w:r w:rsidR="00AF4926" w:rsidRPr="00560AE7">
        <w:rPr>
          <w:rFonts w:ascii="Liberation Serif" w:hAnsi="Liberation Serif" w:cs="Liberation Serif"/>
          <w:b/>
          <w:sz w:val="26"/>
          <w:szCs w:val="26"/>
        </w:rPr>
        <w:t xml:space="preserve">. Порядок работы согласительной комиссии </w:t>
      </w:r>
    </w:p>
    <w:p w14:paraId="4EE2BE4B" w14:textId="77777777" w:rsidR="00AF4926" w:rsidRPr="00560AE7" w:rsidRDefault="00AF4926" w:rsidP="00AF4926">
      <w:pPr>
        <w:widowControl w:val="0"/>
        <w:snapToGri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41645D3" w14:textId="77A73B51" w:rsidR="008D1C7F" w:rsidRPr="00560AE7" w:rsidRDefault="00CD0DDA" w:rsidP="008D1C7F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eastAsiaTheme="minorHAnsi" w:hAnsi="Liberation Serif" w:cs="Liberation Serif"/>
          <w:sz w:val="26"/>
          <w:szCs w:val="26"/>
          <w:lang w:eastAsia="en-US"/>
        </w:rPr>
        <w:t>10</w:t>
      </w:r>
      <w:r w:rsidR="00AF4926" w:rsidRPr="00560AE7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. </w:t>
      </w:r>
      <w:r w:rsidR="008D1C7F" w:rsidRPr="00560AE7">
        <w:rPr>
          <w:rFonts w:ascii="Liberation Serif" w:hAnsi="Liberation Serif"/>
          <w:sz w:val="26"/>
          <w:szCs w:val="26"/>
        </w:rPr>
        <w:t xml:space="preserve">Заседания </w:t>
      </w:r>
      <w:r w:rsidR="00510EF0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>огласительной комиссии проводятся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местоположение границ которых подлежит обязательному согласованию в соответствии с Федеральным законом № 221-ФЗ.</w:t>
      </w:r>
    </w:p>
    <w:p w14:paraId="2D2A8CF3" w14:textId="1A3B7459" w:rsidR="008D1C7F" w:rsidRPr="00560AE7" w:rsidRDefault="00CD0DDA" w:rsidP="008D1C7F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11</w:t>
      </w:r>
      <w:r w:rsidR="008D1C7F" w:rsidRPr="00560AE7">
        <w:rPr>
          <w:rFonts w:ascii="Liberation Serif" w:hAnsi="Liberation Serif"/>
          <w:sz w:val="26"/>
          <w:szCs w:val="26"/>
        </w:rPr>
        <w:t xml:space="preserve">. Извещение о проведении заседания Согласительной комиссии, </w:t>
      </w:r>
      <w:proofErr w:type="gramStart"/>
      <w:r w:rsidR="008D1C7F" w:rsidRPr="00560AE7">
        <w:rPr>
          <w:rFonts w:ascii="Liberation Serif" w:hAnsi="Liberation Serif"/>
          <w:sz w:val="26"/>
          <w:szCs w:val="26"/>
        </w:rPr>
        <w:t>содержащее</w:t>
      </w:r>
      <w:proofErr w:type="gramEnd"/>
      <w:r w:rsidR="008D1C7F" w:rsidRPr="00560AE7">
        <w:rPr>
          <w:rFonts w:ascii="Liberation Serif" w:hAnsi="Liberation Serif"/>
          <w:sz w:val="26"/>
          <w:szCs w:val="26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способами, установленными Федеральным законом        № 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заседания.</w:t>
      </w:r>
    </w:p>
    <w:p w14:paraId="2B837376" w14:textId="5AB94AD3" w:rsidR="008D1C7F" w:rsidRPr="00560AE7" w:rsidRDefault="00CD0DDA" w:rsidP="008D1C7F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12</w:t>
      </w:r>
      <w:r w:rsidR="008D1C7F" w:rsidRPr="00560AE7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8D1C7F" w:rsidRPr="00560AE7">
        <w:rPr>
          <w:rFonts w:ascii="Liberation Serif" w:hAnsi="Liberation Serif"/>
          <w:sz w:val="26"/>
          <w:szCs w:val="26"/>
        </w:rPr>
        <w:t>Проект карты-плана территории направляется в Согласительную комиссию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в соответствии с частью 9 статьи 42.10 Федерального закона № 221-ФЗ.</w:t>
      </w:r>
      <w:proofErr w:type="gramEnd"/>
    </w:p>
    <w:p w14:paraId="38C13E5B" w14:textId="55CEF06C" w:rsidR="008D1C7F" w:rsidRPr="00560AE7" w:rsidRDefault="00CD0DDA" w:rsidP="008D1C7F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13</w:t>
      </w:r>
      <w:r w:rsidR="008D1C7F" w:rsidRPr="00560AE7">
        <w:rPr>
          <w:rFonts w:ascii="Liberation Serif" w:hAnsi="Liberation Serif"/>
          <w:sz w:val="26"/>
          <w:szCs w:val="26"/>
        </w:rPr>
        <w:t xml:space="preserve">. Согласительная комиссия обеспечивает ознакомление любых лиц </w:t>
      </w:r>
      <w:proofErr w:type="gramStart"/>
      <w:r w:rsidR="008D1C7F" w:rsidRPr="00560AE7">
        <w:rPr>
          <w:rFonts w:ascii="Liberation Serif" w:hAnsi="Liberation Serif"/>
          <w:sz w:val="26"/>
          <w:szCs w:val="26"/>
        </w:rPr>
        <w:t>с проектом карты-плана территории путем ознакомления с проектом карты-плана территории в форме документа на бумажном носителе по месту</w:t>
      </w:r>
      <w:proofErr w:type="gramEnd"/>
      <w:r w:rsidR="008D1C7F" w:rsidRPr="00560AE7">
        <w:rPr>
          <w:rFonts w:ascii="Liberation Serif" w:hAnsi="Liberation Serif"/>
          <w:sz w:val="26"/>
          <w:szCs w:val="26"/>
        </w:rPr>
        <w:t xml:space="preserve"> нахождения Согласительной комиссии.</w:t>
      </w:r>
    </w:p>
    <w:p w14:paraId="259597C9" w14:textId="2258D1F1" w:rsidR="00B874CC" w:rsidRPr="00560AE7" w:rsidRDefault="00CD0DDA" w:rsidP="00B874CC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14</w:t>
      </w:r>
      <w:r w:rsidR="008D1C7F" w:rsidRPr="00560AE7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8D1C7F" w:rsidRPr="00560AE7">
        <w:rPr>
          <w:rFonts w:ascii="Liberation Serif" w:hAnsi="Liberation Serif"/>
          <w:sz w:val="26"/>
          <w:szCs w:val="26"/>
        </w:rPr>
        <w:t>Возражения заинтересов</w:t>
      </w:r>
      <w:r>
        <w:rPr>
          <w:rFonts w:ascii="Liberation Serif" w:hAnsi="Liberation Serif"/>
          <w:sz w:val="26"/>
          <w:szCs w:val="26"/>
        </w:rPr>
        <w:t xml:space="preserve">анных лиц, указанных в </w:t>
      </w:r>
      <w:proofErr w:type="spellStart"/>
      <w:r>
        <w:rPr>
          <w:rFonts w:ascii="Liberation Serif" w:hAnsi="Liberation Serif"/>
          <w:sz w:val="26"/>
          <w:szCs w:val="26"/>
        </w:rPr>
        <w:t>пп</w:t>
      </w:r>
      <w:proofErr w:type="spellEnd"/>
      <w:r>
        <w:rPr>
          <w:rFonts w:ascii="Liberation Serif" w:hAnsi="Liberation Serif"/>
          <w:sz w:val="26"/>
          <w:szCs w:val="26"/>
        </w:rPr>
        <w:t>. 1 п. 3</w:t>
      </w:r>
      <w:r w:rsidR="008D1C7F" w:rsidRPr="00560AE7">
        <w:rPr>
          <w:rFonts w:ascii="Liberation Serif" w:hAnsi="Liberation Serif"/>
          <w:sz w:val="26"/>
          <w:szCs w:val="26"/>
        </w:rPr>
        <w:t xml:space="preserve"> настоящего Регламента, относительно местоположения границ земельного участка, указанного в пунктах 1 и 2 части 1 статьи 42.1 Федерального закона N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</w:t>
      </w:r>
      <w:proofErr w:type="gramEnd"/>
      <w:r w:rsidR="008D1C7F" w:rsidRPr="00560AE7">
        <w:rPr>
          <w:rFonts w:ascii="Liberation Serif" w:hAnsi="Liberation Serif"/>
          <w:sz w:val="26"/>
          <w:szCs w:val="26"/>
        </w:rPr>
        <w:t xml:space="preserve"> данного заседания, а также в течение тридцати пяти календарных дней со дня проведения первого заседания согласительной комиссии.</w:t>
      </w:r>
    </w:p>
    <w:p w14:paraId="5A556937" w14:textId="7F1DD81A" w:rsidR="00B874CC" w:rsidRPr="00560AE7" w:rsidRDefault="00CD0DDA" w:rsidP="00B874CC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15</w:t>
      </w:r>
      <w:r w:rsidR="008D1C7F" w:rsidRPr="00560AE7">
        <w:rPr>
          <w:rFonts w:ascii="Liberation Serif" w:hAnsi="Liberation Serif"/>
          <w:sz w:val="26"/>
          <w:szCs w:val="26"/>
        </w:rPr>
        <w:t xml:space="preserve">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</w:t>
      </w:r>
      <w:r w:rsidR="00B874CC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комиссией не рассматриваются. Уведомление об отказе в рассмотрении данных возражений </w:t>
      </w:r>
      <w:r w:rsidR="008D1C7F" w:rsidRPr="00560AE7">
        <w:rPr>
          <w:rFonts w:ascii="Liberation Serif" w:hAnsi="Liberation Serif"/>
          <w:sz w:val="26"/>
          <w:szCs w:val="26"/>
        </w:rPr>
        <w:lastRenderedPageBreak/>
        <w:t>направляется заинтересованному лицу в течение трех рабочих дней со дня поступления этих возражений.</w:t>
      </w:r>
    </w:p>
    <w:p w14:paraId="2BE8B72B" w14:textId="3FABD5E4" w:rsidR="00B874CC" w:rsidRPr="00560AE7" w:rsidRDefault="00CD0DDA" w:rsidP="00B874CC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16</w:t>
      </w:r>
      <w:r w:rsidR="008D1C7F" w:rsidRPr="00560AE7">
        <w:rPr>
          <w:rFonts w:ascii="Liberation Serif" w:hAnsi="Liberation Serif"/>
          <w:sz w:val="26"/>
          <w:szCs w:val="26"/>
        </w:rPr>
        <w:t xml:space="preserve">. На заседание согласительной комиссии в установленном частью 8 статьи 42.10 Федерального закона № 221-ФЗ порядке приглашаются заинтересованные лица, указанные в </w:t>
      </w:r>
      <w:proofErr w:type="spellStart"/>
      <w:r w:rsidR="008D1C7F" w:rsidRPr="00560AE7">
        <w:rPr>
          <w:rFonts w:ascii="Liberation Serif" w:hAnsi="Liberation Serif"/>
          <w:sz w:val="26"/>
          <w:szCs w:val="26"/>
        </w:rPr>
        <w:t>пп</w:t>
      </w:r>
      <w:proofErr w:type="spellEnd"/>
      <w:r w:rsidR="008D1C7F" w:rsidRPr="00560AE7">
        <w:rPr>
          <w:rFonts w:ascii="Liberation Serif" w:hAnsi="Liberation Serif"/>
          <w:sz w:val="26"/>
          <w:szCs w:val="26"/>
        </w:rPr>
        <w:t xml:space="preserve">. 1 п. </w:t>
      </w:r>
      <w:r>
        <w:rPr>
          <w:rFonts w:ascii="Liberation Serif" w:hAnsi="Liberation Serif"/>
          <w:sz w:val="26"/>
          <w:szCs w:val="26"/>
        </w:rPr>
        <w:t>3</w:t>
      </w:r>
      <w:r w:rsidR="008D1C7F" w:rsidRPr="00560AE7">
        <w:rPr>
          <w:rFonts w:ascii="Liberation Serif" w:hAnsi="Liberation Serif"/>
          <w:sz w:val="26"/>
          <w:szCs w:val="26"/>
        </w:rPr>
        <w:t xml:space="preserve"> настоящего Регламента, и исполнитель комплексных кадастровых работ.</w:t>
      </w:r>
    </w:p>
    <w:p w14:paraId="32ABE28C" w14:textId="7B323FB5" w:rsidR="00B874BE" w:rsidRPr="00560AE7" w:rsidRDefault="00CD0DDA" w:rsidP="00B874BE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17</w:t>
      </w:r>
      <w:r w:rsidR="008D1C7F" w:rsidRPr="00560AE7">
        <w:rPr>
          <w:rFonts w:ascii="Liberation Serif" w:hAnsi="Liberation Serif"/>
          <w:sz w:val="26"/>
          <w:szCs w:val="26"/>
        </w:rPr>
        <w:t xml:space="preserve">. На заседании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>огласительной комиссии.</w:t>
      </w:r>
    </w:p>
    <w:p w14:paraId="6C137180" w14:textId="4074C604" w:rsidR="00B874BE" w:rsidRPr="00560AE7" w:rsidRDefault="00CD0DDA" w:rsidP="00B874BE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18</w:t>
      </w:r>
      <w:r w:rsidR="008D1C7F" w:rsidRPr="00560AE7">
        <w:rPr>
          <w:rFonts w:ascii="Liberation Serif" w:hAnsi="Liberation Serif"/>
          <w:sz w:val="26"/>
          <w:szCs w:val="26"/>
        </w:rPr>
        <w:t xml:space="preserve">. Заседания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комиссии проводятся по мере необходимости. Заседание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комиссии считается правомочным, если на нем присутствует не менее двух третей от общего количества членов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комиссии. Члены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комиссии участвуют в заседании без права замены. В случае отсутствия члена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>огласительной комиссии на заседании он имеет право изложить свое мнение по рассматриваемому вопросу в письменной форме.</w:t>
      </w:r>
    </w:p>
    <w:p w14:paraId="2FB204F0" w14:textId="778EA713" w:rsidR="00B874BE" w:rsidRPr="00560AE7" w:rsidRDefault="00CD0DDA" w:rsidP="00B874BE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19</w:t>
      </w:r>
      <w:r w:rsidR="008D1C7F" w:rsidRPr="00560AE7">
        <w:rPr>
          <w:rFonts w:ascii="Liberation Serif" w:hAnsi="Liberation Serif"/>
          <w:sz w:val="26"/>
          <w:szCs w:val="26"/>
        </w:rPr>
        <w:t xml:space="preserve">. Решения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>огласительной комиссии принимаются путем открытого голосования простым большинством голосов присутствующих на заседании членов согласительной комиссии.</w:t>
      </w:r>
    </w:p>
    <w:p w14:paraId="008240C8" w14:textId="77777777" w:rsidR="00B874BE" w:rsidRPr="00560AE7" w:rsidRDefault="008D1C7F" w:rsidP="00B874BE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>В случае равенства г</w:t>
      </w:r>
      <w:r w:rsidR="00B874BE" w:rsidRPr="00560AE7">
        <w:rPr>
          <w:rFonts w:ascii="Liberation Serif" w:hAnsi="Liberation Serif"/>
          <w:sz w:val="26"/>
          <w:szCs w:val="26"/>
        </w:rPr>
        <w:t xml:space="preserve">олосов решающим считается голос </w:t>
      </w:r>
      <w:r w:rsidRPr="00560AE7">
        <w:rPr>
          <w:rFonts w:ascii="Liberation Serif" w:hAnsi="Liberation Serif"/>
          <w:sz w:val="26"/>
          <w:szCs w:val="26"/>
        </w:rPr>
        <w:t>председательствующего на заседании.</w:t>
      </w:r>
    </w:p>
    <w:p w14:paraId="6CEC6391" w14:textId="10B9EF90" w:rsidR="00B874BE" w:rsidRPr="00560AE7" w:rsidRDefault="00CD0DDA" w:rsidP="00B874BE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20</w:t>
      </w:r>
      <w:r w:rsidR="008D1C7F" w:rsidRPr="00560AE7">
        <w:rPr>
          <w:rFonts w:ascii="Liberation Serif" w:hAnsi="Liberation Serif"/>
          <w:sz w:val="26"/>
          <w:szCs w:val="26"/>
        </w:rPr>
        <w:t>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3004F886" w14:textId="3B644B13" w:rsidR="00B874BE" w:rsidRPr="00560AE7" w:rsidRDefault="008D1C7F" w:rsidP="00B874BE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560AE7">
        <w:rPr>
          <w:rFonts w:ascii="Liberation Serif" w:hAnsi="Liberation Serif"/>
          <w:sz w:val="26"/>
          <w:szCs w:val="26"/>
        </w:rPr>
        <w:t xml:space="preserve">1) </w:t>
      </w:r>
      <w:r w:rsidR="00CD0DDA">
        <w:rPr>
          <w:rFonts w:ascii="Liberation Serif" w:hAnsi="Liberation Serif"/>
          <w:sz w:val="26"/>
          <w:szCs w:val="26"/>
        </w:rPr>
        <w:t>с</w:t>
      </w:r>
      <w:r w:rsidRPr="00560AE7">
        <w:rPr>
          <w:rFonts w:ascii="Liberation Serif" w:hAnsi="Liberation Serif"/>
          <w:sz w:val="26"/>
          <w:szCs w:val="26"/>
        </w:rPr>
        <w:t xml:space="preserve">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proofErr w:type="spellStart"/>
      <w:r w:rsidRPr="00560AE7">
        <w:rPr>
          <w:rFonts w:ascii="Liberation Serif" w:hAnsi="Liberation Serif"/>
          <w:sz w:val="26"/>
          <w:szCs w:val="26"/>
        </w:rPr>
        <w:t>пп</w:t>
      </w:r>
      <w:proofErr w:type="spellEnd"/>
      <w:r w:rsidRPr="00560AE7">
        <w:rPr>
          <w:rFonts w:ascii="Liberation Serif" w:hAnsi="Liberation Serif"/>
          <w:sz w:val="26"/>
          <w:szCs w:val="26"/>
        </w:rPr>
        <w:t xml:space="preserve">. 1 п. </w:t>
      </w:r>
      <w:r w:rsidR="00CD0DDA">
        <w:rPr>
          <w:rFonts w:ascii="Liberation Serif" w:hAnsi="Liberation Serif"/>
          <w:sz w:val="26"/>
          <w:szCs w:val="26"/>
        </w:rPr>
        <w:t>3</w:t>
      </w:r>
      <w:r w:rsidRPr="00560AE7">
        <w:rPr>
          <w:rFonts w:ascii="Liberation Serif" w:hAnsi="Liberation Serif"/>
          <w:sz w:val="26"/>
          <w:szCs w:val="26"/>
        </w:rPr>
        <w:t xml:space="preserve">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14:paraId="7FADA8CB" w14:textId="0723E3A8" w:rsidR="00B874BE" w:rsidRPr="00560AE7" w:rsidRDefault="008D1C7F" w:rsidP="00B874BE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 xml:space="preserve">2) </w:t>
      </w:r>
      <w:r w:rsidR="00CD0DDA">
        <w:rPr>
          <w:rFonts w:ascii="Liberation Serif" w:hAnsi="Liberation Serif"/>
          <w:sz w:val="26"/>
          <w:szCs w:val="26"/>
        </w:rPr>
        <w:t>с</w:t>
      </w:r>
      <w:r w:rsidRPr="00560AE7">
        <w:rPr>
          <w:rFonts w:ascii="Liberation Serif" w:hAnsi="Liberation Serif"/>
          <w:sz w:val="26"/>
          <w:szCs w:val="26"/>
        </w:rPr>
        <w:t xml:space="preserve">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proofErr w:type="spellStart"/>
      <w:r w:rsidRPr="00560AE7">
        <w:rPr>
          <w:rFonts w:ascii="Liberation Serif" w:hAnsi="Liberation Serif"/>
          <w:sz w:val="26"/>
          <w:szCs w:val="26"/>
        </w:rPr>
        <w:t>пп</w:t>
      </w:r>
      <w:proofErr w:type="spellEnd"/>
      <w:r w:rsidRPr="00560AE7">
        <w:rPr>
          <w:rFonts w:ascii="Liberation Serif" w:hAnsi="Liberation Serif"/>
          <w:sz w:val="26"/>
          <w:szCs w:val="26"/>
        </w:rPr>
        <w:t xml:space="preserve">. 1 п. </w:t>
      </w:r>
      <w:r w:rsidR="00CD0DDA">
        <w:rPr>
          <w:rFonts w:ascii="Liberation Serif" w:hAnsi="Liberation Serif"/>
          <w:sz w:val="26"/>
          <w:szCs w:val="26"/>
        </w:rPr>
        <w:t xml:space="preserve">3 </w:t>
      </w:r>
      <w:r w:rsidRPr="00560AE7">
        <w:rPr>
          <w:rFonts w:ascii="Liberation Serif" w:hAnsi="Liberation Serif"/>
          <w:sz w:val="26"/>
          <w:szCs w:val="26"/>
        </w:rPr>
        <w:t>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14:paraId="67932C21" w14:textId="0EB8BE76" w:rsidR="00CB5C54" w:rsidRPr="00560AE7" w:rsidRDefault="00CD0DDA" w:rsidP="00CB5C54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21</w:t>
      </w:r>
      <w:r w:rsidR="008D1C7F" w:rsidRPr="00560AE7">
        <w:rPr>
          <w:rFonts w:ascii="Liberation Serif" w:hAnsi="Liberation Serif"/>
          <w:sz w:val="26"/>
          <w:szCs w:val="26"/>
        </w:rPr>
        <w:t xml:space="preserve">. По результатам работы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комиссии составляется протокол заседания </w:t>
      </w:r>
      <w:r w:rsidR="00B874BE" w:rsidRPr="00560AE7">
        <w:rPr>
          <w:rFonts w:ascii="Liberation Serif" w:hAnsi="Liberation Serif"/>
          <w:sz w:val="26"/>
          <w:szCs w:val="26"/>
        </w:rPr>
        <w:t>С</w:t>
      </w:r>
      <w:r w:rsidR="00510EF0" w:rsidRPr="00560AE7">
        <w:rPr>
          <w:rFonts w:ascii="Liberation Serif" w:hAnsi="Liberation Serif"/>
          <w:sz w:val="26"/>
          <w:szCs w:val="26"/>
        </w:rPr>
        <w:t>огласительной комиссии,</w:t>
      </w:r>
      <w:r w:rsidR="008D1C7F" w:rsidRPr="00560AE7">
        <w:rPr>
          <w:rFonts w:ascii="Liberation Serif" w:hAnsi="Liberation Serif"/>
          <w:sz w:val="26"/>
          <w:szCs w:val="26"/>
        </w:rPr>
        <w:t xml:space="preserve">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 w14:paraId="1E0879D1" w14:textId="77777777" w:rsidR="00CB5C54" w:rsidRPr="00560AE7" w:rsidRDefault="008D1C7F" w:rsidP="00CB5C54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>- краткое содержание возражений заинтересованных лиц относительно местоположения границ земельных участков;</w:t>
      </w:r>
    </w:p>
    <w:p w14:paraId="6AECA71E" w14:textId="0A3FF61B" w:rsidR="00CB5C54" w:rsidRPr="00560AE7" w:rsidRDefault="008D1C7F" w:rsidP="00CB5C54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 xml:space="preserve">- информацию о материалах, представленных в </w:t>
      </w:r>
      <w:r w:rsidR="00CB5C54" w:rsidRPr="00560AE7">
        <w:rPr>
          <w:rFonts w:ascii="Liberation Serif" w:hAnsi="Liberation Serif"/>
          <w:sz w:val="26"/>
          <w:szCs w:val="26"/>
        </w:rPr>
        <w:t>С</w:t>
      </w:r>
      <w:r w:rsidRPr="00560AE7">
        <w:rPr>
          <w:rFonts w:ascii="Liberation Serif" w:hAnsi="Liberation Serif"/>
          <w:sz w:val="26"/>
          <w:szCs w:val="26"/>
        </w:rPr>
        <w:t>огласительную комиссию;</w:t>
      </w:r>
    </w:p>
    <w:p w14:paraId="677BCDF3" w14:textId="77777777" w:rsidR="00CB5C54" w:rsidRPr="00560AE7" w:rsidRDefault="008D1C7F" w:rsidP="00CB5C54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 xml:space="preserve">- выводы </w:t>
      </w:r>
      <w:r w:rsidR="00CB5C54" w:rsidRPr="00560AE7">
        <w:rPr>
          <w:rFonts w:ascii="Liberation Serif" w:hAnsi="Liberation Serif"/>
          <w:sz w:val="26"/>
          <w:szCs w:val="26"/>
        </w:rPr>
        <w:t>С</w:t>
      </w:r>
      <w:r w:rsidRPr="00560AE7">
        <w:rPr>
          <w:rFonts w:ascii="Liberation Serif" w:hAnsi="Liberation Serif"/>
          <w:sz w:val="26"/>
          <w:szCs w:val="26"/>
        </w:rPr>
        <w:t>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14:paraId="15C662B5" w14:textId="2DDA5FF1" w:rsidR="00406E7B" w:rsidRPr="00560AE7" w:rsidRDefault="00CD0DDA" w:rsidP="00406E7B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22</w:t>
      </w:r>
      <w:r w:rsidR="008D1C7F" w:rsidRPr="00560AE7">
        <w:rPr>
          <w:rFonts w:ascii="Liberation Serif" w:hAnsi="Liberation Serif"/>
          <w:sz w:val="26"/>
          <w:szCs w:val="26"/>
        </w:rPr>
        <w:t xml:space="preserve">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proofErr w:type="spellStart"/>
      <w:r w:rsidR="008D1C7F" w:rsidRPr="00560AE7">
        <w:rPr>
          <w:rFonts w:ascii="Liberation Serif" w:hAnsi="Liberation Serif"/>
          <w:sz w:val="26"/>
          <w:szCs w:val="26"/>
        </w:rPr>
        <w:t>пп</w:t>
      </w:r>
      <w:proofErr w:type="spellEnd"/>
      <w:r w:rsidR="008D1C7F" w:rsidRPr="00560AE7">
        <w:rPr>
          <w:rFonts w:ascii="Liberation Serif" w:hAnsi="Liberation Serif"/>
          <w:sz w:val="26"/>
          <w:szCs w:val="26"/>
        </w:rPr>
        <w:t xml:space="preserve">. 2, 3 п. 2.1 настоящего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органом, сформировавшим </w:t>
      </w:r>
      <w:r w:rsidR="00406E7B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>огласительную комиссию.</w:t>
      </w:r>
    </w:p>
    <w:p w14:paraId="01633D10" w14:textId="59C28486" w:rsidR="00406E7B" w:rsidRPr="00560AE7" w:rsidRDefault="008D1C7F" w:rsidP="00406E7B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 w:rsidRPr="00560AE7">
        <w:rPr>
          <w:rFonts w:ascii="Liberation Serif" w:hAnsi="Liberation Serif"/>
          <w:sz w:val="26"/>
          <w:szCs w:val="26"/>
        </w:rPr>
        <w:t> </w:t>
      </w:r>
      <w:r w:rsidR="00CD0DDA">
        <w:rPr>
          <w:rFonts w:ascii="Liberation Serif" w:hAnsi="Liberation Serif"/>
          <w:sz w:val="26"/>
          <w:szCs w:val="26"/>
        </w:rPr>
        <w:t>23</w:t>
      </w:r>
      <w:r w:rsidRPr="00560AE7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Pr="00560AE7">
        <w:rPr>
          <w:rFonts w:ascii="Liberation Serif" w:hAnsi="Liberation Serif"/>
          <w:sz w:val="26"/>
          <w:szCs w:val="26"/>
        </w:rPr>
        <w:t xml:space="preserve">В случае принятия </w:t>
      </w:r>
      <w:r w:rsidR="00406E7B" w:rsidRPr="00560AE7">
        <w:rPr>
          <w:rFonts w:ascii="Liberation Serif" w:hAnsi="Liberation Serif"/>
          <w:sz w:val="26"/>
          <w:szCs w:val="26"/>
        </w:rPr>
        <w:t>С</w:t>
      </w:r>
      <w:r w:rsidRPr="00560AE7">
        <w:rPr>
          <w:rFonts w:ascii="Liberation Serif" w:hAnsi="Liberation Serif"/>
          <w:sz w:val="26"/>
          <w:szCs w:val="26"/>
        </w:rPr>
        <w:t>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</w:t>
      </w:r>
      <w:proofErr w:type="gramEnd"/>
      <w:r w:rsidRPr="00560AE7">
        <w:rPr>
          <w:rFonts w:ascii="Liberation Serif" w:hAnsi="Liberation Serif"/>
          <w:sz w:val="26"/>
          <w:szCs w:val="26"/>
        </w:rPr>
        <w:t xml:space="preserve"> возражений заинтересованных лиц относительно местоположения границ земельных участков протокол и заключение направляются исполнителю комплексных кадастровых работ в течение трех рабочих дней со дня их подписания.</w:t>
      </w:r>
    </w:p>
    <w:p w14:paraId="3F883659" w14:textId="65DE8DDB" w:rsidR="00406E7B" w:rsidRPr="00560AE7" w:rsidRDefault="00CD0DDA" w:rsidP="00406E7B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24</w:t>
      </w:r>
      <w:r w:rsidR="008D1C7F" w:rsidRPr="00560AE7">
        <w:rPr>
          <w:rFonts w:ascii="Liberation Serif" w:hAnsi="Liberation Serif"/>
          <w:sz w:val="26"/>
          <w:szCs w:val="26"/>
        </w:rPr>
        <w:t xml:space="preserve">. Проект карты-плана территории в окончательной редакции направляется исполнителем комплексных кадастровых работ в адрес </w:t>
      </w:r>
      <w:r w:rsidR="00406E7B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 xml:space="preserve">огласительной комиссии в течение десяти рабочих дней </w:t>
      </w:r>
      <w:proofErr w:type="gramStart"/>
      <w:r w:rsidR="008D1C7F" w:rsidRPr="00560AE7">
        <w:rPr>
          <w:rFonts w:ascii="Liberation Serif" w:hAnsi="Liberation Serif"/>
          <w:sz w:val="26"/>
          <w:szCs w:val="26"/>
        </w:rPr>
        <w:t>с даты поступления</w:t>
      </w:r>
      <w:proofErr w:type="gramEnd"/>
      <w:r w:rsidR="008D1C7F" w:rsidRPr="00560AE7">
        <w:rPr>
          <w:rFonts w:ascii="Liberation Serif" w:hAnsi="Liberation Serif"/>
          <w:sz w:val="26"/>
          <w:szCs w:val="26"/>
        </w:rPr>
        <w:t xml:space="preserve"> документов, предусмотренных пунктом </w:t>
      </w:r>
      <w:r>
        <w:rPr>
          <w:rFonts w:ascii="Liberation Serif" w:hAnsi="Liberation Serif"/>
          <w:sz w:val="26"/>
          <w:szCs w:val="26"/>
        </w:rPr>
        <w:t>23</w:t>
      </w:r>
      <w:r w:rsidR="008D1C7F" w:rsidRPr="00560AE7">
        <w:rPr>
          <w:rFonts w:ascii="Liberation Serif" w:hAnsi="Liberation Serif"/>
          <w:sz w:val="26"/>
          <w:szCs w:val="26"/>
        </w:rPr>
        <w:t xml:space="preserve"> настоящего Регламента.</w:t>
      </w:r>
    </w:p>
    <w:p w14:paraId="28282379" w14:textId="41A57DB0" w:rsidR="008D1C7F" w:rsidRPr="00560AE7" w:rsidRDefault="00CD0DDA" w:rsidP="00406E7B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25</w:t>
      </w:r>
      <w:r w:rsidR="008D1C7F" w:rsidRPr="00560AE7">
        <w:rPr>
          <w:rFonts w:ascii="Liberation Serif" w:hAnsi="Liberation Serif"/>
          <w:sz w:val="26"/>
          <w:szCs w:val="26"/>
        </w:rPr>
        <w:t xml:space="preserve">. В течение двадцати рабочих дней со дня истечения срока представления возражений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</w:t>
      </w:r>
      <w:r w:rsidR="00510EF0" w:rsidRPr="00560AE7">
        <w:rPr>
          <w:rFonts w:ascii="Liberation Serif" w:hAnsi="Liberation Serif"/>
          <w:sz w:val="26"/>
          <w:szCs w:val="26"/>
        </w:rPr>
        <w:t>С</w:t>
      </w:r>
      <w:r w:rsidR="008D1C7F" w:rsidRPr="00560AE7">
        <w:rPr>
          <w:rFonts w:ascii="Liberation Serif" w:hAnsi="Liberation Serif"/>
          <w:sz w:val="26"/>
          <w:szCs w:val="26"/>
        </w:rPr>
        <w:t>огласительной комиссии.</w:t>
      </w:r>
    </w:p>
    <w:p w14:paraId="573DD86F" w14:textId="44B6EDDF" w:rsidR="0023183A" w:rsidRPr="00560AE7" w:rsidRDefault="00CD0DDA" w:rsidP="00406E7B">
      <w:pPr>
        <w:pStyle w:val="af0"/>
        <w:spacing w:before="0" w:beforeAutospacing="0" w:after="0" w:afterAutospacing="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26</w:t>
      </w:r>
      <w:r w:rsidR="0023183A" w:rsidRPr="00560AE7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23183A" w:rsidRPr="00560AE7">
        <w:rPr>
          <w:rFonts w:ascii="Liberation Serif" w:hAnsi="Liberation Serif"/>
          <w:sz w:val="26"/>
          <w:szCs w:val="26"/>
        </w:rPr>
        <w:t>С момента направления в орган материалов согласно пункту 4.16 настоящего Регламента Согласительная комиссия, сформированная для согласования местоположения границ земельных участков и урегулирования земельных споров о местоположении границ земельных участков на конкретной территории выполнения комплексных кадастровых работ, завершает свою деятельность.</w:t>
      </w:r>
      <w:proofErr w:type="gramEnd"/>
    </w:p>
    <w:p w14:paraId="7ECE99BD" w14:textId="47110C6B" w:rsidR="00AF4926" w:rsidRPr="00560AE7" w:rsidRDefault="00AF4926" w:rsidP="008D1C7F">
      <w:pPr>
        <w:pStyle w:val="ae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56ECD3A1" w14:textId="73765548" w:rsidR="00AF4926" w:rsidRPr="00560AE7" w:rsidRDefault="00633E19" w:rsidP="00AF4926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60AE7">
        <w:rPr>
          <w:rFonts w:ascii="Liberation Serif" w:hAnsi="Liberation Serif" w:cs="Liberation Serif"/>
          <w:b/>
          <w:sz w:val="26"/>
          <w:szCs w:val="26"/>
        </w:rPr>
        <w:t>Глава</w:t>
      </w:r>
      <w:r w:rsidR="00AF4926" w:rsidRPr="00560AE7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F27888" w:rsidRPr="00560AE7">
        <w:rPr>
          <w:rFonts w:ascii="Liberation Serif" w:hAnsi="Liberation Serif" w:cs="Liberation Serif"/>
          <w:b/>
          <w:sz w:val="26"/>
          <w:szCs w:val="26"/>
        </w:rPr>
        <w:t>5</w:t>
      </w:r>
      <w:r w:rsidR="00AF4926" w:rsidRPr="00560AE7">
        <w:rPr>
          <w:rFonts w:ascii="Liberation Serif" w:hAnsi="Liberation Serif" w:cs="Liberation Serif"/>
          <w:b/>
          <w:sz w:val="26"/>
          <w:szCs w:val="26"/>
        </w:rPr>
        <w:t xml:space="preserve">. Порядок рассмотрения споров о местоположении границ земельных участков </w:t>
      </w:r>
    </w:p>
    <w:p w14:paraId="567FBDF3" w14:textId="77777777" w:rsidR="00AF4926" w:rsidRPr="00560AE7" w:rsidRDefault="00AF4926" w:rsidP="00AF4926">
      <w:pPr>
        <w:jc w:val="both"/>
        <w:rPr>
          <w:rFonts w:ascii="Liberation Serif" w:hAnsi="Liberation Serif" w:cs="Liberation Serif"/>
          <w:i/>
          <w:sz w:val="26"/>
          <w:szCs w:val="26"/>
        </w:rPr>
      </w:pPr>
    </w:p>
    <w:p w14:paraId="7DA6F3C8" w14:textId="2DD5588C" w:rsidR="00AF4926" w:rsidRPr="00560AE7" w:rsidRDefault="00CD0DDA" w:rsidP="00AF4926">
      <w:pPr>
        <w:pStyle w:val="ae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27</w:t>
      </w:r>
      <w:r w:rsidR="00AF4926" w:rsidRPr="00560AE7">
        <w:rPr>
          <w:rFonts w:ascii="Liberation Serif" w:hAnsi="Liberation Serif" w:cs="Liberation Serif"/>
          <w:sz w:val="26"/>
          <w:szCs w:val="26"/>
        </w:rPr>
        <w:t xml:space="preserve">. Земельные споры о местоположении границ земельных участков, </w:t>
      </w:r>
      <w:r w:rsidR="00AF4926" w:rsidRPr="00560AE7">
        <w:rPr>
          <w:rFonts w:ascii="Liberation Serif" w:hAnsi="Liberation Serif" w:cs="Liberation Serif"/>
          <w:sz w:val="26"/>
          <w:szCs w:val="26"/>
        </w:rPr>
        <w:br/>
        <w:t xml:space="preserve">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</w:t>
      </w:r>
      <w:proofErr w:type="gramStart"/>
      <w:r w:rsidR="00AF4926" w:rsidRPr="00560AE7">
        <w:rPr>
          <w:rFonts w:ascii="Liberation Serif" w:hAnsi="Liberation Serif" w:cs="Liberation Serif"/>
          <w:sz w:val="26"/>
          <w:szCs w:val="26"/>
        </w:rPr>
        <w:t>акта согласования местоположения границ земельных участков</w:t>
      </w:r>
      <w:proofErr w:type="gramEnd"/>
      <w:r w:rsidR="00AF4926" w:rsidRPr="00560AE7">
        <w:rPr>
          <w:rFonts w:ascii="Liberation Serif" w:hAnsi="Liberation Serif" w:cs="Liberation Serif"/>
          <w:sz w:val="26"/>
          <w:szCs w:val="26"/>
        </w:rPr>
        <w:t xml:space="preserve"> разрешаются в судебном порядке.</w:t>
      </w:r>
    </w:p>
    <w:p w14:paraId="08E33E10" w14:textId="21F3A5BF" w:rsidR="00AF4926" w:rsidRPr="00560AE7" w:rsidRDefault="00CD0DDA" w:rsidP="00AF4926">
      <w:pPr>
        <w:pStyle w:val="ae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28</w:t>
      </w:r>
      <w:r w:rsidR="00AF4926" w:rsidRPr="00560AE7">
        <w:rPr>
          <w:rFonts w:ascii="Liberation Serif" w:hAnsi="Liberation Serif" w:cs="Liberation Serif"/>
          <w:sz w:val="26"/>
          <w:szCs w:val="26"/>
        </w:rPr>
        <w:t xml:space="preserve">. Наличие или отсутствие утвержденного в соответствии со статьей 42.10 Федерального закона № 221-ФЗ заключения </w:t>
      </w:r>
      <w:r w:rsidR="00B8707A" w:rsidRPr="00560AE7">
        <w:rPr>
          <w:rFonts w:ascii="Liberation Serif" w:hAnsi="Liberation Serif" w:cs="Liberation Serif"/>
          <w:sz w:val="26"/>
          <w:szCs w:val="26"/>
        </w:rPr>
        <w:t>С</w:t>
      </w:r>
      <w:r w:rsidR="00AF4926" w:rsidRPr="00560AE7">
        <w:rPr>
          <w:rFonts w:ascii="Liberation Serif" w:hAnsi="Liberation Serif" w:cs="Liberation Serif"/>
          <w:sz w:val="26"/>
          <w:szCs w:val="26"/>
        </w:rPr>
        <w:t>огласительной комиссии</w:t>
      </w:r>
      <w:r w:rsidR="00AF4926" w:rsidRPr="00560AE7">
        <w:rPr>
          <w:rFonts w:ascii="Liberation Serif" w:hAnsi="Liberation Serif" w:cs="Liberation Serif"/>
          <w:sz w:val="26"/>
          <w:szCs w:val="26"/>
        </w:rPr>
        <w:br/>
        <w:t xml:space="preserve">не препятствует обращению в суд для разрешения земельных споров </w:t>
      </w:r>
      <w:r w:rsidR="00AF4926" w:rsidRPr="00560AE7">
        <w:rPr>
          <w:rFonts w:ascii="Liberation Serif" w:hAnsi="Liberation Serif" w:cs="Liberation Serif"/>
          <w:sz w:val="26"/>
          <w:szCs w:val="26"/>
        </w:rPr>
        <w:br/>
        <w:t>о местоположении границ земельных участков, расположенных на территории выполнения комплексных кадастровых работ.</w:t>
      </w:r>
    </w:p>
    <w:p w14:paraId="10D0AFC7" w14:textId="77777777" w:rsidR="00AF4926" w:rsidRPr="00560AE7" w:rsidRDefault="00AF4926" w:rsidP="00AF4926">
      <w:pPr>
        <w:spacing w:after="200" w:line="276" w:lineRule="auto"/>
        <w:rPr>
          <w:rFonts w:ascii="Liberation Serif" w:hAnsi="Liberation Serif" w:cs="Liberation Serif"/>
          <w:sz w:val="26"/>
          <w:szCs w:val="26"/>
        </w:rPr>
      </w:pPr>
    </w:p>
    <w:p w14:paraId="4EF2649A" w14:textId="6D1A2557" w:rsidR="00EA5EA0" w:rsidRPr="00560AE7" w:rsidRDefault="00EA5EA0" w:rsidP="003963AD">
      <w:pPr>
        <w:spacing w:after="200" w:line="276" w:lineRule="auto"/>
        <w:rPr>
          <w:rFonts w:ascii="Liberation Serif" w:hAnsi="Liberation Serif" w:cs="Liberation Serif"/>
          <w:sz w:val="26"/>
          <w:szCs w:val="26"/>
        </w:rPr>
      </w:pPr>
    </w:p>
    <w:sectPr w:rsidR="00EA5EA0" w:rsidRPr="00560AE7" w:rsidSect="004D40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A0931" w14:textId="77777777" w:rsidR="00BA64FD" w:rsidRDefault="00BA64FD">
      <w:r>
        <w:separator/>
      </w:r>
    </w:p>
  </w:endnote>
  <w:endnote w:type="continuationSeparator" w:id="0">
    <w:p w14:paraId="11847E57" w14:textId="77777777" w:rsidR="00BA64FD" w:rsidRDefault="00BA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95C17" w14:textId="77777777" w:rsidR="009573F3" w:rsidRDefault="009573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E47A" w14:textId="77777777" w:rsidR="009573F3" w:rsidRDefault="009573F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409DA" w14:textId="77777777" w:rsidR="009573F3" w:rsidRDefault="009573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581FB" w14:textId="77777777" w:rsidR="00BA64FD" w:rsidRDefault="00BA64FD">
      <w:r>
        <w:separator/>
      </w:r>
    </w:p>
  </w:footnote>
  <w:footnote w:type="continuationSeparator" w:id="0">
    <w:p w14:paraId="2BFA146D" w14:textId="77777777" w:rsidR="00BA64FD" w:rsidRDefault="00BA6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F07FD5" w:rsidRDefault="00F07FD5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F07FD5" w:rsidRDefault="00F07F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F07FD5" w:rsidRDefault="00F07FD5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23BA">
      <w:rPr>
        <w:rStyle w:val="a7"/>
        <w:noProof/>
      </w:rPr>
      <w:t>2</w:t>
    </w:r>
    <w:r>
      <w:rPr>
        <w:rStyle w:val="a7"/>
      </w:rPr>
      <w:fldChar w:fldCharType="end"/>
    </w:r>
  </w:p>
  <w:p w14:paraId="4EF264A3" w14:textId="77777777" w:rsidR="00F07FD5" w:rsidRDefault="00F07FD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A767E" w14:textId="77777777" w:rsidR="00560AE7" w:rsidRDefault="00560AE7">
    <w:pPr>
      <w:pStyle w:val="a5"/>
    </w:pPr>
  </w:p>
  <w:p w14:paraId="0483DA54" w14:textId="77777777" w:rsidR="00560AE7" w:rsidRDefault="00560A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534"/>
    <w:multiLevelType w:val="multilevel"/>
    <w:tmpl w:val="CBB2E974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F0B05"/>
    <w:multiLevelType w:val="hybridMultilevel"/>
    <w:tmpl w:val="5380E9FE"/>
    <w:lvl w:ilvl="0" w:tplc="AA4238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7D1B"/>
    <w:multiLevelType w:val="hybridMultilevel"/>
    <w:tmpl w:val="ADE84482"/>
    <w:lvl w:ilvl="0" w:tplc="930217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F32732"/>
    <w:multiLevelType w:val="multilevel"/>
    <w:tmpl w:val="D562B81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284685"/>
    <w:multiLevelType w:val="multilevel"/>
    <w:tmpl w:val="2C8A0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0029D0"/>
    <w:multiLevelType w:val="multilevel"/>
    <w:tmpl w:val="891EA62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51322C04"/>
    <w:multiLevelType w:val="multilevel"/>
    <w:tmpl w:val="8362D39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223BA"/>
    <w:rsid w:val="00042527"/>
    <w:rsid w:val="00073E4F"/>
    <w:rsid w:val="00080AA7"/>
    <w:rsid w:val="00090EE3"/>
    <w:rsid w:val="000C4BB5"/>
    <w:rsid w:val="000D6F9E"/>
    <w:rsid w:val="00115F6B"/>
    <w:rsid w:val="00140706"/>
    <w:rsid w:val="00183EA1"/>
    <w:rsid w:val="001A1D41"/>
    <w:rsid w:val="001A56B9"/>
    <w:rsid w:val="001C6D17"/>
    <w:rsid w:val="001F4447"/>
    <w:rsid w:val="0022063E"/>
    <w:rsid w:val="0023183A"/>
    <w:rsid w:val="00244121"/>
    <w:rsid w:val="00292581"/>
    <w:rsid w:val="002A0D5C"/>
    <w:rsid w:val="002C3247"/>
    <w:rsid w:val="002E071A"/>
    <w:rsid w:val="0033364D"/>
    <w:rsid w:val="003724EB"/>
    <w:rsid w:val="003963AD"/>
    <w:rsid w:val="00406E7B"/>
    <w:rsid w:val="004836D5"/>
    <w:rsid w:val="004D40C1"/>
    <w:rsid w:val="00510EF0"/>
    <w:rsid w:val="005142FA"/>
    <w:rsid w:val="00560AE7"/>
    <w:rsid w:val="005C0DF6"/>
    <w:rsid w:val="005E4E8D"/>
    <w:rsid w:val="00612109"/>
    <w:rsid w:val="00615F54"/>
    <w:rsid w:val="00633E19"/>
    <w:rsid w:val="0066414A"/>
    <w:rsid w:val="00670871"/>
    <w:rsid w:val="00670C15"/>
    <w:rsid w:val="006C30CC"/>
    <w:rsid w:val="006F2803"/>
    <w:rsid w:val="00713C92"/>
    <w:rsid w:val="00793530"/>
    <w:rsid w:val="007A6C9C"/>
    <w:rsid w:val="007D2D93"/>
    <w:rsid w:val="007D4253"/>
    <w:rsid w:val="007F4748"/>
    <w:rsid w:val="00811210"/>
    <w:rsid w:val="008D1C7F"/>
    <w:rsid w:val="00902776"/>
    <w:rsid w:val="00911E59"/>
    <w:rsid w:val="00923216"/>
    <w:rsid w:val="00936457"/>
    <w:rsid w:val="009573F3"/>
    <w:rsid w:val="009856BC"/>
    <w:rsid w:val="0098763D"/>
    <w:rsid w:val="009E763A"/>
    <w:rsid w:val="00A025A3"/>
    <w:rsid w:val="00A0745D"/>
    <w:rsid w:val="00A80686"/>
    <w:rsid w:val="00AA0566"/>
    <w:rsid w:val="00AC0595"/>
    <w:rsid w:val="00AE031A"/>
    <w:rsid w:val="00AF27C1"/>
    <w:rsid w:val="00AF4926"/>
    <w:rsid w:val="00AF5507"/>
    <w:rsid w:val="00AF71E8"/>
    <w:rsid w:val="00B45D69"/>
    <w:rsid w:val="00B54E1F"/>
    <w:rsid w:val="00B8707A"/>
    <w:rsid w:val="00B874BE"/>
    <w:rsid w:val="00B874CC"/>
    <w:rsid w:val="00B9764D"/>
    <w:rsid w:val="00BA64FD"/>
    <w:rsid w:val="00BD7C88"/>
    <w:rsid w:val="00BE711F"/>
    <w:rsid w:val="00C02B50"/>
    <w:rsid w:val="00C2380E"/>
    <w:rsid w:val="00C45A20"/>
    <w:rsid w:val="00CA307B"/>
    <w:rsid w:val="00CB5C54"/>
    <w:rsid w:val="00CC3D8C"/>
    <w:rsid w:val="00CD0DDA"/>
    <w:rsid w:val="00CD2699"/>
    <w:rsid w:val="00D27054"/>
    <w:rsid w:val="00D47F88"/>
    <w:rsid w:val="00D65250"/>
    <w:rsid w:val="00D84127"/>
    <w:rsid w:val="00DB1EA4"/>
    <w:rsid w:val="00DB5CF8"/>
    <w:rsid w:val="00DC597F"/>
    <w:rsid w:val="00E126D5"/>
    <w:rsid w:val="00E14E75"/>
    <w:rsid w:val="00E71631"/>
    <w:rsid w:val="00E971A6"/>
    <w:rsid w:val="00EA5EA0"/>
    <w:rsid w:val="00EB2443"/>
    <w:rsid w:val="00EC1221"/>
    <w:rsid w:val="00ED20FF"/>
    <w:rsid w:val="00ED4483"/>
    <w:rsid w:val="00ED4AC7"/>
    <w:rsid w:val="00F0447C"/>
    <w:rsid w:val="00F07DE7"/>
    <w:rsid w:val="00F07FD5"/>
    <w:rsid w:val="00F2240A"/>
    <w:rsid w:val="00F27888"/>
    <w:rsid w:val="00F42BE3"/>
    <w:rsid w:val="00F9135D"/>
    <w:rsid w:val="00F9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AF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1"/>
    <w:rsid w:val="00F2788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F2788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F27888"/>
    <w:pPr>
      <w:widowControl w:val="0"/>
      <w:shd w:val="clear" w:color="auto" w:fill="FFFFFF"/>
      <w:spacing w:line="264" w:lineRule="exact"/>
      <w:jc w:val="both"/>
    </w:pPr>
    <w:rPr>
      <w:spacing w:val="3"/>
      <w:sz w:val="21"/>
      <w:szCs w:val="21"/>
      <w:lang w:eastAsia="en-US"/>
    </w:rPr>
  </w:style>
  <w:style w:type="paragraph" w:customStyle="1" w:styleId="13">
    <w:name w:val="Заголовок №1"/>
    <w:basedOn w:val="a"/>
    <w:link w:val="12"/>
    <w:rsid w:val="00F27888"/>
    <w:pPr>
      <w:widowControl w:val="0"/>
      <w:shd w:val="clear" w:color="auto" w:fill="FFFFFF"/>
      <w:spacing w:before="540" w:after="360" w:line="0" w:lineRule="atLeast"/>
      <w:ind w:firstLine="700"/>
      <w:jc w:val="both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ConsPlusNormal">
    <w:name w:val="ConsPlusNormal"/>
    <w:link w:val="ConsPlusNormal0"/>
    <w:qFormat/>
    <w:rsid w:val="00615F5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0">
    <w:name w:val="Normal (Web)"/>
    <w:basedOn w:val="a"/>
    <w:unhideWhenUsed/>
    <w:rsid w:val="00E971A6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836D5"/>
    <w:rPr>
      <w:rFonts w:ascii="Times New Roman" w:eastAsiaTheme="minorEastAsia" w:hAnsi="Times New Roman" w:cs="Times New Roman"/>
      <w:sz w:val="24"/>
      <w:lang w:eastAsia="ru-RU"/>
    </w:rPr>
  </w:style>
  <w:style w:type="character" w:styleId="af1">
    <w:name w:val="Hyperlink"/>
    <w:basedOn w:val="a0"/>
    <w:uiPriority w:val="99"/>
    <w:unhideWhenUsed/>
    <w:rsid w:val="0048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AF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1"/>
    <w:rsid w:val="00F2788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F2788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F27888"/>
    <w:pPr>
      <w:widowControl w:val="0"/>
      <w:shd w:val="clear" w:color="auto" w:fill="FFFFFF"/>
      <w:spacing w:line="264" w:lineRule="exact"/>
      <w:jc w:val="both"/>
    </w:pPr>
    <w:rPr>
      <w:spacing w:val="3"/>
      <w:sz w:val="21"/>
      <w:szCs w:val="21"/>
      <w:lang w:eastAsia="en-US"/>
    </w:rPr>
  </w:style>
  <w:style w:type="paragraph" w:customStyle="1" w:styleId="13">
    <w:name w:val="Заголовок №1"/>
    <w:basedOn w:val="a"/>
    <w:link w:val="12"/>
    <w:rsid w:val="00F27888"/>
    <w:pPr>
      <w:widowControl w:val="0"/>
      <w:shd w:val="clear" w:color="auto" w:fill="FFFFFF"/>
      <w:spacing w:before="540" w:after="360" w:line="0" w:lineRule="atLeast"/>
      <w:ind w:firstLine="700"/>
      <w:jc w:val="both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ConsPlusNormal">
    <w:name w:val="ConsPlusNormal"/>
    <w:link w:val="ConsPlusNormal0"/>
    <w:qFormat/>
    <w:rsid w:val="00615F5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0">
    <w:name w:val="Normal (Web)"/>
    <w:basedOn w:val="a"/>
    <w:unhideWhenUsed/>
    <w:rsid w:val="00E971A6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836D5"/>
    <w:rPr>
      <w:rFonts w:ascii="Times New Roman" w:eastAsiaTheme="minorEastAsia" w:hAnsi="Times New Roman" w:cs="Times New Roman"/>
      <w:sz w:val="24"/>
      <w:lang w:eastAsia="ru-RU"/>
    </w:rPr>
  </w:style>
  <w:style w:type="character" w:styleId="af1">
    <w:name w:val="Hyperlink"/>
    <w:basedOn w:val="a0"/>
    <w:uiPriority w:val="99"/>
    <w:unhideWhenUsed/>
    <w:rsid w:val="0048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kamensk-adm.ru/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создании согласительной комиссии по согласованию местоположения границ земельных участков при выполнении комплексных кадастровых работ территории кадастровых кварталов  66:56:0208007, 66:56:0208009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создании согласительной комиссии по согласованию местоположения границ земельных участков при выполнении комплексных кадастровых работ территории кадастровых кварталов  66:56:0208007, 66:56:0208009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45177</ProjNumber>
    <VisedID xmlns="01673185-3bf1-4b42-b6e9-46c873cd1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7EE9E8BB-B53B-4B96-84B9-CE71AF30F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9E252-3E09-4B8C-BF54-1DB23005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17543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Настя</cp:lastModifiedBy>
  <cp:revision>25</cp:revision>
  <cp:lastPrinted>2025-03-31T09:18:00Z</cp:lastPrinted>
  <dcterms:created xsi:type="dcterms:W3CDTF">2025-03-18T08:47:00Z</dcterms:created>
  <dcterms:modified xsi:type="dcterms:W3CDTF">2025-03-31T09:19:00Z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