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Default="002534DF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16.09.2025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</w:t>
      </w:r>
      <w:r w:rsidR="00017614" w:rsidRPr="002534D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1588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1A2DEC" w:rsidRPr="007D38FA" w:rsidRDefault="001A2DEC" w:rsidP="001A2DEC">
      <w:pPr>
        <w:ind w:left="0"/>
        <w:rPr>
          <w:rFonts w:ascii="Liberation Serif" w:hAnsi="Liberation Serif"/>
          <w:b/>
          <w:bCs/>
          <w:iCs/>
          <w:kern w:val="32"/>
          <w:sz w:val="28"/>
          <w:szCs w:val="28"/>
        </w:rPr>
      </w:pPr>
      <w:bookmarkStart w:id="0" w:name="_GoBack"/>
      <w:r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>О внесении изменений в положение</w:t>
      </w:r>
    </w:p>
    <w:p w:rsidR="00B843F2" w:rsidRDefault="001A2DEC" w:rsidP="00B843F2">
      <w:pPr>
        <w:ind w:left="0"/>
        <w:rPr>
          <w:rFonts w:ascii="Liberation Serif" w:hAnsi="Liberation Serif"/>
          <w:b/>
          <w:bCs/>
          <w:iCs/>
          <w:kern w:val="32"/>
          <w:sz w:val="28"/>
          <w:szCs w:val="28"/>
        </w:rPr>
      </w:pPr>
      <w:proofErr w:type="gramStart"/>
      <w:r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>об оплате труда работников Муниципального казенного учреждения</w:t>
      </w:r>
      <w:r w:rsidR="00B843F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</w:t>
      </w:r>
      <w:r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>«</w:t>
      </w:r>
      <w:r w:rsidRPr="007D38FA">
        <w:rPr>
          <w:rFonts w:ascii="Liberation Serif" w:hAnsi="Liberation Serif"/>
          <w:b/>
          <w:sz w:val="28"/>
        </w:rPr>
        <w:t>Управление капитального строител</w:t>
      </w:r>
      <w:r w:rsidR="00B843F2">
        <w:rPr>
          <w:rFonts w:ascii="Liberation Serif" w:hAnsi="Liberation Serif"/>
          <w:b/>
          <w:sz w:val="28"/>
        </w:rPr>
        <w:t xml:space="preserve">ьства Каменского муниципального </w:t>
      </w:r>
      <w:r w:rsidRPr="007D38FA">
        <w:rPr>
          <w:rFonts w:ascii="Liberation Serif" w:hAnsi="Liberation Serif"/>
          <w:b/>
          <w:sz w:val="28"/>
        </w:rPr>
        <w:t>округа Свердловской области»</w:t>
      </w:r>
      <w:r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>, ут</w:t>
      </w:r>
      <w:r w:rsidR="00B843F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вержденное постановлением Главы </w:t>
      </w:r>
      <w:r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>Каменского городского о</w:t>
      </w:r>
      <w:r w:rsidR="00B843F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круга от </w:t>
      </w:r>
      <w:r w:rsidR="00D12AEB"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>1</w:t>
      </w:r>
      <w:r w:rsidR="007D38FA"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>6.11.2018 года №1787 (с изменениями, внесенными постановлениями Главы Каменского городского округа</w:t>
      </w:r>
      <w:r w:rsidR="00B843F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</w:t>
      </w:r>
      <w:proofErr w:type="gramEnd"/>
    </w:p>
    <w:p w:rsidR="001A2DEC" w:rsidRPr="007D38FA" w:rsidRDefault="007D38FA" w:rsidP="00B843F2">
      <w:pPr>
        <w:ind w:left="0"/>
        <w:rPr>
          <w:rFonts w:ascii="Liberation Serif" w:hAnsi="Liberation Serif"/>
          <w:b/>
          <w:bCs/>
          <w:iCs/>
          <w:kern w:val="32"/>
          <w:sz w:val="28"/>
          <w:szCs w:val="28"/>
        </w:rPr>
      </w:pPr>
      <w:r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>от</w:t>
      </w:r>
      <w:r w:rsidR="00B843F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28.12.2018 №2153, от 12.022019 №310, </w:t>
      </w:r>
      <w:r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от 05.12.2019 </w:t>
      </w:r>
      <w:r w:rsidR="00D12AEB"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№2245, </w:t>
      </w:r>
      <w:r w:rsidR="00B843F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                          </w:t>
      </w:r>
      <w:r w:rsidR="00D12AEB"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>от 29.01.2</w:t>
      </w:r>
      <w:r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021 №84, от 30.12.2021 </w:t>
      </w:r>
      <w:r w:rsidR="00D12AEB"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№2255, </w:t>
      </w:r>
      <w:r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от 30.06.2022 </w:t>
      </w:r>
      <w:r w:rsidR="00107B50"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№1251, </w:t>
      </w:r>
      <w:r w:rsidR="00B843F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                                </w:t>
      </w:r>
      <w:r w:rsidR="00E34B44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                                                                        </w:t>
      </w:r>
      <w:r w:rsidR="001A2DEC"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>о</w:t>
      </w:r>
      <w:r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т 29.06.2023 </w:t>
      </w:r>
      <w:r w:rsidR="00107B50"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>№1183, от 03.08.2023 №1483,</w:t>
      </w:r>
      <w:r w:rsidR="00B843F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</w:t>
      </w:r>
      <w:r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от 11.10.2023 </w:t>
      </w:r>
      <w:r w:rsidR="001A2DEC"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>№1976</w:t>
      </w:r>
      <w:r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, </w:t>
      </w:r>
      <w:r w:rsidR="00B843F2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                         </w:t>
      </w:r>
      <w:r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 xml:space="preserve">от 19.09.2024 </w:t>
      </w:r>
      <w:r w:rsidR="00107B50" w:rsidRPr="007D38FA">
        <w:rPr>
          <w:rFonts w:ascii="Liberation Serif" w:hAnsi="Liberation Serif"/>
          <w:b/>
          <w:bCs/>
          <w:iCs/>
          <w:kern w:val="32"/>
          <w:sz w:val="28"/>
          <w:szCs w:val="28"/>
        </w:rPr>
        <w:t>№2012)</w:t>
      </w:r>
    </w:p>
    <w:bookmarkEnd w:id="0"/>
    <w:p w:rsidR="001A2DEC" w:rsidRPr="007D38FA" w:rsidRDefault="001A2DEC" w:rsidP="001A2DEC">
      <w:pPr>
        <w:ind w:left="0"/>
        <w:jc w:val="both"/>
        <w:rPr>
          <w:rFonts w:ascii="Liberation Serif" w:hAnsi="Liberation Serif"/>
          <w:b/>
          <w:sz w:val="28"/>
          <w:szCs w:val="28"/>
        </w:rPr>
      </w:pPr>
    </w:p>
    <w:p w:rsidR="001A2DEC" w:rsidRPr="001A2DEC" w:rsidRDefault="001A2DEC" w:rsidP="001A2DEC">
      <w:pPr>
        <w:ind w:left="0"/>
        <w:jc w:val="both"/>
        <w:rPr>
          <w:rFonts w:ascii="Liberation Serif" w:hAnsi="Liberation Serif"/>
          <w:sz w:val="28"/>
        </w:rPr>
      </w:pPr>
      <w:r w:rsidRPr="001A2DEC">
        <w:rPr>
          <w:rFonts w:ascii="Liberation Serif" w:hAnsi="Liberation Serif"/>
          <w:b/>
          <w:i/>
          <w:sz w:val="28"/>
          <w:szCs w:val="28"/>
        </w:rPr>
        <w:tab/>
      </w:r>
      <w:proofErr w:type="gramStart"/>
      <w:r w:rsidRPr="001A2DEC">
        <w:rPr>
          <w:rFonts w:ascii="Liberation Serif" w:hAnsi="Liberation Serif"/>
          <w:sz w:val="28"/>
          <w:szCs w:val="28"/>
        </w:rPr>
        <w:t xml:space="preserve">В соответствии со статьей 134 Трудового кодекса Российской Федерации, руководствуясь постановлением Главы Каменского муниципального округа Свердловской области </w:t>
      </w:r>
      <w:r w:rsidR="00B843F2">
        <w:rPr>
          <w:rFonts w:ascii="Liberation Serif" w:hAnsi="Liberation Serif"/>
          <w:sz w:val="28"/>
          <w:szCs w:val="28"/>
        </w:rPr>
        <w:t xml:space="preserve">от 08.09.2025 №1489 </w:t>
      </w:r>
      <w:r w:rsidRPr="001A2DEC">
        <w:rPr>
          <w:rFonts w:ascii="Liberation Serif" w:hAnsi="Liberation Serif"/>
          <w:sz w:val="28"/>
          <w:szCs w:val="28"/>
        </w:rPr>
        <w:t>«Об индексации заработной платы работников муниципальных учреждений Каменского муниципального округа,</w:t>
      </w:r>
      <w:r w:rsidR="00F57E1E" w:rsidRPr="00F57E1E">
        <w:rPr>
          <w:rFonts w:ascii="Liberation Serif" w:hAnsi="Liberation Serif"/>
          <w:sz w:val="28"/>
          <w:szCs w:val="28"/>
        </w:rPr>
        <w:t xml:space="preserve"> </w:t>
      </w:r>
      <w:r w:rsidR="00F57E1E" w:rsidRPr="001A2DEC">
        <w:rPr>
          <w:rFonts w:ascii="Liberation Serif" w:hAnsi="Liberation Serif"/>
          <w:sz w:val="28"/>
          <w:szCs w:val="28"/>
        </w:rPr>
        <w:t>постановлением Главы Каменского муниципального округа Свердловской области</w:t>
      </w:r>
      <w:r w:rsidR="007B15E5">
        <w:rPr>
          <w:rFonts w:ascii="Liberation Serif" w:hAnsi="Liberation Serif"/>
          <w:sz w:val="28"/>
          <w:szCs w:val="28"/>
        </w:rPr>
        <w:t xml:space="preserve"> от 24.12.2024 №2761</w:t>
      </w:r>
      <w:r w:rsidR="00F57E1E">
        <w:rPr>
          <w:rFonts w:ascii="Liberation Serif" w:hAnsi="Liberation Serif"/>
          <w:sz w:val="28"/>
          <w:szCs w:val="28"/>
        </w:rPr>
        <w:t xml:space="preserve"> «О внесении изменений в учредительные документы муниципального казенного учреждения «Управление капитального строительства муниципального образования «Каменский городской округ»,</w:t>
      </w:r>
      <w:r w:rsidR="007B15E5">
        <w:rPr>
          <w:rFonts w:ascii="Liberation Serif" w:hAnsi="Liberation Serif"/>
          <w:sz w:val="28"/>
          <w:szCs w:val="28"/>
        </w:rPr>
        <w:t xml:space="preserve"> </w:t>
      </w:r>
      <w:r w:rsidRPr="001A2DEC">
        <w:rPr>
          <w:rFonts w:ascii="Liberation Serif" w:hAnsi="Liberation Serif"/>
          <w:sz w:val="28"/>
          <w:szCs w:val="28"/>
        </w:rPr>
        <w:t xml:space="preserve">Уставом </w:t>
      </w:r>
      <w:r w:rsidR="00F57E1E">
        <w:rPr>
          <w:rFonts w:ascii="Liberation Serif" w:hAnsi="Liberation Serif"/>
          <w:sz w:val="28"/>
          <w:szCs w:val="28"/>
        </w:rPr>
        <w:t>м</w:t>
      </w:r>
      <w:r w:rsidRPr="001A2DEC">
        <w:rPr>
          <w:rFonts w:ascii="Liberation Serif" w:hAnsi="Liberation Serif"/>
          <w:sz w:val="28"/>
        </w:rPr>
        <w:t>униципального казенного</w:t>
      </w:r>
      <w:proofErr w:type="gramEnd"/>
      <w:r w:rsidRPr="001A2DEC">
        <w:rPr>
          <w:rFonts w:ascii="Liberation Serif" w:hAnsi="Liberation Serif"/>
          <w:sz w:val="28"/>
        </w:rPr>
        <w:t xml:space="preserve"> учреждения «Управление капитального строительства Каменского муниципального округа Свердловской области»</w:t>
      </w:r>
      <w:r w:rsidRPr="001A2DEC">
        <w:rPr>
          <w:rFonts w:ascii="Liberation Serif" w:hAnsi="Liberation Serif"/>
          <w:sz w:val="28"/>
          <w:szCs w:val="28"/>
        </w:rPr>
        <w:t xml:space="preserve"> </w:t>
      </w:r>
    </w:p>
    <w:p w:rsidR="000220E7" w:rsidRDefault="001A2DEC" w:rsidP="000220E7">
      <w:pPr>
        <w:ind w:left="0"/>
        <w:jc w:val="both"/>
        <w:rPr>
          <w:rFonts w:ascii="Liberation Serif" w:hAnsi="Liberation Serif"/>
          <w:b/>
          <w:sz w:val="28"/>
        </w:rPr>
      </w:pPr>
      <w:r w:rsidRPr="001A2DEC">
        <w:rPr>
          <w:rFonts w:ascii="Liberation Serif" w:hAnsi="Liberation Serif"/>
          <w:b/>
          <w:sz w:val="28"/>
        </w:rPr>
        <w:t>ПОСТАНОВЛЯЮ:</w:t>
      </w:r>
    </w:p>
    <w:p w:rsidR="000220E7" w:rsidRPr="000220E7" w:rsidRDefault="001A2DEC" w:rsidP="000220E7">
      <w:pPr>
        <w:pStyle w:val="ae"/>
        <w:numPr>
          <w:ilvl w:val="0"/>
          <w:numId w:val="20"/>
        </w:numPr>
        <w:tabs>
          <w:tab w:val="left" w:pos="567"/>
          <w:tab w:val="left" w:pos="851"/>
        </w:tabs>
        <w:ind w:left="0" w:firstLine="567"/>
        <w:jc w:val="both"/>
        <w:rPr>
          <w:rFonts w:ascii="Liberation Serif" w:hAnsi="Liberation Serif"/>
          <w:b/>
          <w:sz w:val="28"/>
        </w:rPr>
      </w:pPr>
      <w:r w:rsidRPr="000220E7">
        <w:rPr>
          <w:rFonts w:ascii="Liberation Serif" w:hAnsi="Liberation Serif"/>
          <w:sz w:val="28"/>
        </w:rPr>
        <w:t xml:space="preserve">Увеличить (индексировать), с 01.10.2025 года на 4,5% размеры должностных окладов работников </w:t>
      </w:r>
      <w:r w:rsidR="005C0E2E" w:rsidRPr="000220E7">
        <w:rPr>
          <w:rFonts w:ascii="Liberation Serif" w:hAnsi="Liberation Serif"/>
          <w:sz w:val="28"/>
        </w:rPr>
        <w:t>М</w:t>
      </w:r>
      <w:r w:rsidRPr="000220E7">
        <w:rPr>
          <w:rFonts w:ascii="Liberation Serif" w:hAnsi="Liberation Serif"/>
          <w:sz w:val="28"/>
        </w:rPr>
        <w:t>униципального казенного учреждения «Управление капитального строительства Каменского муниципального округа Свердловской области»</w:t>
      </w:r>
      <w:r w:rsidR="00880274" w:rsidRPr="000220E7">
        <w:rPr>
          <w:rFonts w:ascii="Liberation Serif" w:hAnsi="Liberation Serif"/>
          <w:sz w:val="28"/>
        </w:rPr>
        <w:t>.</w:t>
      </w:r>
    </w:p>
    <w:p w:rsidR="000220E7" w:rsidRPr="000220E7" w:rsidRDefault="001A2DEC" w:rsidP="000220E7">
      <w:pPr>
        <w:pStyle w:val="ae"/>
        <w:numPr>
          <w:ilvl w:val="0"/>
          <w:numId w:val="20"/>
        </w:numPr>
        <w:tabs>
          <w:tab w:val="left" w:pos="567"/>
          <w:tab w:val="left" w:pos="851"/>
        </w:tabs>
        <w:ind w:left="0" w:firstLine="567"/>
        <w:jc w:val="both"/>
        <w:rPr>
          <w:rFonts w:ascii="Liberation Serif" w:hAnsi="Liberation Serif"/>
          <w:b/>
          <w:sz w:val="28"/>
        </w:rPr>
      </w:pPr>
      <w:proofErr w:type="gramStart"/>
      <w:r w:rsidRPr="000220E7">
        <w:rPr>
          <w:rFonts w:ascii="Liberation Serif" w:hAnsi="Liberation Serif"/>
          <w:sz w:val="28"/>
          <w:szCs w:val="28"/>
        </w:rPr>
        <w:t xml:space="preserve">Внести в Положение об оплате труда работников Муниципального казенного учреждения </w:t>
      </w:r>
      <w:r w:rsidRPr="000220E7">
        <w:rPr>
          <w:rFonts w:ascii="Liberation Serif" w:hAnsi="Liberation Serif"/>
          <w:sz w:val="28"/>
        </w:rPr>
        <w:t xml:space="preserve">«Управление капитального строительства </w:t>
      </w:r>
      <w:r w:rsidR="00344814" w:rsidRPr="000220E7">
        <w:rPr>
          <w:rFonts w:ascii="Liberation Serif" w:hAnsi="Liberation Serif"/>
          <w:sz w:val="28"/>
        </w:rPr>
        <w:t>муниципального образования «Каменский городской округ»</w:t>
      </w:r>
      <w:r w:rsidRPr="000220E7">
        <w:rPr>
          <w:rFonts w:ascii="Liberation Serif" w:hAnsi="Liberation Serif"/>
          <w:sz w:val="28"/>
          <w:szCs w:val="28"/>
        </w:rPr>
        <w:t xml:space="preserve">, утвержденное постановлением Главы </w:t>
      </w:r>
      <w:r w:rsidR="00D1274C">
        <w:rPr>
          <w:rFonts w:ascii="Liberation Serif" w:hAnsi="Liberation Serif"/>
          <w:sz w:val="28"/>
          <w:szCs w:val="28"/>
        </w:rPr>
        <w:t>Каменского городского округа</w:t>
      </w:r>
      <w:r w:rsidRPr="000220E7">
        <w:rPr>
          <w:rFonts w:ascii="Liberation Serif" w:hAnsi="Liberation Serif"/>
          <w:sz w:val="28"/>
          <w:szCs w:val="28"/>
        </w:rPr>
        <w:t xml:space="preserve"> от </w:t>
      </w:r>
      <w:r w:rsidR="00D1274C">
        <w:rPr>
          <w:rFonts w:ascii="Liberation Serif" w:hAnsi="Liberation Serif"/>
          <w:bCs/>
          <w:iCs/>
          <w:kern w:val="32"/>
          <w:sz w:val="28"/>
          <w:szCs w:val="28"/>
        </w:rPr>
        <w:t xml:space="preserve">16.11.2018 №1787 (с изменениями, внесенными постановлениями Главы Каменского городского округа от 28.12.2018 </w:t>
      </w:r>
      <w:r w:rsidR="00676445" w:rsidRPr="000220E7">
        <w:rPr>
          <w:rFonts w:ascii="Liberation Serif" w:hAnsi="Liberation Serif"/>
          <w:bCs/>
          <w:iCs/>
          <w:kern w:val="32"/>
          <w:sz w:val="28"/>
          <w:szCs w:val="28"/>
        </w:rPr>
        <w:t xml:space="preserve">№2153, </w:t>
      </w:r>
      <w:r w:rsidRPr="000220E7">
        <w:rPr>
          <w:rFonts w:ascii="Liberation Serif" w:hAnsi="Liberation Serif"/>
          <w:bCs/>
          <w:iCs/>
          <w:kern w:val="32"/>
          <w:sz w:val="28"/>
          <w:szCs w:val="28"/>
        </w:rPr>
        <w:t>от 12.</w:t>
      </w:r>
      <w:r w:rsidR="00D1274C">
        <w:rPr>
          <w:rFonts w:ascii="Liberation Serif" w:hAnsi="Liberation Serif"/>
          <w:bCs/>
          <w:iCs/>
          <w:kern w:val="32"/>
          <w:sz w:val="28"/>
          <w:szCs w:val="28"/>
        </w:rPr>
        <w:t xml:space="preserve">022019 </w:t>
      </w:r>
      <w:r w:rsidR="00676445" w:rsidRPr="000220E7">
        <w:rPr>
          <w:rFonts w:ascii="Liberation Serif" w:hAnsi="Liberation Serif"/>
          <w:bCs/>
          <w:iCs/>
          <w:kern w:val="32"/>
          <w:sz w:val="28"/>
          <w:szCs w:val="28"/>
        </w:rPr>
        <w:t xml:space="preserve">№310, </w:t>
      </w:r>
      <w:r w:rsidR="00D1274C">
        <w:rPr>
          <w:rFonts w:ascii="Liberation Serif" w:hAnsi="Liberation Serif"/>
          <w:bCs/>
          <w:iCs/>
          <w:kern w:val="32"/>
          <w:sz w:val="28"/>
          <w:szCs w:val="28"/>
        </w:rPr>
        <w:t xml:space="preserve">от 05.12.2019 №2245, от 29.01.2021 </w:t>
      </w:r>
      <w:r w:rsidRPr="000220E7">
        <w:rPr>
          <w:rFonts w:ascii="Liberation Serif" w:hAnsi="Liberation Serif"/>
          <w:bCs/>
          <w:iCs/>
          <w:kern w:val="32"/>
          <w:sz w:val="28"/>
          <w:szCs w:val="28"/>
        </w:rPr>
        <w:t xml:space="preserve">№84, </w:t>
      </w:r>
      <w:r w:rsidR="00676445" w:rsidRPr="000220E7">
        <w:rPr>
          <w:rFonts w:ascii="Liberation Serif" w:hAnsi="Liberation Serif"/>
          <w:bCs/>
          <w:iCs/>
          <w:kern w:val="32"/>
          <w:sz w:val="28"/>
          <w:szCs w:val="28"/>
        </w:rPr>
        <w:t xml:space="preserve">от </w:t>
      </w:r>
      <w:r w:rsidR="00D1274C">
        <w:rPr>
          <w:rFonts w:ascii="Liberation Serif" w:hAnsi="Liberation Serif"/>
          <w:bCs/>
          <w:iCs/>
          <w:kern w:val="32"/>
          <w:sz w:val="28"/>
          <w:szCs w:val="28"/>
        </w:rPr>
        <w:t xml:space="preserve">30.12.2021 </w:t>
      </w:r>
      <w:r w:rsidR="00676445" w:rsidRPr="000220E7">
        <w:rPr>
          <w:rFonts w:ascii="Liberation Serif" w:hAnsi="Liberation Serif"/>
          <w:bCs/>
          <w:iCs/>
          <w:kern w:val="32"/>
          <w:sz w:val="28"/>
          <w:szCs w:val="28"/>
        </w:rPr>
        <w:t xml:space="preserve">№2255, </w:t>
      </w:r>
      <w:r w:rsidR="00D1274C">
        <w:rPr>
          <w:rFonts w:ascii="Liberation Serif" w:hAnsi="Liberation Serif"/>
          <w:bCs/>
          <w:iCs/>
          <w:kern w:val="32"/>
          <w:sz w:val="28"/>
          <w:szCs w:val="28"/>
        </w:rPr>
        <w:t xml:space="preserve">от 30.06.2022 №1251, от 29.06.2023 </w:t>
      </w:r>
      <w:r w:rsidRPr="000220E7">
        <w:rPr>
          <w:rFonts w:ascii="Liberation Serif" w:hAnsi="Liberation Serif"/>
          <w:bCs/>
          <w:iCs/>
          <w:kern w:val="32"/>
          <w:sz w:val="28"/>
          <w:szCs w:val="28"/>
        </w:rPr>
        <w:t>№1183, от 03.08.2023 №1483,</w:t>
      </w:r>
      <w:r w:rsidR="00D1274C">
        <w:rPr>
          <w:rFonts w:ascii="Liberation Serif" w:hAnsi="Liberation Serif"/>
          <w:bCs/>
          <w:iCs/>
          <w:kern w:val="32"/>
          <w:sz w:val="28"/>
          <w:szCs w:val="28"/>
        </w:rPr>
        <w:t xml:space="preserve">                           </w:t>
      </w:r>
      <w:r w:rsidRPr="000220E7">
        <w:rPr>
          <w:rFonts w:ascii="Liberation Serif" w:hAnsi="Liberation Serif"/>
          <w:b/>
          <w:bCs/>
          <w:i/>
          <w:iCs/>
          <w:kern w:val="32"/>
          <w:sz w:val="28"/>
          <w:szCs w:val="28"/>
        </w:rPr>
        <w:t xml:space="preserve"> </w:t>
      </w:r>
      <w:r w:rsidR="00D1274C">
        <w:rPr>
          <w:rFonts w:ascii="Liberation Serif" w:hAnsi="Liberation Serif"/>
          <w:bCs/>
          <w:iCs/>
          <w:kern w:val="32"/>
          <w:sz w:val="28"/>
          <w:szCs w:val="28"/>
        </w:rPr>
        <w:t>от</w:t>
      </w:r>
      <w:proofErr w:type="gramEnd"/>
      <w:r w:rsidR="00D1274C">
        <w:rPr>
          <w:rFonts w:ascii="Liberation Serif" w:hAnsi="Liberation Serif"/>
          <w:bCs/>
          <w:iCs/>
          <w:kern w:val="32"/>
          <w:sz w:val="28"/>
          <w:szCs w:val="28"/>
        </w:rPr>
        <w:t xml:space="preserve"> </w:t>
      </w:r>
      <w:proofErr w:type="gramStart"/>
      <w:r w:rsidR="00D1274C">
        <w:rPr>
          <w:rFonts w:ascii="Liberation Serif" w:hAnsi="Liberation Serif"/>
          <w:bCs/>
          <w:iCs/>
          <w:kern w:val="32"/>
          <w:sz w:val="28"/>
          <w:szCs w:val="28"/>
        </w:rPr>
        <w:t xml:space="preserve">11.10.2023 </w:t>
      </w:r>
      <w:r w:rsidRPr="000220E7">
        <w:rPr>
          <w:rFonts w:ascii="Liberation Serif" w:hAnsi="Liberation Serif"/>
          <w:bCs/>
          <w:iCs/>
          <w:kern w:val="32"/>
          <w:sz w:val="28"/>
          <w:szCs w:val="28"/>
        </w:rPr>
        <w:t>№1976</w:t>
      </w:r>
      <w:r w:rsidR="00D1274C">
        <w:rPr>
          <w:rFonts w:ascii="Liberation Serif" w:hAnsi="Liberation Serif"/>
          <w:bCs/>
          <w:iCs/>
          <w:kern w:val="32"/>
          <w:sz w:val="28"/>
          <w:szCs w:val="28"/>
        </w:rPr>
        <w:t xml:space="preserve">, от 19.09.2024 </w:t>
      </w:r>
      <w:r w:rsidR="00344814" w:rsidRPr="000220E7">
        <w:rPr>
          <w:rFonts w:ascii="Liberation Serif" w:hAnsi="Liberation Serif"/>
          <w:bCs/>
          <w:iCs/>
          <w:kern w:val="32"/>
          <w:sz w:val="28"/>
          <w:szCs w:val="28"/>
        </w:rPr>
        <w:t>№2012</w:t>
      </w:r>
      <w:r w:rsidR="00676445" w:rsidRPr="000220E7">
        <w:rPr>
          <w:rFonts w:ascii="Liberation Serif" w:hAnsi="Liberation Serif"/>
          <w:bCs/>
          <w:iCs/>
          <w:kern w:val="32"/>
          <w:sz w:val="28"/>
          <w:szCs w:val="28"/>
        </w:rPr>
        <w:t>)</w:t>
      </w:r>
      <w:r w:rsidRPr="000220E7">
        <w:rPr>
          <w:rFonts w:ascii="Liberation Serif" w:hAnsi="Liberation Serif"/>
          <w:bCs/>
          <w:iCs/>
          <w:kern w:val="32"/>
          <w:sz w:val="28"/>
          <w:szCs w:val="28"/>
        </w:rPr>
        <w:t xml:space="preserve"> </w:t>
      </w:r>
      <w:r w:rsidRPr="000220E7">
        <w:rPr>
          <w:rFonts w:ascii="Liberation Serif" w:hAnsi="Liberation Serif"/>
          <w:sz w:val="28"/>
          <w:szCs w:val="28"/>
        </w:rPr>
        <w:t>следующие изменения</w:t>
      </w:r>
      <w:r w:rsidRPr="000220E7">
        <w:rPr>
          <w:rFonts w:ascii="Liberation Serif" w:hAnsi="Liberation Serif"/>
          <w:sz w:val="28"/>
        </w:rPr>
        <w:t>:</w:t>
      </w:r>
      <w:proofErr w:type="gramEnd"/>
    </w:p>
    <w:p w:rsidR="00880274" w:rsidRPr="000220E7" w:rsidRDefault="00D1274C" w:rsidP="000220E7">
      <w:pPr>
        <w:pStyle w:val="ae"/>
        <w:numPr>
          <w:ilvl w:val="0"/>
          <w:numId w:val="21"/>
        </w:numPr>
        <w:tabs>
          <w:tab w:val="left" w:pos="567"/>
          <w:tab w:val="left" w:pos="993"/>
        </w:tabs>
        <w:ind w:left="0" w:firstLine="567"/>
        <w:jc w:val="both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sz w:val="28"/>
        </w:rPr>
        <w:lastRenderedPageBreak/>
        <w:t>н</w:t>
      </w:r>
      <w:r w:rsidR="00344814" w:rsidRPr="000220E7">
        <w:rPr>
          <w:rFonts w:ascii="Liberation Serif" w:hAnsi="Liberation Serif"/>
          <w:sz w:val="28"/>
        </w:rPr>
        <w:t>аименование Положения</w:t>
      </w:r>
      <w:r w:rsidR="00880274" w:rsidRPr="000220E7">
        <w:rPr>
          <w:rFonts w:ascii="Liberation Serif" w:hAnsi="Liberation Serif"/>
          <w:sz w:val="28"/>
        </w:rPr>
        <w:t xml:space="preserve"> изложить в следующей редакции:</w:t>
      </w:r>
    </w:p>
    <w:p w:rsidR="000220E7" w:rsidRDefault="00880274" w:rsidP="000220E7">
      <w:pPr>
        <w:ind w:left="0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«Положение</w:t>
      </w:r>
      <w:r w:rsidRPr="00880274">
        <w:rPr>
          <w:rFonts w:ascii="Liberation Serif" w:hAnsi="Liberation Serif"/>
          <w:sz w:val="28"/>
          <w:szCs w:val="28"/>
        </w:rPr>
        <w:t xml:space="preserve"> </w:t>
      </w:r>
      <w:r w:rsidRPr="001A2DEC">
        <w:rPr>
          <w:rFonts w:ascii="Liberation Serif" w:hAnsi="Liberation Serif"/>
          <w:sz w:val="28"/>
          <w:szCs w:val="28"/>
        </w:rPr>
        <w:t>об оплате труда работников Муниципального казенного учреждения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A2DEC">
        <w:rPr>
          <w:rFonts w:ascii="Liberation Serif" w:hAnsi="Liberation Serif"/>
          <w:sz w:val="28"/>
        </w:rPr>
        <w:t>«Управление капитального строительства Каменского муниципального округа Свердловской области»</w:t>
      </w:r>
      <w:r>
        <w:rPr>
          <w:rFonts w:ascii="Liberation Serif" w:hAnsi="Liberation Serif"/>
          <w:sz w:val="28"/>
        </w:rPr>
        <w:t>»</w:t>
      </w:r>
      <w:r w:rsidR="00D1274C">
        <w:rPr>
          <w:rFonts w:ascii="Liberation Serif" w:hAnsi="Liberation Serif"/>
          <w:sz w:val="28"/>
        </w:rPr>
        <w:t>;</w:t>
      </w:r>
    </w:p>
    <w:p w:rsidR="00344814" w:rsidRPr="000220E7" w:rsidRDefault="000220E7" w:rsidP="000220E7">
      <w:pPr>
        <w:tabs>
          <w:tab w:val="left" w:pos="567"/>
          <w:tab w:val="left" w:pos="1134"/>
        </w:tabs>
        <w:ind w:left="0" w:firstLine="56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2) </w:t>
      </w:r>
      <w:r w:rsidR="00D1274C">
        <w:rPr>
          <w:rFonts w:ascii="Liberation Serif" w:hAnsi="Liberation Serif"/>
          <w:sz w:val="28"/>
        </w:rPr>
        <w:t>п</w:t>
      </w:r>
      <w:r w:rsidR="00880274" w:rsidRPr="000220E7">
        <w:rPr>
          <w:rFonts w:ascii="Liberation Serif" w:hAnsi="Liberation Serif"/>
          <w:sz w:val="28"/>
        </w:rPr>
        <w:t>о всему тексту Положения заменить</w:t>
      </w:r>
      <w:r w:rsidR="00A516E2" w:rsidRPr="000220E7">
        <w:rPr>
          <w:rFonts w:ascii="Liberation Serif" w:hAnsi="Liberation Serif"/>
          <w:sz w:val="28"/>
        </w:rPr>
        <w:t xml:space="preserve"> наименование Учреждения на «Управление капитального строительства Каменского муниципального округа Свердловской области»,</w:t>
      </w:r>
      <w:r w:rsidR="00D1274C">
        <w:rPr>
          <w:rFonts w:ascii="Liberation Serif" w:hAnsi="Liberation Serif"/>
          <w:sz w:val="28"/>
        </w:rPr>
        <w:t xml:space="preserve"> в соответствующем падеже;</w:t>
      </w:r>
    </w:p>
    <w:p w:rsidR="001A2DEC" w:rsidRPr="001A2DEC" w:rsidRDefault="00A516E2" w:rsidP="000220E7">
      <w:pPr>
        <w:tabs>
          <w:tab w:val="left" w:pos="851"/>
          <w:tab w:val="left" w:pos="1134"/>
        </w:tabs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</w:rPr>
        <w:t>3</w:t>
      </w:r>
      <w:r w:rsidR="00E23F4F">
        <w:rPr>
          <w:rFonts w:ascii="Liberation Serif" w:hAnsi="Liberation Serif"/>
          <w:sz w:val="28"/>
        </w:rPr>
        <w:t>)</w:t>
      </w:r>
      <w:r>
        <w:rPr>
          <w:rFonts w:ascii="Liberation Serif" w:hAnsi="Liberation Serif"/>
          <w:sz w:val="28"/>
        </w:rPr>
        <w:t xml:space="preserve"> </w:t>
      </w:r>
      <w:r w:rsidR="000220E7">
        <w:rPr>
          <w:rFonts w:ascii="Liberation Serif" w:hAnsi="Liberation Serif"/>
          <w:sz w:val="28"/>
        </w:rPr>
        <w:t xml:space="preserve">  </w:t>
      </w:r>
      <w:r w:rsidR="00D1274C">
        <w:rPr>
          <w:rFonts w:ascii="Liberation Serif" w:hAnsi="Liberation Serif"/>
          <w:sz w:val="28"/>
        </w:rPr>
        <w:t>п</w:t>
      </w:r>
      <w:r w:rsidR="001A2DEC" w:rsidRPr="001A2DEC">
        <w:rPr>
          <w:rFonts w:ascii="Liberation Serif" w:hAnsi="Liberation Serif"/>
          <w:sz w:val="28"/>
        </w:rPr>
        <w:t>ункт 2.1 изложить в следующей редакции:</w:t>
      </w:r>
    </w:p>
    <w:p w:rsidR="001A2DEC" w:rsidRPr="001A2DEC" w:rsidRDefault="00D1274C" w:rsidP="001A2DEC">
      <w:pPr>
        <w:ind w:left="0"/>
        <w:jc w:val="both"/>
        <w:rPr>
          <w:rFonts w:ascii="Liberation Serif" w:hAnsi="Liberation Serif"/>
          <w:color w:val="000000"/>
          <w:sz w:val="28"/>
          <w:szCs w:val="16"/>
          <w:lang w:eastAsia="x-none"/>
        </w:rPr>
      </w:pPr>
      <w:r>
        <w:rPr>
          <w:rFonts w:ascii="Liberation Serif" w:hAnsi="Liberation Serif"/>
          <w:color w:val="000000"/>
          <w:sz w:val="28"/>
          <w:szCs w:val="16"/>
          <w:lang w:eastAsia="x-none"/>
        </w:rPr>
        <w:t>«</w:t>
      </w:r>
      <w:r w:rsidR="009847F2">
        <w:rPr>
          <w:rFonts w:ascii="Liberation Serif" w:hAnsi="Liberation Serif"/>
          <w:color w:val="000000"/>
          <w:sz w:val="28"/>
          <w:szCs w:val="16"/>
          <w:lang w:eastAsia="x-none"/>
        </w:rPr>
        <w:t xml:space="preserve">2.1. </w:t>
      </w:r>
      <w:r w:rsidR="001A2DEC" w:rsidRPr="001A2DEC">
        <w:rPr>
          <w:rFonts w:ascii="Liberation Serif" w:hAnsi="Liberation Serif"/>
          <w:color w:val="000000"/>
          <w:sz w:val="28"/>
          <w:szCs w:val="16"/>
          <w:lang w:val="x-none" w:eastAsia="x-none"/>
        </w:rPr>
        <w:t xml:space="preserve">Размеры должностных окладов работников Учреждения устанавливаются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</w:t>
      </w:r>
      <w:r w:rsidR="001A2DEC" w:rsidRPr="001A2DEC">
        <w:rPr>
          <w:rFonts w:ascii="Liberation Serif" w:hAnsi="Liberation Serif"/>
          <w:color w:val="000000"/>
          <w:sz w:val="28"/>
          <w:szCs w:val="16"/>
          <w:lang w:eastAsia="x-none"/>
        </w:rPr>
        <w:t>квалификационных групп</w:t>
      </w:r>
      <w:r w:rsidR="001A2DEC" w:rsidRPr="001A2DEC">
        <w:rPr>
          <w:rFonts w:ascii="Liberation Serif" w:hAnsi="Liberation Serif"/>
          <w:color w:val="000000"/>
          <w:sz w:val="28"/>
          <w:szCs w:val="16"/>
          <w:lang w:val="x-none" w:eastAsia="x-none"/>
        </w:rPr>
        <w:t>) с учетом сложности и объема выполняемой работы, в следующих</w:t>
      </w:r>
      <w:r w:rsidR="009847F2">
        <w:rPr>
          <w:rFonts w:ascii="Liberation Serif" w:hAnsi="Liberation Serif"/>
          <w:color w:val="000000"/>
          <w:sz w:val="28"/>
          <w:szCs w:val="16"/>
          <w:lang w:eastAsia="x-none"/>
        </w:rPr>
        <w:t xml:space="preserve"> </w:t>
      </w:r>
      <w:r w:rsidR="001A2DEC" w:rsidRPr="001A2DEC">
        <w:rPr>
          <w:rFonts w:ascii="Liberation Serif" w:hAnsi="Liberation Serif"/>
          <w:color w:val="000000"/>
          <w:sz w:val="28"/>
          <w:szCs w:val="16"/>
          <w:lang w:val="x-none" w:eastAsia="x-none"/>
        </w:rPr>
        <w:t>размерах:</w:t>
      </w:r>
    </w:p>
    <w:p w:rsidR="001A2DEC" w:rsidRPr="001A2DEC" w:rsidRDefault="001A2DEC" w:rsidP="001A2DEC">
      <w:pPr>
        <w:ind w:left="0"/>
        <w:rPr>
          <w:rFonts w:ascii="Liberation Serif" w:hAnsi="Liberation Serif"/>
          <w:color w:val="000000"/>
          <w:sz w:val="28"/>
          <w:szCs w:val="16"/>
          <w:lang w:eastAsia="x-none"/>
        </w:rPr>
      </w:pPr>
    </w:p>
    <w:tbl>
      <w:tblPr>
        <w:tblpPr w:leftFromText="180" w:rightFromText="180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3714"/>
        <w:gridCol w:w="3441"/>
      </w:tblGrid>
      <w:tr w:rsidR="001A2DEC" w:rsidRPr="001A2DEC" w:rsidTr="001A2DEC">
        <w:tc>
          <w:tcPr>
            <w:tcW w:w="2876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rPr>
                <w:rFonts w:ascii="Liberation Serif" w:hAnsi="Liberation Serif"/>
                <w:b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b/>
                <w:iCs/>
                <w:sz w:val="28"/>
                <w:szCs w:val="28"/>
              </w:rPr>
              <w:t>Наименование должности</w:t>
            </w:r>
          </w:p>
        </w:tc>
        <w:tc>
          <w:tcPr>
            <w:tcW w:w="3714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rPr>
                <w:rFonts w:ascii="Liberation Serif" w:hAnsi="Liberation Serif"/>
                <w:b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b/>
                <w:iCs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441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rPr>
                <w:rFonts w:ascii="Liberation Serif" w:hAnsi="Liberation Serif"/>
                <w:b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b/>
                <w:iCs/>
                <w:sz w:val="28"/>
                <w:szCs w:val="28"/>
              </w:rPr>
              <w:t>Размер должностных окладов</w:t>
            </w:r>
          </w:p>
        </w:tc>
      </w:tr>
      <w:tr w:rsidR="001A2DEC" w:rsidRPr="001A2DEC" w:rsidTr="001A2DEC">
        <w:tc>
          <w:tcPr>
            <w:tcW w:w="10031" w:type="dxa"/>
            <w:gridSpan w:val="3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1A2DEC" w:rsidRPr="001A2DEC" w:rsidTr="001A2DEC">
        <w:tc>
          <w:tcPr>
            <w:tcW w:w="2876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 xml:space="preserve">Секретарь </w:t>
            </w:r>
          </w:p>
        </w:tc>
        <w:tc>
          <w:tcPr>
            <w:tcW w:w="3714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441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12 893</w:t>
            </w:r>
          </w:p>
        </w:tc>
      </w:tr>
      <w:tr w:rsidR="001A2DEC" w:rsidRPr="001A2DEC" w:rsidTr="001A2DEC">
        <w:tc>
          <w:tcPr>
            <w:tcW w:w="10031" w:type="dxa"/>
            <w:gridSpan w:val="3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A2DEC" w:rsidRPr="001A2DEC" w:rsidTr="001A2DEC">
        <w:tc>
          <w:tcPr>
            <w:tcW w:w="2876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Инспектор по кадрам</w:t>
            </w:r>
          </w:p>
        </w:tc>
        <w:tc>
          <w:tcPr>
            <w:tcW w:w="3714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441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11 177</w:t>
            </w:r>
          </w:p>
        </w:tc>
      </w:tr>
      <w:tr w:rsidR="001A2DEC" w:rsidRPr="001A2DEC" w:rsidTr="001A2DEC">
        <w:tc>
          <w:tcPr>
            <w:tcW w:w="10031" w:type="dxa"/>
            <w:gridSpan w:val="3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1A2DEC" w:rsidRPr="001A2DEC" w:rsidTr="001A2DEC">
        <w:tc>
          <w:tcPr>
            <w:tcW w:w="2876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Ведущий инженер</w:t>
            </w:r>
          </w:p>
        </w:tc>
        <w:tc>
          <w:tcPr>
            <w:tcW w:w="3714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441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23 054</w:t>
            </w:r>
          </w:p>
        </w:tc>
      </w:tr>
      <w:tr w:rsidR="001A2DEC" w:rsidRPr="001A2DEC" w:rsidTr="001A2DEC">
        <w:tc>
          <w:tcPr>
            <w:tcW w:w="10031" w:type="dxa"/>
            <w:gridSpan w:val="3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1A2DEC" w:rsidRPr="001A2DEC" w:rsidTr="001A2DEC">
        <w:tc>
          <w:tcPr>
            <w:tcW w:w="2876" w:type="dxa"/>
            <w:shd w:val="clear" w:color="auto" w:fill="auto"/>
          </w:tcPr>
          <w:p w:rsidR="001A2DEC" w:rsidRPr="001A2DEC" w:rsidRDefault="001A2DEC" w:rsidP="001A2DEC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sz w:val="28"/>
                <w:szCs w:val="28"/>
              </w:rPr>
              <w:t>Водитель</w:t>
            </w:r>
          </w:p>
        </w:tc>
        <w:tc>
          <w:tcPr>
            <w:tcW w:w="3714" w:type="dxa"/>
            <w:shd w:val="clear" w:color="auto" w:fill="auto"/>
          </w:tcPr>
          <w:p w:rsidR="001A2DEC" w:rsidRPr="001A2DEC" w:rsidRDefault="001A2DEC" w:rsidP="001A2DEC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441" w:type="dxa"/>
            <w:shd w:val="clear" w:color="auto" w:fill="auto"/>
          </w:tcPr>
          <w:p w:rsidR="001A2DEC" w:rsidRPr="001A2DEC" w:rsidRDefault="001A2DEC" w:rsidP="001A2DEC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sz w:val="28"/>
                <w:szCs w:val="28"/>
              </w:rPr>
              <w:t>14 714</w:t>
            </w:r>
          </w:p>
        </w:tc>
      </w:tr>
    </w:tbl>
    <w:p w:rsidR="00D1274C" w:rsidRPr="001A2DEC" w:rsidRDefault="001A2DEC" w:rsidP="00D1274C">
      <w:pPr>
        <w:spacing w:after="120"/>
        <w:ind w:left="0" w:right="-1" w:firstLine="567"/>
        <w:jc w:val="both"/>
        <w:rPr>
          <w:rFonts w:ascii="Liberation Serif" w:hAnsi="Liberation Serif"/>
          <w:iCs/>
          <w:sz w:val="28"/>
          <w:szCs w:val="28"/>
          <w:lang w:eastAsia="x-none"/>
        </w:rPr>
      </w:pPr>
      <w:r w:rsidRPr="001A2DEC">
        <w:rPr>
          <w:rFonts w:ascii="Liberation Serif" w:hAnsi="Liberation Serif"/>
          <w:iCs/>
          <w:sz w:val="28"/>
          <w:szCs w:val="28"/>
          <w:lang w:val="x-none" w:eastAsia="x-none"/>
        </w:rPr>
        <w:t>Размеры окладов работников Учреждения, не отнесенных к профессиональным квалификационным группам, осуществляющих профессиональную деятельность на основе занимаемых должностей руководителей, специалистов и служащих согласно ЕКС</w:t>
      </w:r>
      <w:r w:rsidRPr="001A2DEC">
        <w:rPr>
          <w:rFonts w:ascii="Liberation Serif" w:hAnsi="Liberation Serif"/>
          <w:iCs/>
          <w:sz w:val="28"/>
          <w:szCs w:val="28"/>
          <w:lang w:eastAsia="x-non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3059"/>
        <w:gridCol w:w="3108"/>
      </w:tblGrid>
      <w:tr w:rsidR="001A2DEC" w:rsidRPr="001A2DEC" w:rsidTr="007244EF">
        <w:tc>
          <w:tcPr>
            <w:tcW w:w="3756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 xml:space="preserve">Начальник </w:t>
            </w:r>
          </w:p>
        </w:tc>
        <w:tc>
          <w:tcPr>
            <w:tcW w:w="3059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32 681</w:t>
            </w:r>
          </w:p>
        </w:tc>
      </w:tr>
      <w:tr w:rsidR="001A2DEC" w:rsidRPr="001A2DEC" w:rsidTr="007244EF">
        <w:tc>
          <w:tcPr>
            <w:tcW w:w="3756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Заместитель начальника</w:t>
            </w:r>
          </w:p>
        </w:tc>
        <w:tc>
          <w:tcPr>
            <w:tcW w:w="3059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 w:right="81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27 482</w:t>
            </w:r>
          </w:p>
        </w:tc>
      </w:tr>
      <w:tr w:rsidR="001A2DEC" w:rsidRPr="001A2DEC" w:rsidTr="007244EF">
        <w:tc>
          <w:tcPr>
            <w:tcW w:w="3756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 xml:space="preserve">Контрактный управляющий </w:t>
            </w:r>
          </w:p>
        </w:tc>
        <w:tc>
          <w:tcPr>
            <w:tcW w:w="3059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/>
              <w:jc w:val="both"/>
              <w:rPr>
                <w:rFonts w:ascii="Liberation Serif" w:hAnsi="Liberation Serif"/>
                <w:iCs/>
                <w:sz w:val="28"/>
                <w:szCs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1A2DEC" w:rsidRPr="001A2DEC" w:rsidRDefault="001A2DEC" w:rsidP="001A2DEC">
            <w:pPr>
              <w:spacing w:after="120"/>
              <w:ind w:left="0"/>
              <w:rPr>
                <w:rFonts w:ascii="Liberation Serif" w:hAnsi="Liberation Serif"/>
                <w:iCs/>
                <w:sz w:val="28"/>
                <w:szCs w:val="28"/>
              </w:rPr>
            </w:pPr>
            <w:r w:rsidRPr="001A2DEC">
              <w:rPr>
                <w:rFonts w:ascii="Liberation Serif" w:hAnsi="Liberation Serif"/>
                <w:iCs/>
                <w:sz w:val="28"/>
                <w:szCs w:val="28"/>
              </w:rPr>
              <w:t>22 614</w:t>
            </w:r>
          </w:p>
        </w:tc>
      </w:tr>
    </w:tbl>
    <w:p w:rsidR="001F5889" w:rsidRPr="001F5889" w:rsidRDefault="001F5889" w:rsidP="001A2DEC">
      <w:pPr>
        <w:ind w:left="0"/>
        <w:jc w:val="both"/>
        <w:rPr>
          <w:rFonts w:ascii="Liberation Serif" w:hAnsi="Liberation Serif"/>
          <w:iCs/>
          <w:sz w:val="28"/>
          <w:szCs w:val="28"/>
        </w:rPr>
      </w:pPr>
    </w:p>
    <w:p w:rsidR="001A2DEC" w:rsidRDefault="002534DF" w:rsidP="00E31FBC">
      <w:pPr>
        <w:tabs>
          <w:tab w:val="left" w:pos="1134"/>
        </w:tabs>
        <w:ind w:left="0" w:firstLine="567"/>
        <w:jc w:val="both"/>
        <w:rPr>
          <w:rFonts w:ascii="Liberation Serif" w:hAnsi="Liberation Serif"/>
          <w:iCs/>
          <w:sz w:val="28"/>
          <w:szCs w:val="28"/>
          <w:lang w:val="x-none"/>
        </w:rPr>
      </w:pPr>
      <w:r>
        <w:rPr>
          <w:rFonts w:ascii="Liberation Serif" w:hAnsi="Liberation Serif"/>
          <w:iCs/>
          <w:sz w:val="28"/>
          <w:szCs w:val="28"/>
        </w:rPr>
        <w:t>3. </w:t>
      </w:r>
      <w:r w:rsidR="001A2DEC" w:rsidRPr="00E31FBC">
        <w:rPr>
          <w:rFonts w:ascii="Liberation Serif" w:hAnsi="Liberation Serif"/>
          <w:iCs/>
          <w:sz w:val="28"/>
          <w:szCs w:val="28"/>
        </w:rPr>
        <w:t xml:space="preserve">Финансовое обеспечение расходных обязательств, связанных </w:t>
      </w:r>
      <w:r w:rsidR="001F5889">
        <w:rPr>
          <w:rFonts w:ascii="Liberation Serif" w:hAnsi="Liberation Serif"/>
          <w:iCs/>
          <w:sz w:val="28"/>
          <w:szCs w:val="28"/>
        </w:rPr>
        <w:t xml:space="preserve">                         </w:t>
      </w:r>
      <w:r w:rsidR="001A2DEC" w:rsidRPr="00E31FBC">
        <w:rPr>
          <w:rFonts w:ascii="Liberation Serif" w:hAnsi="Liberation Serif"/>
          <w:iCs/>
          <w:sz w:val="28"/>
          <w:szCs w:val="28"/>
        </w:rPr>
        <w:t xml:space="preserve">с реализацией настоящего постановления, осуществляется в пределах бюджетных ассигнований на обеспечение выполнения функций Муниципального казенного учреждения «Управление капитального строительства </w:t>
      </w:r>
      <w:r w:rsidR="001A2DEC" w:rsidRPr="00E31FBC">
        <w:rPr>
          <w:rFonts w:ascii="Liberation Serif" w:hAnsi="Liberation Serif"/>
          <w:sz w:val="28"/>
          <w:szCs w:val="28"/>
        </w:rPr>
        <w:t xml:space="preserve">Каменского муниципального округа Свердловской области», </w:t>
      </w:r>
      <w:r w:rsidR="001A2DEC" w:rsidRPr="00E31FBC">
        <w:rPr>
          <w:rFonts w:ascii="Liberation Serif" w:hAnsi="Liberation Serif"/>
          <w:iCs/>
          <w:sz w:val="28"/>
          <w:szCs w:val="28"/>
          <w:lang w:val="x-none"/>
        </w:rPr>
        <w:t xml:space="preserve">предусмотренных в бюджете </w:t>
      </w:r>
      <w:r w:rsidR="001F5889">
        <w:rPr>
          <w:rFonts w:ascii="Liberation Serif" w:hAnsi="Liberation Serif"/>
          <w:iCs/>
          <w:sz w:val="28"/>
          <w:szCs w:val="28"/>
        </w:rPr>
        <w:t xml:space="preserve">              </w:t>
      </w:r>
      <w:r w:rsidR="001A2DEC" w:rsidRPr="00E31FBC">
        <w:rPr>
          <w:rFonts w:ascii="Liberation Serif" w:hAnsi="Liberation Serif"/>
          <w:iCs/>
          <w:sz w:val="28"/>
          <w:szCs w:val="28"/>
          <w:lang w:val="x-none"/>
        </w:rPr>
        <w:t>на соответствующий финансовый год.</w:t>
      </w:r>
    </w:p>
    <w:p w:rsidR="001F5889" w:rsidRPr="00E31FBC" w:rsidRDefault="002534DF" w:rsidP="00E31FBC">
      <w:pPr>
        <w:tabs>
          <w:tab w:val="left" w:pos="1134"/>
        </w:tabs>
        <w:ind w:left="0" w:firstLine="567"/>
        <w:jc w:val="both"/>
        <w:rPr>
          <w:rFonts w:ascii="Liberation Serif" w:hAnsi="Liberation Serif"/>
          <w:iCs/>
          <w:sz w:val="28"/>
          <w:szCs w:val="28"/>
          <w:lang w:val="x-none"/>
        </w:rPr>
      </w:pPr>
      <w:r>
        <w:rPr>
          <w:rFonts w:ascii="Liberation Serif" w:hAnsi="Liberation Serif"/>
          <w:iCs/>
          <w:sz w:val="28"/>
          <w:szCs w:val="28"/>
        </w:rPr>
        <w:t>4. </w:t>
      </w:r>
      <w:r w:rsidR="001F5889" w:rsidRPr="001F5889">
        <w:rPr>
          <w:rFonts w:ascii="Liberation Serif" w:hAnsi="Liberation Serif"/>
          <w:iCs/>
          <w:sz w:val="28"/>
          <w:szCs w:val="28"/>
          <w:lang w:val="x-none"/>
        </w:rPr>
        <w:t xml:space="preserve">Контроль за исполнением настоящего постановления возложить </w:t>
      </w:r>
      <w:r w:rsidR="001F5889">
        <w:rPr>
          <w:rFonts w:ascii="Liberation Serif" w:hAnsi="Liberation Serif"/>
          <w:iCs/>
          <w:sz w:val="28"/>
          <w:szCs w:val="28"/>
        </w:rPr>
        <w:t xml:space="preserve">                       </w:t>
      </w:r>
      <w:r w:rsidR="001F5889" w:rsidRPr="001F5889">
        <w:rPr>
          <w:rFonts w:ascii="Liberation Serif" w:hAnsi="Liberation Serif"/>
          <w:iCs/>
          <w:sz w:val="28"/>
          <w:szCs w:val="28"/>
          <w:lang w:val="x-none"/>
        </w:rPr>
        <w:t>на заместителя Главы администрации по экономике и финансам М.И. Пичугина.</w:t>
      </w:r>
    </w:p>
    <w:p w:rsidR="001A2DEC" w:rsidRPr="001A2DEC" w:rsidRDefault="001F5889" w:rsidP="00566B06">
      <w:pPr>
        <w:ind w:left="0" w:firstLine="567"/>
        <w:jc w:val="both"/>
        <w:rPr>
          <w:rFonts w:ascii="Liberation Serif" w:hAnsi="Liberation Serif"/>
          <w:sz w:val="28"/>
          <w:szCs w:val="28"/>
          <w:lang w:val="x-none"/>
        </w:rPr>
      </w:pPr>
      <w:r>
        <w:rPr>
          <w:rFonts w:ascii="Liberation Serif" w:hAnsi="Liberation Serif"/>
          <w:iCs/>
          <w:sz w:val="28"/>
          <w:szCs w:val="28"/>
        </w:rPr>
        <w:t>5</w:t>
      </w:r>
      <w:r w:rsidR="001A2DEC" w:rsidRPr="001A2DEC">
        <w:rPr>
          <w:rFonts w:ascii="Liberation Serif" w:hAnsi="Liberation Serif"/>
          <w:iCs/>
          <w:sz w:val="28"/>
          <w:szCs w:val="28"/>
          <w:lang w:val="x-none"/>
        </w:rPr>
        <w:t>.</w:t>
      </w:r>
      <w:r w:rsidR="002534DF">
        <w:rPr>
          <w:rFonts w:ascii="Liberation Serif" w:hAnsi="Liberation Serif"/>
          <w:iCs/>
          <w:sz w:val="28"/>
          <w:szCs w:val="28"/>
        </w:rPr>
        <w:t> </w:t>
      </w:r>
      <w:r w:rsidR="001A2DEC" w:rsidRPr="001A2DEC">
        <w:rPr>
          <w:rFonts w:ascii="Liberation Serif" w:hAnsi="Liberation Serif"/>
          <w:sz w:val="28"/>
          <w:szCs w:val="28"/>
          <w:lang w:val="x-none"/>
        </w:rPr>
        <w:t xml:space="preserve">Настоящее постановление вступает </w:t>
      </w:r>
      <w:r w:rsidR="001A2DEC" w:rsidRPr="001A2DEC">
        <w:rPr>
          <w:rFonts w:ascii="Liberation Serif" w:hAnsi="Liberation Serif"/>
          <w:sz w:val="28"/>
          <w:szCs w:val="28"/>
        </w:rPr>
        <w:t xml:space="preserve">в </w:t>
      </w:r>
      <w:r w:rsidR="001A2DEC" w:rsidRPr="001A2DEC">
        <w:rPr>
          <w:rFonts w:ascii="Liberation Serif" w:hAnsi="Liberation Serif"/>
          <w:sz w:val="28"/>
          <w:szCs w:val="28"/>
          <w:lang w:val="x-none"/>
        </w:rPr>
        <w:t>силу с 01.</w:t>
      </w:r>
      <w:r w:rsidR="001A2DEC" w:rsidRPr="001A2DEC">
        <w:rPr>
          <w:rFonts w:ascii="Liberation Serif" w:hAnsi="Liberation Serif"/>
          <w:sz w:val="28"/>
          <w:szCs w:val="28"/>
        </w:rPr>
        <w:t>10.2025</w:t>
      </w:r>
      <w:r w:rsidR="001A2DEC" w:rsidRPr="001A2DEC">
        <w:rPr>
          <w:rFonts w:ascii="Liberation Serif" w:hAnsi="Liberation Serif"/>
          <w:sz w:val="28"/>
          <w:szCs w:val="28"/>
          <w:lang w:val="x-none"/>
        </w:rPr>
        <w:t xml:space="preserve"> г.</w:t>
      </w:r>
    </w:p>
    <w:p w:rsidR="001A2DEC" w:rsidRPr="00566B06" w:rsidRDefault="001F5889" w:rsidP="00821241">
      <w:p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2534DF">
        <w:rPr>
          <w:rFonts w:ascii="Liberation Serif" w:hAnsi="Liberation Serif"/>
          <w:sz w:val="28"/>
          <w:szCs w:val="28"/>
        </w:rPr>
        <w:t>. </w:t>
      </w:r>
      <w:proofErr w:type="gramStart"/>
      <w:r w:rsidR="002534DF">
        <w:rPr>
          <w:rFonts w:ascii="Liberation Serif" w:hAnsi="Liberation Serif"/>
          <w:sz w:val="28"/>
          <w:szCs w:val="28"/>
        </w:rPr>
        <w:t>Р</w:t>
      </w:r>
      <w:proofErr w:type="spellStart"/>
      <w:r w:rsidR="002534DF" w:rsidRPr="00566B06">
        <w:rPr>
          <w:rFonts w:ascii="Liberation Serif" w:hAnsi="Liberation Serif"/>
          <w:sz w:val="28"/>
          <w:szCs w:val="28"/>
          <w:lang w:val="x-none"/>
        </w:rPr>
        <w:t>азместить</w:t>
      </w:r>
      <w:proofErr w:type="spellEnd"/>
      <w:proofErr w:type="gramEnd"/>
      <w:r w:rsidR="002534DF">
        <w:rPr>
          <w:rFonts w:ascii="Liberation Serif" w:hAnsi="Liberation Serif"/>
          <w:sz w:val="28"/>
          <w:szCs w:val="28"/>
        </w:rPr>
        <w:t xml:space="preserve"> настоящее постановление</w:t>
      </w:r>
      <w:r w:rsidR="00A10A0E">
        <w:rPr>
          <w:rFonts w:ascii="Liberation Serif" w:hAnsi="Liberation Serif"/>
          <w:sz w:val="28"/>
          <w:szCs w:val="28"/>
        </w:rPr>
        <w:t xml:space="preserve"> </w:t>
      </w:r>
      <w:r w:rsidR="00A10A0E">
        <w:rPr>
          <w:rFonts w:ascii="Liberation Serif" w:hAnsi="Liberation Serif"/>
          <w:sz w:val="28"/>
          <w:szCs w:val="28"/>
          <w:lang w:val="x-none"/>
        </w:rPr>
        <w:t xml:space="preserve">на официальном сайте </w:t>
      </w:r>
      <w:r w:rsidR="009847F2" w:rsidRPr="00566B06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 (</w:t>
      </w:r>
      <w:r w:rsidR="009847F2" w:rsidRPr="00566B06">
        <w:rPr>
          <w:rFonts w:ascii="Liberation Serif" w:hAnsi="Liberation Serif"/>
          <w:sz w:val="28"/>
          <w:szCs w:val="28"/>
          <w:lang w:val="en-US"/>
        </w:rPr>
        <w:t>http</w:t>
      </w:r>
      <w:r w:rsidR="009847F2" w:rsidRPr="00566B06">
        <w:rPr>
          <w:rFonts w:ascii="Liberation Serif" w:hAnsi="Liberation Serif"/>
          <w:sz w:val="28"/>
          <w:szCs w:val="28"/>
        </w:rPr>
        <w:t>://</w:t>
      </w:r>
      <w:proofErr w:type="spellStart"/>
      <w:r w:rsidR="009847F2" w:rsidRPr="00566B06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="009847F2" w:rsidRPr="00566B06">
        <w:rPr>
          <w:rFonts w:ascii="Liberation Serif" w:hAnsi="Liberation Serif"/>
          <w:sz w:val="28"/>
          <w:szCs w:val="28"/>
        </w:rPr>
        <w:t>-</w:t>
      </w:r>
      <w:proofErr w:type="spellStart"/>
      <w:r w:rsidR="009847F2" w:rsidRPr="00566B06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="009847F2" w:rsidRPr="00566B06">
        <w:rPr>
          <w:rFonts w:ascii="Liberation Serif" w:hAnsi="Liberation Serif"/>
          <w:sz w:val="28"/>
          <w:szCs w:val="28"/>
        </w:rPr>
        <w:t>.</w:t>
      </w:r>
      <w:proofErr w:type="spellStart"/>
      <w:r w:rsidR="009847F2" w:rsidRPr="00566B06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9847F2" w:rsidRPr="00566B06">
        <w:rPr>
          <w:rFonts w:ascii="Liberation Serif" w:hAnsi="Liberation Serif"/>
          <w:sz w:val="28"/>
          <w:szCs w:val="28"/>
        </w:rPr>
        <w:t>/)</w:t>
      </w:r>
      <w:r>
        <w:rPr>
          <w:rFonts w:ascii="Liberation Serif" w:hAnsi="Liberation Serif"/>
          <w:sz w:val="28"/>
          <w:szCs w:val="28"/>
        </w:rPr>
        <w:t>.</w:t>
      </w:r>
    </w:p>
    <w:p w:rsidR="001A2DEC" w:rsidRPr="001A2DEC" w:rsidRDefault="001A2DEC" w:rsidP="001A2DEC">
      <w:pPr>
        <w:ind w:left="284"/>
        <w:jc w:val="both"/>
        <w:rPr>
          <w:rFonts w:ascii="Liberation Serif" w:hAnsi="Liberation Serif"/>
          <w:iCs/>
          <w:sz w:val="28"/>
          <w:szCs w:val="20"/>
        </w:rPr>
      </w:pPr>
    </w:p>
    <w:p w:rsidR="001A2DEC" w:rsidRPr="00A10A0E" w:rsidRDefault="001A2DEC" w:rsidP="001A2DEC">
      <w:pPr>
        <w:ind w:left="0"/>
        <w:jc w:val="left"/>
        <w:rPr>
          <w:rFonts w:ascii="Liberation Serif" w:hAnsi="Liberation Serif"/>
          <w:iCs/>
          <w:sz w:val="28"/>
          <w:szCs w:val="20"/>
        </w:rPr>
      </w:pPr>
    </w:p>
    <w:p w:rsidR="001A2DEC" w:rsidRPr="001A2DEC" w:rsidRDefault="001A2DEC" w:rsidP="001A2DEC">
      <w:pPr>
        <w:ind w:left="0"/>
        <w:jc w:val="both"/>
        <w:rPr>
          <w:rFonts w:ascii="Liberation Serif" w:hAnsi="Liberation Serif"/>
          <w:iCs/>
          <w:sz w:val="28"/>
          <w:szCs w:val="20"/>
          <w:lang w:val="x-none"/>
        </w:rPr>
      </w:pPr>
    </w:p>
    <w:p w:rsidR="00017614" w:rsidRDefault="001A2DEC" w:rsidP="00421A2E">
      <w:pPr>
        <w:ind w:left="0"/>
        <w:jc w:val="both"/>
        <w:rPr>
          <w:rFonts w:ascii="Liberation Serif" w:hAnsi="Liberation Serif"/>
        </w:rPr>
      </w:pPr>
      <w:r w:rsidRPr="001A2DEC">
        <w:rPr>
          <w:rFonts w:ascii="Liberation Serif" w:hAnsi="Liberation Serif"/>
          <w:sz w:val="28"/>
          <w:szCs w:val="28"/>
        </w:rPr>
        <w:t xml:space="preserve">Глава </w:t>
      </w:r>
      <w:r w:rsidR="009847F2">
        <w:rPr>
          <w:rFonts w:ascii="Liberation Serif" w:hAnsi="Liberation Serif"/>
          <w:sz w:val="28"/>
          <w:szCs w:val="28"/>
        </w:rPr>
        <w:t>муниципального окр</w:t>
      </w:r>
      <w:r w:rsidRPr="001A2DEC">
        <w:rPr>
          <w:rFonts w:ascii="Liberation Serif" w:hAnsi="Liberation Serif"/>
          <w:sz w:val="28"/>
          <w:szCs w:val="28"/>
        </w:rPr>
        <w:t xml:space="preserve">уга  </w:t>
      </w:r>
      <w:r w:rsidR="009847F2">
        <w:rPr>
          <w:rFonts w:ascii="Liberation Serif" w:hAnsi="Liberation Serif"/>
          <w:sz w:val="28"/>
          <w:szCs w:val="28"/>
        </w:rPr>
        <w:t xml:space="preserve">  </w:t>
      </w:r>
      <w:r w:rsidRPr="001A2DEC">
        <w:rPr>
          <w:rFonts w:ascii="Liberation Serif" w:hAnsi="Liberation Serif"/>
          <w:sz w:val="28"/>
          <w:szCs w:val="28"/>
        </w:rPr>
        <w:t xml:space="preserve">                                                    </w:t>
      </w:r>
      <w:r w:rsidR="00600BEF">
        <w:rPr>
          <w:rFonts w:ascii="Liberation Serif" w:hAnsi="Liberation Serif"/>
          <w:sz w:val="28"/>
          <w:szCs w:val="28"/>
        </w:rPr>
        <w:t xml:space="preserve"> </w:t>
      </w:r>
      <w:r w:rsidRPr="001A2DEC">
        <w:rPr>
          <w:rFonts w:ascii="Liberation Serif" w:hAnsi="Liberation Serif"/>
          <w:sz w:val="28"/>
          <w:szCs w:val="28"/>
        </w:rPr>
        <w:t xml:space="preserve">     А.Ю. </w:t>
      </w:r>
      <w:proofErr w:type="spellStart"/>
      <w:r w:rsidRPr="001A2DEC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</w:rPr>
      </w:pPr>
    </w:p>
    <w:p w:rsidR="001F46F9" w:rsidRDefault="001F46F9" w:rsidP="00017614">
      <w:pPr>
        <w:ind w:left="0"/>
        <w:rPr>
          <w:rFonts w:ascii="Liberation Serif" w:hAnsi="Liberation Serif"/>
          <w:b/>
        </w:rPr>
      </w:pPr>
    </w:p>
    <w:p w:rsidR="001F46F9" w:rsidRDefault="001F46F9" w:rsidP="00017614">
      <w:pPr>
        <w:ind w:left="0"/>
        <w:rPr>
          <w:rFonts w:ascii="Liberation Serif" w:hAnsi="Liberation Serif"/>
          <w:b/>
        </w:rPr>
      </w:pPr>
    </w:p>
    <w:p w:rsidR="001F46F9" w:rsidRDefault="001F46F9" w:rsidP="00017614">
      <w:pPr>
        <w:ind w:left="0"/>
        <w:rPr>
          <w:rFonts w:ascii="Liberation Serif" w:hAnsi="Liberation Serif"/>
          <w:b/>
        </w:rPr>
      </w:pPr>
    </w:p>
    <w:p w:rsidR="001F46F9" w:rsidRDefault="001F46F9" w:rsidP="00017614">
      <w:pPr>
        <w:ind w:left="0"/>
        <w:rPr>
          <w:rFonts w:ascii="Liberation Serif" w:hAnsi="Liberation Serif"/>
          <w:b/>
        </w:rPr>
      </w:pPr>
    </w:p>
    <w:p w:rsidR="001F46F9" w:rsidRDefault="001F46F9" w:rsidP="00017614">
      <w:pPr>
        <w:ind w:left="0"/>
        <w:rPr>
          <w:rFonts w:ascii="Liberation Serif" w:hAnsi="Liberation Serif"/>
          <w:b/>
        </w:rPr>
      </w:pPr>
    </w:p>
    <w:p w:rsidR="001F46F9" w:rsidRDefault="001F46F9" w:rsidP="00017614">
      <w:pPr>
        <w:ind w:left="0"/>
        <w:rPr>
          <w:rFonts w:ascii="Liberation Serif" w:hAnsi="Liberation Serif"/>
          <w:b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AF40E5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F53604" w:rsidRDefault="00017614" w:rsidP="002534DF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sectPr w:rsidR="00017614" w:rsidRPr="00F53604" w:rsidSect="00E91B0E">
      <w:headerReference w:type="even" r:id="rId10"/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720" w:rsidRDefault="004A1720">
      <w:r>
        <w:separator/>
      </w:r>
    </w:p>
  </w:endnote>
  <w:endnote w:type="continuationSeparator" w:id="0">
    <w:p w:rsidR="004A1720" w:rsidRDefault="004A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720" w:rsidRDefault="004A1720">
      <w:r>
        <w:separator/>
      </w:r>
    </w:p>
  </w:footnote>
  <w:footnote w:type="continuationSeparator" w:id="0">
    <w:p w:rsidR="004A1720" w:rsidRDefault="004A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514136"/>
      <w:docPartObj>
        <w:docPartGallery w:val="Page Numbers (Top of Page)"/>
        <w:docPartUnique/>
      </w:docPartObj>
    </w:sdtPr>
    <w:sdtEndPr/>
    <w:sdtContent>
      <w:p w:rsidR="00E91B0E" w:rsidRDefault="00E91B0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4DF">
          <w:rPr>
            <w:noProof/>
          </w:rPr>
          <w:t>2</w:t>
        </w:r>
        <w:r>
          <w:fldChar w:fldCharType="end"/>
        </w:r>
      </w:p>
    </w:sdtContent>
  </w:sdt>
  <w:p w:rsidR="00E91B0E" w:rsidRDefault="00E91B0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033083"/>
      <w:docPartObj>
        <w:docPartGallery w:val="Page Numbers (Top of Page)"/>
        <w:docPartUnique/>
      </w:docPartObj>
    </w:sdtPr>
    <w:sdtEndPr/>
    <w:sdtContent>
      <w:p w:rsidR="00E91B0E" w:rsidRDefault="00E91B0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4DF">
          <w:rPr>
            <w:noProof/>
          </w:rPr>
          <w:t>3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3E" w:rsidRPr="00C206E4" w:rsidRDefault="009C0C3E">
    <w:pPr>
      <w:pStyle w:val="ac"/>
      <w:jc w:val="center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D3FBD"/>
    <w:multiLevelType w:val="hybridMultilevel"/>
    <w:tmpl w:val="12443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95D0DE5"/>
    <w:multiLevelType w:val="hybridMultilevel"/>
    <w:tmpl w:val="77764B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57375"/>
    <w:multiLevelType w:val="hybridMultilevel"/>
    <w:tmpl w:val="BF06D110"/>
    <w:lvl w:ilvl="0" w:tplc="E7E61F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66E5406"/>
    <w:multiLevelType w:val="hybridMultilevel"/>
    <w:tmpl w:val="70D8A116"/>
    <w:lvl w:ilvl="0" w:tplc="0419000F">
      <w:start w:val="1"/>
      <w:numFmt w:val="decimal"/>
      <w:lvlText w:val="%1."/>
      <w:lvlJc w:val="left"/>
      <w:pPr>
        <w:ind w:left="96" w:hanging="360"/>
      </w:pPr>
    </w:lvl>
    <w:lvl w:ilvl="1" w:tplc="04190019" w:tentative="1">
      <w:start w:val="1"/>
      <w:numFmt w:val="lowerLetter"/>
      <w:lvlText w:val="%2."/>
      <w:lvlJc w:val="left"/>
      <w:pPr>
        <w:ind w:left="816" w:hanging="360"/>
      </w:pPr>
    </w:lvl>
    <w:lvl w:ilvl="2" w:tplc="0419001B" w:tentative="1">
      <w:start w:val="1"/>
      <w:numFmt w:val="lowerRoman"/>
      <w:lvlText w:val="%3."/>
      <w:lvlJc w:val="right"/>
      <w:pPr>
        <w:ind w:left="1536" w:hanging="180"/>
      </w:pPr>
    </w:lvl>
    <w:lvl w:ilvl="3" w:tplc="0419000F" w:tentative="1">
      <w:start w:val="1"/>
      <w:numFmt w:val="decimal"/>
      <w:lvlText w:val="%4."/>
      <w:lvlJc w:val="left"/>
      <w:pPr>
        <w:ind w:left="2256" w:hanging="360"/>
      </w:pPr>
    </w:lvl>
    <w:lvl w:ilvl="4" w:tplc="04190019" w:tentative="1">
      <w:start w:val="1"/>
      <w:numFmt w:val="lowerLetter"/>
      <w:lvlText w:val="%5."/>
      <w:lvlJc w:val="left"/>
      <w:pPr>
        <w:ind w:left="2976" w:hanging="360"/>
      </w:pPr>
    </w:lvl>
    <w:lvl w:ilvl="5" w:tplc="0419001B" w:tentative="1">
      <w:start w:val="1"/>
      <w:numFmt w:val="lowerRoman"/>
      <w:lvlText w:val="%6."/>
      <w:lvlJc w:val="right"/>
      <w:pPr>
        <w:ind w:left="3696" w:hanging="180"/>
      </w:pPr>
    </w:lvl>
    <w:lvl w:ilvl="6" w:tplc="0419000F" w:tentative="1">
      <w:start w:val="1"/>
      <w:numFmt w:val="decimal"/>
      <w:lvlText w:val="%7."/>
      <w:lvlJc w:val="left"/>
      <w:pPr>
        <w:ind w:left="4416" w:hanging="360"/>
      </w:pPr>
    </w:lvl>
    <w:lvl w:ilvl="7" w:tplc="04190019" w:tentative="1">
      <w:start w:val="1"/>
      <w:numFmt w:val="lowerLetter"/>
      <w:lvlText w:val="%8."/>
      <w:lvlJc w:val="left"/>
      <w:pPr>
        <w:ind w:left="5136" w:hanging="360"/>
      </w:pPr>
    </w:lvl>
    <w:lvl w:ilvl="8" w:tplc="0419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20">
    <w:nsid w:val="6B766089"/>
    <w:multiLevelType w:val="hybridMultilevel"/>
    <w:tmpl w:val="4650B9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0D0809"/>
    <w:multiLevelType w:val="hybridMultilevel"/>
    <w:tmpl w:val="01BE2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6699D"/>
    <w:multiLevelType w:val="hybridMultilevel"/>
    <w:tmpl w:val="BF1E5406"/>
    <w:lvl w:ilvl="0" w:tplc="F15287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1"/>
  </w:num>
  <w:num w:numId="10">
    <w:abstractNumId w:val="18"/>
  </w:num>
  <w:num w:numId="11">
    <w:abstractNumId w:val="4"/>
  </w:num>
  <w:num w:numId="12">
    <w:abstractNumId w:val="25"/>
  </w:num>
  <w:num w:numId="13">
    <w:abstractNumId w:val="12"/>
  </w:num>
  <w:num w:numId="14">
    <w:abstractNumId w:val="13"/>
  </w:num>
  <w:num w:numId="15">
    <w:abstractNumId w:val="5"/>
  </w:num>
  <w:num w:numId="16">
    <w:abstractNumId w:val="24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3"/>
  </w:num>
  <w:num w:numId="21">
    <w:abstractNumId w:val="10"/>
  </w:num>
  <w:num w:numId="22">
    <w:abstractNumId w:val="22"/>
  </w:num>
  <w:num w:numId="23">
    <w:abstractNumId w:val="1"/>
  </w:num>
  <w:num w:numId="24">
    <w:abstractNumId w:val="7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0E7"/>
    <w:rsid w:val="00022200"/>
    <w:rsid w:val="00022EBE"/>
    <w:rsid w:val="00023790"/>
    <w:rsid w:val="00033FB8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07B5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2DEC"/>
    <w:rsid w:val="001A393D"/>
    <w:rsid w:val="001A4BAE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6F9"/>
    <w:rsid w:val="001F4DDB"/>
    <w:rsid w:val="001F5889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534DF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26F3"/>
    <w:rsid w:val="00333244"/>
    <w:rsid w:val="003343CD"/>
    <w:rsid w:val="00334BE6"/>
    <w:rsid w:val="00335FDA"/>
    <w:rsid w:val="003440F5"/>
    <w:rsid w:val="00344264"/>
    <w:rsid w:val="0034481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27C1"/>
    <w:rsid w:val="00420B4A"/>
    <w:rsid w:val="00421A2E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1720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946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6B06"/>
    <w:rsid w:val="00567DDE"/>
    <w:rsid w:val="0058074D"/>
    <w:rsid w:val="005843E5"/>
    <w:rsid w:val="00585936"/>
    <w:rsid w:val="00590946"/>
    <w:rsid w:val="005A0BB0"/>
    <w:rsid w:val="005A1B77"/>
    <w:rsid w:val="005A781A"/>
    <w:rsid w:val="005B2EA8"/>
    <w:rsid w:val="005B2ED0"/>
    <w:rsid w:val="005B6035"/>
    <w:rsid w:val="005B6BFE"/>
    <w:rsid w:val="005B7C17"/>
    <w:rsid w:val="005B7D0D"/>
    <w:rsid w:val="005C0E2E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0BEF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ED8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729B4"/>
    <w:rsid w:val="00676445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15E5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D38FA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1241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274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2BAD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847F2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0A0E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16E2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43F2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274C"/>
    <w:rsid w:val="00D12AEB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194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34EB"/>
    <w:rsid w:val="00E23F4F"/>
    <w:rsid w:val="00E278AE"/>
    <w:rsid w:val="00E31FBC"/>
    <w:rsid w:val="00E34B44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1B0E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36448"/>
    <w:rsid w:val="00F43ACE"/>
    <w:rsid w:val="00F5376F"/>
    <w:rsid w:val="00F575AD"/>
    <w:rsid w:val="00F57E1E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44532-BA89-4415-A637-A4E388C9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9139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5050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29</cp:revision>
  <cp:lastPrinted>2025-09-16T05:52:00Z</cp:lastPrinted>
  <dcterms:created xsi:type="dcterms:W3CDTF">2006-11-29T03:02:00Z</dcterms:created>
  <dcterms:modified xsi:type="dcterms:W3CDTF">2025-09-16T05:56:00Z</dcterms:modified>
</cp:coreProperties>
</file>