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9574C2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9574C2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5D" w:rsidRPr="009574C2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74C2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1F7A5D" w:rsidRPr="009574C2" w:rsidRDefault="001F7A5D" w:rsidP="001F7A5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74C2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1F7A5D" w:rsidRPr="009574C2" w:rsidRDefault="001F7A5D" w:rsidP="001F7A5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74C2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E56F27" w:rsidRPr="009574C2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A3267E" w:rsidRDefault="00A3267E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04.12.2025</w:t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</w:r>
      <w:r w:rsidR="00E53A6E" w:rsidRPr="009574C2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="00E53A6E" w:rsidRPr="009574C2">
        <w:rPr>
          <w:rFonts w:ascii="Liberation Serif" w:hAnsi="Liberation Serif"/>
          <w:sz w:val="28"/>
          <w:szCs w:val="28"/>
        </w:rPr>
        <w:t xml:space="preserve">  </w:t>
      </w:r>
      <w:r w:rsidR="00E56F27" w:rsidRPr="009574C2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2169</w:t>
      </w:r>
    </w:p>
    <w:p w:rsidR="00E56F27" w:rsidRPr="009574C2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9574C2">
        <w:rPr>
          <w:rFonts w:ascii="Liberation Serif" w:hAnsi="Liberation Serif"/>
          <w:sz w:val="28"/>
          <w:szCs w:val="28"/>
        </w:rPr>
        <w:t>п</w:t>
      </w:r>
      <w:r w:rsidR="008B4E36" w:rsidRPr="009574C2">
        <w:rPr>
          <w:rFonts w:ascii="Liberation Serif" w:hAnsi="Liberation Serif"/>
          <w:sz w:val="28"/>
          <w:szCs w:val="28"/>
        </w:rPr>
        <w:t>гт</w:t>
      </w:r>
      <w:proofErr w:type="spellEnd"/>
      <w:r w:rsidRPr="009574C2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574C2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9574C2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9574C2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16378" w:rsidRPr="009574C2" w:rsidRDefault="00114B07" w:rsidP="008265F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9574C2">
        <w:rPr>
          <w:rFonts w:ascii="Liberation Serif" w:hAnsi="Liberation Serif" w:cs="Arial"/>
          <w:b/>
          <w:sz w:val="28"/>
          <w:szCs w:val="28"/>
        </w:rPr>
        <w:t xml:space="preserve">О внесении изменений в 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>Административный</w:t>
      </w:r>
      <w:r w:rsidR="001F7A5D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>регламент</w:t>
      </w:r>
      <w:r w:rsidR="00B16378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8265F4" w:rsidRPr="009574C2">
        <w:rPr>
          <w:rFonts w:ascii="Liberation Serif" w:hAnsi="Liberation Serif"/>
          <w:b/>
          <w:sz w:val="28"/>
          <w:szCs w:val="28"/>
        </w:rPr>
        <w:t xml:space="preserve">по предоставлению муниципальной услуги «Постановка на учет и направление детей </w:t>
      </w:r>
      <w:r w:rsidR="008265F4" w:rsidRPr="009574C2">
        <w:rPr>
          <w:rFonts w:ascii="Liberation Serif" w:hAnsi="Liberation Serif"/>
          <w:b/>
          <w:sz w:val="28"/>
          <w:szCs w:val="28"/>
        </w:rPr>
        <w:br/>
        <w:t>в муниципальные образовательные организации, реализующие образовательные программы дошкольного образования»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>, утвержденный постановление</w:t>
      </w:r>
      <w:r w:rsidR="001D4375">
        <w:rPr>
          <w:rFonts w:ascii="Liberation Serif" w:hAnsi="Liberation Serif" w:cs="Arial"/>
          <w:b/>
          <w:sz w:val="28"/>
          <w:szCs w:val="28"/>
        </w:rPr>
        <w:t>м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 xml:space="preserve"> Главы Каменского городского округа от 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t>25.11.2022 № 2513</w:t>
      </w:r>
      <w:r w:rsidR="00966FBB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br/>
      </w:r>
      <w:r w:rsidR="00B16378" w:rsidRPr="009574C2">
        <w:rPr>
          <w:rFonts w:ascii="Liberation Serif" w:hAnsi="Liberation Serif" w:cs="Arial"/>
          <w:b/>
          <w:sz w:val="28"/>
          <w:szCs w:val="28"/>
        </w:rPr>
        <w:t>(</w:t>
      </w:r>
      <w:r w:rsidR="00692A87" w:rsidRPr="009574C2">
        <w:rPr>
          <w:rFonts w:ascii="Liberation Serif" w:hAnsi="Liberation Serif" w:cs="Arial"/>
          <w:b/>
          <w:sz w:val="28"/>
          <w:szCs w:val="28"/>
        </w:rPr>
        <w:t>с изменениями, внесенными постановлениями Главы Каменского городского округа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t xml:space="preserve"> от 09.08.2023 № 1530, от 18.09.2024 № 1996</w:t>
      </w:r>
      <w:r w:rsidR="00B4157B" w:rsidRPr="009574C2">
        <w:rPr>
          <w:rFonts w:ascii="Liberation Serif" w:hAnsi="Liberation Serif" w:cs="Arial"/>
          <w:b/>
          <w:sz w:val="28"/>
          <w:szCs w:val="28"/>
        </w:rPr>
        <w:t>,</w:t>
      </w:r>
      <w:r w:rsidR="004158D0" w:rsidRPr="009574C2">
        <w:rPr>
          <w:rFonts w:ascii="Liberation Serif" w:hAnsi="Liberation Serif" w:cs="Arial"/>
          <w:b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b/>
          <w:sz w:val="28"/>
          <w:szCs w:val="28"/>
        </w:rPr>
        <w:br/>
        <w:t>от 22.11.2024 № 2545</w:t>
      </w:r>
      <w:r w:rsidR="00B16378" w:rsidRPr="009574C2">
        <w:rPr>
          <w:rFonts w:ascii="Liberation Serif" w:hAnsi="Liberation Serif" w:cs="Arial"/>
          <w:b/>
          <w:sz w:val="28"/>
          <w:szCs w:val="28"/>
        </w:rPr>
        <w:t>)</w:t>
      </w:r>
      <w:proofErr w:type="gramEnd"/>
    </w:p>
    <w:bookmarkEnd w:id="0"/>
    <w:p w:rsidR="00E56F27" w:rsidRPr="009574C2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9574C2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9574C2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 xml:space="preserve">В </w:t>
      </w:r>
      <w:r w:rsidR="002919F2" w:rsidRPr="009574C2">
        <w:rPr>
          <w:rFonts w:ascii="Liberation Serif" w:hAnsi="Liberation Serif" w:cs="Arial"/>
          <w:sz w:val="28"/>
          <w:szCs w:val="28"/>
        </w:rPr>
        <w:t>соответствии с приказом Министерства просве</w:t>
      </w:r>
      <w:r w:rsidR="00B4157B" w:rsidRPr="009574C2">
        <w:rPr>
          <w:rFonts w:ascii="Liberation Serif" w:hAnsi="Liberation Serif" w:cs="Arial"/>
          <w:sz w:val="28"/>
          <w:szCs w:val="28"/>
        </w:rPr>
        <w:t xml:space="preserve">щения Российской Федерации от </w:t>
      </w:r>
      <w:r w:rsidR="008265F4" w:rsidRPr="009574C2">
        <w:rPr>
          <w:rFonts w:ascii="Liberation Serif" w:hAnsi="Liberation Serif" w:cs="Arial"/>
          <w:sz w:val="28"/>
          <w:szCs w:val="28"/>
        </w:rPr>
        <w:t>18.08.2025</w:t>
      </w:r>
      <w:r w:rsidR="001D4375">
        <w:rPr>
          <w:rFonts w:ascii="Liberation Serif" w:hAnsi="Liberation Serif" w:cs="Arial"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№ 609 «О внесении изменений в Порядок приема </w:t>
      </w:r>
      <w:r w:rsidR="008265F4" w:rsidRPr="009574C2">
        <w:rPr>
          <w:rFonts w:ascii="Liberation Serif" w:hAnsi="Liberation Serif" w:cs="Arial"/>
          <w:sz w:val="28"/>
          <w:szCs w:val="28"/>
        </w:rPr>
        <w:br/>
        <w:t xml:space="preserve">на </w:t>
      </w:r>
      <w:proofErr w:type="gramStart"/>
      <w:r w:rsidR="008265F4" w:rsidRPr="009574C2">
        <w:rPr>
          <w:rFonts w:ascii="Liberation Serif" w:hAnsi="Liberation Serif" w:cs="Arial"/>
          <w:sz w:val="28"/>
          <w:szCs w:val="28"/>
        </w:rPr>
        <w:t>обучение по</w:t>
      </w:r>
      <w:proofErr w:type="gramEnd"/>
      <w:r w:rsidR="008265F4" w:rsidRPr="009574C2">
        <w:rPr>
          <w:rFonts w:ascii="Liberation Serif" w:hAnsi="Liberation Serif" w:cs="Arial"/>
          <w:sz w:val="28"/>
          <w:szCs w:val="28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</w:t>
      </w:r>
      <w:r w:rsidR="008265F4" w:rsidRPr="009574C2">
        <w:rPr>
          <w:rFonts w:ascii="Liberation Serif" w:hAnsi="Liberation Serif" w:cs="Arial"/>
          <w:sz w:val="28"/>
          <w:szCs w:val="28"/>
        </w:rPr>
        <w:br/>
        <w:t>от 15.05.2020 № 236»</w:t>
      </w:r>
      <w:r w:rsidR="00F36806">
        <w:rPr>
          <w:rFonts w:ascii="Liberation Serif" w:hAnsi="Liberation Serif" w:cs="Arial"/>
          <w:sz w:val="28"/>
          <w:szCs w:val="28"/>
        </w:rPr>
        <w:t>,</w:t>
      </w:r>
      <w:r w:rsidR="00E34A38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FB6C09" w:rsidRPr="009574C2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9574C2">
        <w:rPr>
          <w:rFonts w:ascii="Liberation Serif" w:hAnsi="Liberation Serif" w:cs="Arial"/>
          <w:sz w:val="28"/>
          <w:szCs w:val="28"/>
        </w:rPr>
        <w:t xml:space="preserve">Уставом </w:t>
      </w:r>
      <w:r w:rsidR="002919F2" w:rsidRPr="009574C2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E56F27" w:rsidRPr="009574C2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9574C2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9F3D98" w:rsidRPr="009574C2" w:rsidRDefault="008B4E36" w:rsidP="008265F4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1</w:t>
      </w:r>
      <w:r w:rsidR="00EF3EF0" w:rsidRPr="009574C2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F3D98" w:rsidRPr="009574C2">
        <w:rPr>
          <w:rFonts w:ascii="Liberation Serif" w:hAnsi="Liberation Serif" w:cs="Arial"/>
          <w:sz w:val="28"/>
          <w:szCs w:val="28"/>
        </w:rPr>
        <w:t xml:space="preserve">Внести в 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Административный регламент </w:t>
      </w:r>
      <w:r w:rsidR="008265F4" w:rsidRPr="009574C2">
        <w:rPr>
          <w:rFonts w:ascii="Liberation Serif" w:hAnsi="Liberation Serif"/>
          <w:sz w:val="28"/>
          <w:szCs w:val="28"/>
        </w:rPr>
        <w:t xml:space="preserve">по предоставлению муниципальной услуги «Постановка на учет и направление детей </w:t>
      </w:r>
      <w:r w:rsidR="008265F4" w:rsidRPr="009574C2">
        <w:rPr>
          <w:rFonts w:ascii="Liberation Serif" w:hAnsi="Liberation Serif"/>
          <w:sz w:val="28"/>
          <w:szCs w:val="28"/>
        </w:rPr>
        <w:br/>
        <w:t>в муниципальные образовательные организации, реализующие образовательные программы дошкольного образования»</w:t>
      </w:r>
      <w:r w:rsidR="008265F4" w:rsidRPr="009574C2">
        <w:rPr>
          <w:rFonts w:ascii="Liberation Serif" w:hAnsi="Liberation Serif" w:cs="Arial"/>
          <w:sz w:val="28"/>
          <w:szCs w:val="28"/>
        </w:rPr>
        <w:t>, утвержденный постановление</w:t>
      </w:r>
      <w:r w:rsidR="001D4375">
        <w:rPr>
          <w:rFonts w:ascii="Liberation Serif" w:hAnsi="Liberation Serif" w:cs="Arial"/>
          <w:sz w:val="28"/>
          <w:szCs w:val="28"/>
        </w:rPr>
        <w:t>м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25.11.2022 № 2513 (с изменениями, внесенными постановлениями Главы Каменского городского округа от 09.08.2023 № 1530, </w:t>
      </w:r>
      <w:r w:rsidR="008265F4" w:rsidRPr="009574C2">
        <w:rPr>
          <w:rFonts w:ascii="Liberation Serif" w:hAnsi="Liberation Serif" w:cs="Arial"/>
          <w:sz w:val="28"/>
          <w:szCs w:val="28"/>
        </w:rPr>
        <w:br/>
        <w:t>от 18.09.2024 № 1996, от 22.11.2024 № 2545)</w:t>
      </w:r>
      <w:r w:rsidR="00EF3EF0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9F3D98" w:rsidRPr="009574C2">
        <w:rPr>
          <w:rFonts w:ascii="Liberation Serif" w:hAnsi="Liberation Serif" w:cs="Arial"/>
          <w:sz w:val="28"/>
          <w:szCs w:val="28"/>
        </w:rPr>
        <w:t>(далее – Административный регламент) следующие изменения и дополнения:</w:t>
      </w:r>
      <w:proofErr w:type="gramEnd"/>
    </w:p>
    <w:p w:rsidR="00EC7E8F" w:rsidRPr="009574C2" w:rsidRDefault="006C58FE" w:rsidP="00B41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1</w:t>
      </w:r>
      <w:r w:rsidR="00EC7E8F" w:rsidRPr="009574C2">
        <w:rPr>
          <w:rFonts w:ascii="Liberation Serif" w:hAnsi="Liberation Serif" w:cs="Arial"/>
          <w:sz w:val="28"/>
          <w:szCs w:val="28"/>
        </w:rPr>
        <w:t>)</w:t>
      </w:r>
      <w:r w:rsidR="00E53A6E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1D4375">
        <w:rPr>
          <w:rFonts w:ascii="Liberation Serif" w:hAnsi="Liberation Serif" w:cs="Arial"/>
          <w:sz w:val="28"/>
          <w:szCs w:val="28"/>
        </w:rPr>
        <w:t>П</w:t>
      </w:r>
      <w:r w:rsidR="008265F4" w:rsidRPr="009574C2">
        <w:rPr>
          <w:rFonts w:ascii="Liberation Serif" w:hAnsi="Liberation Serif" w:cs="Arial"/>
          <w:sz w:val="28"/>
          <w:szCs w:val="28"/>
        </w:rPr>
        <w:t xml:space="preserve">одпункт 1 </w:t>
      </w:r>
      <w:r w:rsidR="00B4157B" w:rsidRPr="009574C2">
        <w:rPr>
          <w:rFonts w:ascii="Liberation Serif" w:hAnsi="Liberation Serif" w:cs="Arial"/>
          <w:sz w:val="28"/>
          <w:szCs w:val="28"/>
        </w:rPr>
        <w:t>пункт</w:t>
      </w:r>
      <w:r w:rsidR="008265F4" w:rsidRPr="009574C2">
        <w:rPr>
          <w:rFonts w:ascii="Liberation Serif" w:hAnsi="Liberation Serif" w:cs="Arial"/>
          <w:sz w:val="28"/>
          <w:szCs w:val="28"/>
        </w:rPr>
        <w:t>а</w:t>
      </w:r>
      <w:r w:rsidR="00B4157B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8265F4" w:rsidRPr="009574C2">
        <w:rPr>
          <w:rFonts w:ascii="Liberation Serif" w:hAnsi="Liberation Serif" w:cs="Arial"/>
          <w:sz w:val="28"/>
          <w:szCs w:val="28"/>
        </w:rPr>
        <w:t>28</w:t>
      </w:r>
      <w:r w:rsidR="00B4157B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B4157B" w:rsidRPr="009574C2">
        <w:rPr>
          <w:rFonts w:ascii="Liberation Serif" w:hAnsi="Liberation Serif"/>
          <w:sz w:val="28"/>
          <w:szCs w:val="28"/>
        </w:rPr>
        <w:t xml:space="preserve">Административного регламента изложить </w:t>
      </w:r>
      <w:r w:rsidR="00966FBB" w:rsidRPr="009574C2">
        <w:rPr>
          <w:rFonts w:ascii="Liberation Serif" w:hAnsi="Liberation Serif"/>
          <w:sz w:val="28"/>
          <w:szCs w:val="28"/>
        </w:rPr>
        <w:br/>
      </w:r>
      <w:r w:rsidR="00B4157B" w:rsidRPr="009574C2">
        <w:rPr>
          <w:rFonts w:ascii="Liberation Serif" w:hAnsi="Liberation Serif"/>
          <w:sz w:val="28"/>
          <w:szCs w:val="28"/>
        </w:rPr>
        <w:t>в следующей редакции:</w:t>
      </w:r>
    </w:p>
    <w:p w:rsidR="00B4157B" w:rsidRPr="009574C2" w:rsidRDefault="00B4157B" w:rsidP="008265F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«</w:t>
      </w:r>
      <w:r w:rsidR="008265F4" w:rsidRPr="009574C2">
        <w:rPr>
          <w:rFonts w:ascii="Liberation Serif" w:hAnsi="Liberation Serif"/>
          <w:sz w:val="28"/>
          <w:szCs w:val="28"/>
        </w:rPr>
        <w:t xml:space="preserve">1) Заявление о предоставлении муниципальной услуги согласно Приложению № 4 к настоящему Административному регламенту и документы </w:t>
      </w:r>
      <w:r w:rsidR="001D4375">
        <w:rPr>
          <w:rFonts w:ascii="Liberation Serif" w:hAnsi="Liberation Serif"/>
          <w:sz w:val="28"/>
          <w:szCs w:val="28"/>
        </w:rPr>
        <w:br/>
      </w:r>
      <w:r w:rsidR="008265F4" w:rsidRPr="009574C2">
        <w:rPr>
          <w:rFonts w:ascii="Liberation Serif" w:hAnsi="Liberation Serif"/>
          <w:sz w:val="28"/>
          <w:szCs w:val="28"/>
        </w:rPr>
        <w:t xml:space="preserve">в соответствии с пунктами 28, </w:t>
      </w:r>
      <w:r w:rsidR="008265F4" w:rsidRPr="001D4375">
        <w:rPr>
          <w:rFonts w:ascii="Liberation Serif" w:hAnsi="Liberation Serif"/>
          <w:sz w:val="28"/>
          <w:szCs w:val="28"/>
        </w:rPr>
        <w:t>28.1, 28.2</w:t>
      </w:r>
      <w:r w:rsidR="008265F4" w:rsidRPr="009574C2">
        <w:rPr>
          <w:rFonts w:ascii="Liberation Serif" w:hAnsi="Liberation Serif"/>
          <w:sz w:val="28"/>
          <w:szCs w:val="28"/>
        </w:rPr>
        <w:t xml:space="preserve"> настоящего Административного регламента. В случае направления заявления посредством ЕПГУ формирование заявления осуществляется посредством заполнения интерактивной формы </w:t>
      </w:r>
      <w:r w:rsidR="001D4375">
        <w:rPr>
          <w:rFonts w:ascii="Liberation Serif" w:hAnsi="Liberation Serif"/>
          <w:sz w:val="28"/>
          <w:szCs w:val="28"/>
        </w:rPr>
        <w:br/>
      </w:r>
      <w:r w:rsidR="008265F4" w:rsidRPr="009574C2">
        <w:rPr>
          <w:rFonts w:ascii="Liberation Serif" w:hAnsi="Liberation Serif"/>
          <w:sz w:val="28"/>
          <w:szCs w:val="28"/>
        </w:rPr>
        <w:lastRenderedPageBreak/>
        <w:t>на ЕПГУ без необходимости дополнительной подачи заявления в какой-либо иной форме</w:t>
      </w:r>
      <w:proofErr w:type="gramStart"/>
      <w:r w:rsidR="008265F4"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8265F4" w:rsidRPr="009574C2" w:rsidRDefault="008265F4" w:rsidP="008265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2) </w:t>
      </w:r>
      <w:r w:rsidR="001D4375">
        <w:rPr>
          <w:rFonts w:ascii="Liberation Serif" w:hAnsi="Liberation Serif" w:cs="Arial"/>
          <w:sz w:val="28"/>
          <w:szCs w:val="28"/>
        </w:rPr>
        <w:t>П</w:t>
      </w:r>
      <w:r w:rsidRPr="009574C2">
        <w:rPr>
          <w:rFonts w:ascii="Liberation Serif" w:hAnsi="Liberation Serif" w:cs="Arial"/>
          <w:sz w:val="28"/>
          <w:szCs w:val="28"/>
        </w:rPr>
        <w:t xml:space="preserve">одпункт 2 пункта 28 </w:t>
      </w:r>
      <w:r w:rsidRPr="009574C2">
        <w:rPr>
          <w:rFonts w:ascii="Liberation Serif" w:hAnsi="Liberation Serif"/>
          <w:sz w:val="28"/>
          <w:szCs w:val="28"/>
        </w:rPr>
        <w:t xml:space="preserve">Административного регламента изложить </w:t>
      </w:r>
      <w:r w:rsidRPr="009574C2"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8265F4" w:rsidRPr="009574C2" w:rsidRDefault="008265F4" w:rsidP="008265F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«2)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со </w:t>
      </w:r>
      <w:hyperlink r:id="rId8" w:anchor="/document/184755/entry/10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статьей 10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Федерального закона от 25 июля 2002 года № 115-ФЗ «О правовом положении иностранных граждан в Российской Федерации». При направлении заявления посредством ЕПГУ передаются те данные о документе, удостоверяющем личность заявителя, которые были указаны пользователем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при создании и подтверждении учетной записи в ЕСИА. Указанные сведения могут быть проверены путем направления запроса с использованием системы межведомственного электронного взаимодействия (СМЭВ).»;</w:t>
      </w:r>
    </w:p>
    <w:p w:rsidR="008265F4" w:rsidRPr="009574C2" w:rsidRDefault="001D4375" w:rsidP="008265F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</w:t>
      </w:r>
      <w:r w:rsidR="008265F4" w:rsidRPr="009574C2">
        <w:rPr>
          <w:rFonts w:ascii="Liberation Serif" w:hAnsi="Liberation Serif"/>
          <w:sz w:val="28"/>
          <w:szCs w:val="28"/>
        </w:rPr>
        <w:t>одпункт 3 пункта 28 Административного регламента исключить;</w:t>
      </w:r>
    </w:p>
    <w:p w:rsidR="00936F69" w:rsidRPr="009574C2" w:rsidRDefault="008265F4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 xml:space="preserve">4) </w:t>
      </w:r>
      <w:r w:rsidR="001D4375">
        <w:rPr>
          <w:rFonts w:ascii="Liberation Serif" w:hAnsi="Liberation Serif"/>
          <w:sz w:val="28"/>
          <w:szCs w:val="28"/>
        </w:rPr>
        <w:t>Р</w:t>
      </w:r>
      <w:r w:rsidR="00936F69" w:rsidRPr="009574C2">
        <w:rPr>
          <w:rFonts w:ascii="Liberation Serif" w:hAnsi="Liberation Serif"/>
          <w:sz w:val="28"/>
          <w:szCs w:val="28"/>
        </w:rPr>
        <w:t xml:space="preserve">аздел «Исчерпывающий перечень документов, необходимых </w:t>
      </w:r>
      <w:r w:rsidR="001D4375"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заявителем, способы </w:t>
      </w:r>
      <w:r w:rsidR="001D4375"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их получения заявителем, в том числе в электронной форме, порядок </w:t>
      </w:r>
      <w:r w:rsidR="001D4375"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>их предоставления» Административного регламента дополнить пунктом 28.1 следующего содержания: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«28.1. </w:t>
      </w:r>
      <w:proofErr w:type="gramStart"/>
      <w:r w:rsidRPr="009574C2">
        <w:rPr>
          <w:rFonts w:ascii="Liberation Serif" w:hAnsi="Liberation Serif"/>
          <w:sz w:val="28"/>
          <w:szCs w:val="28"/>
        </w:rPr>
        <w:t xml:space="preserve">Родитель (родители) (законный (законные) представитель (представители) ребенка, являющегося иностранным гражданином или лицом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без гражданства, предъявляет (предъявляют):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1) копии документов, подтверждающих родство заявителя (заявителей)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(или законность представления прав ребенка);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 xml:space="preserve">2) копии документов, подтверждающих законность нахождения ребенка, являющегося иностранным гражданином или лицом без гражданства,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и его законного (законных) представителя (представителей) на территории Российской Федерации (действительные вид на жительство, либо разрешение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право иностранного гражданина или лица без гражданства на пребывание (проживание) в Российской Федерации;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3) копии документов, удостоверяющих личность ребенка, являющегося иностранным гражданином или лицом без гражданства (</w:t>
      </w:r>
      <w:proofErr w:type="gramStart"/>
      <w:r w:rsidRPr="009574C2">
        <w:rPr>
          <w:rFonts w:ascii="Liberation Serif" w:hAnsi="Liberation Serif"/>
          <w:sz w:val="28"/>
          <w:szCs w:val="28"/>
        </w:rPr>
        <w:t>для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9574C2">
        <w:rPr>
          <w:rFonts w:ascii="Liberation Serif" w:hAnsi="Liberation Serif"/>
          <w:sz w:val="28"/>
          <w:szCs w:val="28"/>
        </w:rPr>
        <w:t xml:space="preserve">для лиц без гражданства: документ, выданный иностранным государством и признаваемый в соответствии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lastRenderedPageBreak/>
        <w:t xml:space="preserve">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</w:t>
      </w:r>
      <w:r w:rsidR="001D4375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личность лица без гражданства);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>4)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574C2">
        <w:rPr>
          <w:rFonts w:ascii="Liberation Serif" w:hAnsi="Liberation Serif"/>
          <w:sz w:val="28"/>
          <w:szCs w:val="28"/>
        </w:rPr>
        <w:t>5)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В случае непредставления полного комплекта документов, предусмотренных настоящим пунктом Административного регламента,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Административного регламента, а также при наличии свободных мест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образовательной организации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5) Р</w:t>
      </w:r>
      <w:r w:rsidR="00936F69" w:rsidRPr="009574C2">
        <w:rPr>
          <w:rFonts w:ascii="Liberation Serif" w:hAnsi="Liberation Serif"/>
          <w:sz w:val="28"/>
          <w:szCs w:val="28"/>
        </w:rPr>
        <w:t xml:space="preserve">аздел «Исчерпывающий перечень документов, необходимых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заявителем, способы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их получения заявителем, в том числе в электронной форме, порядок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>их предоставления» Административного регламента дополнить пунктом 28.2 следующего содержания: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«28.2. Пункт 28.1 настоящего Административного регламента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не распространяется на иностранных граждан, указанных в </w:t>
      </w:r>
      <w:hyperlink r:id="rId9" w:anchor="/document/184755/entry/500202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подпункте 2 пункта 20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и </w:t>
      </w:r>
      <w:hyperlink r:id="rId10" w:anchor="/document/184755/entry/50021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пункте 21 статьи 5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Федерально</w:t>
      </w:r>
      <w:r w:rsidR="00EF649C">
        <w:rPr>
          <w:rFonts w:ascii="Liberation Serif" w:hAnsi="Liberation Serif"/>
          <w:sz w:val="28"/>
          <w:szCs w:val="28"/>
        </w:rPr>
        <w:t xml:space="preserve">го закона от 25 июля 2002 года </w:t>
      </w:r>
      <w:r w:rsidRPr="009574C2">
        <w:rPr>
          <w:rFonts w:ascii="Liberation Serif" w:hAnsi="Liberation Serif"/>
          <w:sz w:val="28"/>
          <w:szCs w:val="28"/>
        </w:rPr>
        <w:t xml:space="preserve">№ 115-ФЗ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«О правовом положении иностранных граждан в Российской Федерации».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Иностранные граждане, указанные в </w:t>
      </w:r>
      <w:hyperlink r:id="rId11" w:anchor="/document/483414457/entry/1092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абзаце первом</w:t>
        </w:r>
      </w:hyperlink>
      <w:r w:rsidRPr="009574C2">
        <w:rPr>
          <w:rFonts w:ascii="Liberation Serif" w:hAnsi="Liberation Serif"/>
          <w:sz w:val="28"/>
          <w:szCs w:val="28"/>
        </w:rPr>
        <w:t xml:space="preserve"> настоящего пункта Административного регламента, предъявляют следующие документы: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1) копию свидетельства о рождении ребенка;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2) копию паспорта;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3) справку о регистрации по месту жительства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6) П</w:t>
      </w:r>
      <w:r w:rsidR="00936F69" w:rsidRPr="009574C2">
        <w:rPr>
          <w:rFonts w:ascii="Liberation Serif" w:hAnsi="Liberation Serif"/>
          <w:sz w:val="28"/>
          <w:szCs w:val="28"/>
        </w:rPr>
        <w:t>ункт 29 Административного регламента дополнить абзацем вторым следующего содержания:</w:t>
      </w:r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«Иностранные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</w:t>
      </w:r>
      <w:r w:rsidR="00936F69" w:rsidRPr="009574C2">
        <w:rPr>
          <w:rFonts w:ascii="Liberation Serif" w:hAnsi="Liberation Serif"/>
          <w:sz w:val="28"/>
          <w:szCs w:val="28"/>
        </w:rPr>
        <w:t xml:space="preserve"> пункте 30 Административного регламента после слов «</w:t>
      </w:r>
      <w:proofErr w:type="gramStart"/>
      <w:r w:rsidR="00936F69" w:rsidRPr="009574C2">
        <w:rPr>
          <w:rFonts w:ascii="Liberation Serif" w:hAnsi="Liberation Serif"/>
          <w:sz w:val="28"/>
          <w:szCs w:val="28"/>
        </w:rPr>
        <w:t>предусмотренные</w:t>
      </w:r>
      <w:proofErr w:type="gramEnd"/>
      <w:r w:rsidR="00936F69" w:rsidRPr="009574C2">
        <w:rPr>
          <w:rFonts w:ascii="Liberation Serif" w:hAnsi="Liberation Serif"/>
          <w:sz w:val="28"/>
          <w:szCs w:val="28"/>
        </w:rPr>
        <w:t xml:space="preserve"> пунктом 28» дополнить словами «</w:t>
      </w:r>
      <w:r w:rsidR="00141C57" w:rsidRPr="009574C2">
        <w:rPr>
          <w:rFonts w:ascii="Liberation Serif" w:hAnsi="Liberation Serif"/>
          <w:sz w:val="28"/>
          <w:szCs w:val="28"/>
        </w:rPr>
        <w:t xml:space="preserve">, </w:t>
      </w:r>
      <w:r w:rsidR="00936F69" w:rsidRPr="009574C2">
        <w:rPr>
          <w:rFonts w:ascii="Liberation Serif" w:hAnsi="Liberation Serif"/>
          <w:sz w:val="28"/>
          <w:szCs w:val="28"/>
        </w:rPr>
        <w:t>28.1, 28.2»;</w:t>
      </w:r>
    </w:p>
    <w:p w:rsidR="00936F69" w:rsidRPr="009574C2" w:rsidRDefault="00EF649C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8) Р</w:t>
      </w:r>
      <w:r w:rsidR="00936F69" w:rsidRPr="009574C2">
        <w:rPr>
          <w:rFonts w:ascii="Liberation Serif" w:hAnsi="Liberation Serif"/>
          <w:sz w:val="28"/>
          <w:szCs w:val="28"/>
        </w:rPr>
        <w:t xml:space="preserve">аздел «Исчерпывающий перечень документов, необходимых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 xml:space="preserve">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предоставлению заявителем, способы </w:t>
      </w:r>
      <w:r>
        <w:rPr>
          <w:rFonts w:ascii="Liberation Serif" w:hAnsi="Liberation Serif"/>
          <w:sz w:val="28"/>
          <w:szCs w:val="28"/>
        </w:rPr>
        <w:br/>
      </w:r>
      <w:r w:rsidR="00936F69" w:rsidRPr="009574C2">
        <w:rPr>
          <w:rFonts w:ascii="Liberation Serif" w:hAnsi="Liberation Serif"/>
          <w:sz w:val="28"/>
          <w:szCs w:val="28"/>
        </w:rPr>
        <w:t>их получения заявителем, в том числе в электронной форме, порядок их предоставления» Административного регламента дополнить пунктом 31.2 следующего содержания:</w:t>
      </w:r>
      <w:proofErr w:type="gramEnd"/>
    </w:p>
    <w:p w:rsidR="00936F69" w:rsidRPr="009574C2" w:rsidRDefault="00936F69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«31.2. </w:t>
      </w:r>
      <w:proofErr w:type="gramStart"/>
      <w:r w:rsidRPr="009574C2">
        <w:rPr>
          <w:rFonts w:ascii="Liberation Serif" w:hAnsi="Liberation Serif"/>
          <w:sz w:val="28"/>
          <w:szCs w:val="28"/>
        </w:rPr>
        <w:t xml:space="preserve">В приеме в муниципальную образовательную организацию может быть отказано только по причине отсутствия в ней свободных мест, а также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при невыполнении условий, установленных </w:t>
      </w:r>
      <w:hyperlink r:id="rId12" w:anchor="/document/70291362/entry/78021" w:history="1">
        <w:r w:rsidR="00141C57"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 xml:space="preserve">частью 2 </w:t>
        </w:r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статьи 78</w:t>
        </w:r>
      </w:hyperlink>
      <w:r w:rsidR="00141C57" w:rsidRPr="009574C2">
        <w:rPr>
          <w:rFonts w:ascii="Liberation Serif" w:hAnsi="Liberation Serif"/>
          <w:sz w:val="28"/>
          <w:szCs w:val="28"/>
        </w:rPr>
        <w:t xml:space="preserve"> </w:t>
      </w:r>
      <w:r w:rsidRPr="009574C2">
        <w:rPr>
          <w:rFonts w:ascii="Liberation Serif" w:hAnsi="Liberation Serif"/>
          <w:sz w:val="28"/>
          <w:szCs w:val="28"/>
        </w:rPr>
        <w:t>Федеральн</w:t>
      </w:r>
      <w:r w:rsidR="00141C57" w:rsidRPr="009574C2">
        <w:rPr>
          <w:rFonts w:ascii="Liberation Serif" w:hAnsi="Liberation Serif"/>
          <w:sz w:val="28"/>
          <w:szCs w:val="28"/>
        </w:rPr>
        <w:t>ого закона от 29 декабря 2012 года № 273-ФЗ «</w:t>
      </w:r>
      <w:r w:rsidRPr="009574C2">
        <w:rPr>
          <w:rFonts w:ascii="Liberation Serif" w:hAnsi="Liberation Serif"/>
          <w:sz w:val="28"/>
          <w:szCs w:val="28"/>
        </w:rPr>
        <w:t>Об обр</w:t>
      </w:r>
      <w:r w:rsidR="00141C57" w:rsidRPr="009574C2">
        <w:rPr>
          <w:rFonts w:ascii="Liberation Serif" w:hAnsi="Liberation Serif"/>
          <w:sz w:val="28"/>
          <w:szCs w:val="28"/>
        </w:rPr>
        <w:t xml:space="preserve">азовании в Российской Федерации», </w:t>
      </w:r>
      <w:r w:rsidRPr="009574C2">
        <w:rPr>
          <w:rFonts w:ascii="Liberation Serif" w:hAnsi="Liberation Serif"/>
          <w:sz w:val="28"/>
          <w:szCs w:val="28"/>
        </w:rPr>
        <w:t>за исключением случаев, предусмотренных</w:t>
      </w:r>
      <w:r w:rsidR="00141C57" w:rsidRPr="009574C2">
        <w:rPr>
          <w:rFonts w:ascii="Liberation Serif" w:hAnsi="Liberation Serif"/>
          <w:sz w:val="28"/>
          <w:szCs w:val="28"/>
        </w:rPr>
        <w:t xml:space="preserve"> </w:t>
      </w:r>
      <w:hyperlink r:id="rId13" w:anchor="/document/70291362/entry/88" w:history="1">
        <w:r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статьей 88</w:t>
        </w:r>
      </w:hyperlink>
      <w:r w:rsidR="00141C57" w:rsidRPr="009574C2">
        <w:rPr>
          <w:rFonts w:ascii="Liberation Serif" w:hAnsi="Liberation Serif"/>
          <w:sz w:val="28"/>
          <w:szCs w:val="28"/>
        </w:rPr>
        <w:t xml:space="preserve"> </w:t>
      </w:r>
      <w:r w:rsidRPr="009574C2">
        <w:rPr>
          <w:rFonts w:ascii="Liberation Serif" w:hAnsi="Liberation Serif"/>
          <w:sz w:val="28"/>
          <w:szCs w:val="28"/>
        </w:rPr>
        <w:t>Федеральн</w:t>
      </w:r>
      <w:r w:rsidR="00141C57" w:rsidRPr="009574C2">
        <w:rPr>
          <w:rFonts w:ascii="Liberation Serif" w:hAnsi="Liberation Serif"/>
          <w:sz w:val="28"/>
          <w:szCs w:val="28"/>
        </w:rPr>
        <w:t>ого закона от 29 декабря 2012 года № 273-ФЗ «</w:t>
      </w:r>
      <w:r w:rsidRPr="009574C2">
        <w:rPr>
          <w:rFonts w:ascii="Liberation Serif" w:hAnsi="Liberation Serif"/>
          <w:sz w:val="28"/>
          <w:szCs w:val="28"/>
        </w:rPr>
        <w:t>Об обр</w:t>
      </w:r>
      <w:r w:rsidR="00141C57" w:rsidRPr="009574C2">
        <w:rPr>
          <w:rFonts w:ascii="Liberation Serif" w:hAnsi="Liberation Serif"/>
          <w:sz w:val="28"/>
          <w:szCs w:val="28"/>
        </w:rPr>
        <w:t>азовании в Российской Федерации»</w:t>
      </w:r>
      <w:r w:rsidRPr="009574C2">
        <w:rPr>
          <w:rFonts w:ascii="Liberation Serif" w:hAnsi="Liberation Serif"/>
          <w:sz w:val="28"/>
          <w:szCs w:val="28"/>
        </w:rPr>
        <w:t>.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В случае отсутствия мест в муниципальной образовательной организации родители (законные представители) ребенка для решения вопроса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о его устройстве в другую образовательную организацию обращаются непосредственно в Управление образования Администрации Каменского муниципального округа Свердловской области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141C57" w:rsidRPr="009574C2" w:rsidRDefault="00141C57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9) </w:t>
      </w:r>
      <w:r w:rsidR="00EF649C">
        <w:rPr>
          <w:rFonts w:ascii="Liberation Serif" w:hAnsi="Liberation Serif"/>
          <w:sz w:val="28"/>
          <w:szCs w:val="28"/>
        </w:rPr>
        <w:t>П</w:t>
      </w:r>
      <w:r w:rsidRPr="009574C2">
        <w:rPr>
          <w:rFonts w:ascii="Liberation Serif" w:hAnsi="Liberation Serif"/>
          <w:sz w:val="28"/>
          <w:szCs w:val="28"/>
        </w:rPr>
        <w:t xml:space="preserve">одпункт 1 пункта 37 Административного регламента изложить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следующей редакции:</w:t>
      </w:r>
    </w:p>
    <w:p w:rsidR="00141C57" w:rsidRPr="009574C2" w:rsidRDefault="00141C57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«1) предоставление неполной информации (комплект документов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от заявителя) согласно пунктам 28, 28.1, 28.2 Административного регламента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с учетом сроков исправления недостатков со стороны заявителя</w:t>
      </w:r>
      <w:proofErr w:type="gramStart"/>
      <w:r w:rsidRPr="009574C2">
        <w:rPr>
          <w:rFonts w:ascii="Liberation Serif" w:hAnsi="Liberation Serif"/>
          <w:sz w:val="28"/>
          <w:szCs w:val="28"/>
        </w:rPr>
        <w:t>;»</w:t>
      </w:r>
      <w:proofErr w:type="gramEnd"/>
      <w:r w:rsidRPr="009574C2">
        <w:rPr>
          <w:rFonts w:ascii="Liberation Serif" w:hAnsi="Liberation Serif"/>
          <w:sz w:val="28"/>
          <w:szCs w:val="28"/>
        </w:rPr>
        <w:t>;</w:t>
      </w:r>
    </w:p>
    <w:p w:rsidR="00141C57" w:rsidRPr="009574C2" w:rsidRDefault="00141C57" w:rsidP="00936F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10) В пункте 52 Административного регламента после слов «</w:t>
      </w:r>
      <w:proofErr w:type="gramStart"/>
      <w:r w:rsidRPr="009574C2">
        <w:rPr>
          <w:rFonts w:ascii="Liberation Serif" w:hAnsi="Liberation Serif"/>
          <w:sz w:val="28"/>
          <w:szCs w:val="28"/>
        </w:rPr>
        <w:t>указанные</w:t>
      </w:r>
      <w:proofErr w:type="gramEnd"/>
      <w:r w:rsidRPr="009574C2">
        <w:rPr>
          <w:rFonts w:ascii="Liberation Serif" w:hAnsi="Liberation Serif"/>
          <w:sz w:val="28"/>
          <w:szCs w:val="28"/>
        </w:rPr>
        <w:t xml:space="preserve">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пункт</w:t>
      </w:r>
      <w:r w:rsidR="00CA0D54">
        <w:rPr>
          <w:rFonts w:ascii="Liberation Serif" w:hAnsi="Liberation Serif"/>
          <w:sz w:val="28"/>
          <w:szCs w:val="28"/>
        </w:rPr>
        <w:t>е</w:t>
      </w:r>
      <w:r w:rsidRPr="009574C2">
        <w:rPr>
          <w:rFonts w:ascii="Liberation Serif" w:hAnsi="Liberation Serif"/>
          <w:sz w:val="28"/>
          <w:szCs w:val="28"/>
        </w:rPr>
        <w:t xml:space="preserve"> 28» дополнить словами «, 28.1, 28.2»;</w:t>
      </w:r>
    </w:p>
    <w:p w:rsidR="00141C57" w:rsidRPr="009574C2" w:rsidRDefault="00141C57" w:rsidP="00141C5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>11) Пункт 55 Административного регламента изложить в следующей редакции:</w:t>
      </w:r>
    </w:p>
    <w:p w:rsidR="00141C57" w:rsidRPr="009574C2" w:rsidRDefault="00141C57" w:rsidP="00141C5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«55. Заявление подписывается простой электронной подписью заявителя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 xml:space="preserve">и направляется в уполномоченный орган посредством СМЭВ. Электронная форма муниципальной услуги предусматривает возможность прикрепления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электронном виде документов, предусмотренных в пунктах 28, 28.1, 28.2  Административного регламента, заверенных усиленной квалифицированной электронной подписью организации</w:t>
      </w:r>
      <w:proofErr w:type="gramStart"/>
      <w:r w:rsidRPr="009574C2">
        <w:rPr>
          <w:rFonts w:ascii="Liberation Serif" w:hAnsi="Liberation Serif"/>
          <w:sz w:val="28"/>
          <w:szCs w:val="28"/>
        </w:rPr>
        <w:t>.»;</w:t>
      </w:r>
      <w:proofErr w:type="gramEnd"/>
    </w:p>
    <w:p w:rsidR="00141C57" w:rsidRPr="009574C2" w:rsidRDefault="00141C57" w:rsidP="00141C5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574C2">
        <w:rPr>
          <w:rFonts w:ascii="Liberation Serif" w:hAnsi="Liberation Serif"/>
          <w:sz w:val="28"/>
          <w:szCs w:val="28"/>
        </w:rPr>
        <w:t xml:space="preserve">12) В пункте 71 Административного регламента после слов «указанных </w:t>
      </w:r>
      <w:r w:rsidR="00EF649C">
        <w:rPr>
          <w:rFonts w:ascii="Liberation Serif" w:hAnsi="Liberation Serif"/>
          <w:sz w:val="28"/>
          <w:szCs w:val="28"/>
        </w:rPr>
        <w:br/>
      </w:r>
      <w:r w:rsidRPr="009574C2">
        <w:rPr>
          <w:rFonts w:ascii="Liberation Serif" w:hAnsi="Liberation Serif"/>
          <w:sz w:val="28"/>
          <w:szCs w:val="28"/>
        </w:rPr>
        <w:t>в пункте 28» дополнить словами «, 28.1, 28.2»</w:t>
      </w:r>
      <w:r w:rsidR="009574C2" w:rsidRPr="009574C2">
        <w:rPr>
          <w:rFonts w:ascii="Liberation Serif" w:hAnsi="Liberation Serif"/>
          <w:sz w:val="28"/>
          <w:szCs w:val="28"/>
        </w:rPr>
        <w:t>.</w:t>
      </w:r>
    </w:p>
    <w:p w:rsidR="001F7A5D" w:rsidRPr="009574C2" w:rsidRDefault="00B4157B" w:rsidP="001F7A5D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2</w:t>
      </w:r>
      <w:r w:rsidR="001F7A5D" w:rsidRPr="009574C2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1F7A5D" w:rsidRPr="009574C2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1F7A5D" w:rsidRPr="009574C2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</w:t>
      </w:r>
      <w:r w:rsidRPr="009574C2">
        <w:rPr>
          <w:rFonts w:ascii="Liberation Serif" w:hAnsi="Liberation Serif" w:cs="Arial"/>
          <w:sz w:val="28"/>
          <w:szCs w:val="28"/>
        </w:rPr>
        <w:br/>
      </w:r>
      <w:r w:rsidR="001F7A5D" w:rsidRPr="009574C2">
        <w:rPr>
          <w:rFonts w:ascii="Liberation Serif" w:hAnsi="Liberation Serif" w:cs="Arial"/>
          <w:sz w:val="28"/>
          <w:szCs w:val="28"/>
        </w:rPr>
        <w:t>на начальника</w:t>
      </w:r>
      <w:r w:rsidR="00A61EB8" w:rsidRPr="009574C2">
        <w:rPr>
          <w:rFonts w:ascii="Liberation Serif" w:hAnsi="Liberation Serif" w:cs="Arial"/>
          <w:sz w:val="28"/>
          <w:szCs w:val="28"/>
        </w:rPr>
        <w:t xml:space="preserve"> отраслевого (функционального) органа Администрации </w:t>
      </w:r>
      <w:r w:rsidR="00A61EB8" w:rsidRPr="009574C2">
        <w:rPr>
          <w:rFonts w:ascii="Liberation Serif" w:hAnsi="Liberation Serif" w:cs="Arial"/>
          <w:sz w:val="28"/>
          <w:szCs w:val="28"/>
        </w:rPr>
        <w:lastRenderedPageBreak/>
        <w:t xml:space="preserve">Каменского муниципального округа Свердловской области - </w:t>
      </w:r>
      <w:r w:rsidR="00ED02D2" w:rsidRPr="009574C2">
        <w:rPr>
          <w:rFonts w:ascii="Liberation Serif" w:hAnsi="Liberation Serif" w:cs="Arial"/>
          <w:sz w:val="28"/>
          <w:szCs w:val="28"/>
        </w:rPr>
        <w:t>Управление</w:t>
      </w:r>
      <w:r w:rsidR="001F7A5D" w:rsidRPr="009574C2">
        <w:rPr>
          <w:rFonts w:ascii="Liberation Serif" w:hAnsi="Liberation Serif" w:cs="Arial"/>
          <w:sz w:val="28"/>
          <w:szCs w:val="28"/>
        </w:rPr>
        <w:t xml:space="preserve"> образования Администрации </w:t>
      </w:r>
      <w:r w:rsidR="00A61EB8" w:rsidRPr="009574C2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  <w:r w:rsidR="001F7A5D" w:rsidRPr="009574C2">
        <w:rPr>
          <w:rFonts w:ascii="Liberation Serif" w:hAnsi="Liberation Serif" w:cs="Arial"/>
          <w:sz w:val="28"/>
          <w:szCs w:val="28"/>
        </w:rPr>
        <w:t xml:space="preserve"> А.С. </w:t>
      </w:r>
      <w:proofErr w:type="spellStart"/>
      <w:r w:rsidR="001F7A5D" w:rsidRPr="009574C2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1F7A5D" w:rsidRPr="009574C2">
        <w:rPr>
          <w:rFonts w:ascii="Liberation Serif" w:hAnsi="Liberation Serif" w:cs="Arial"/>
          <w:sz w:val="28"/>
          <w:szCs w:val="28"/>
        </w:rPr>
        <w:t>.</w:t>
      </w:r>
    </w:p>
    <w:p w:rsidR="0093763B" w:rsidRPr="009574C2" w:rsidRDefault="00B4157B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3</w:t>
      </w:r>
      <w:r w:rsidR="0093763B" w:rsidRPr="009574C2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9574C2">
        <w:rPr>
          <w:rFonts w:ascii="Liberation Serif" w:eastAsia="Times New Roman" w:hAnsi="Liberation Serif" w:cs="Times New Roman"/>
          <w:sz w:val="28"/>
          <w:szCs w:val="28"/>
        </w:rPr>
        <w:t xml:space="preserve">Настоящее постановление вступает в силу </w:t>
      </w:r>
      <w:r w:rsidR="009574C2" w:rsidRPr="009574C2">
        <w:rPr>
          <w:rFonts w:ascii="Liberation Serif" w:eastAsia="Times New Roman" w:hAnsi="Liberation Serif" w:cs="Times New Roman"/>
          <w:sz w:val="28"/>
          <w:szCs w:val="28"/>
        </w:rPr>
        <w:t>с 25</w:t>
      </w:r>
      <w:r w:rsidR="00097A24" w:rsidRPr="009574C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9574C2" w:rsidRPr="009574C2">
        <w:rPr>
          <w:rFonts w:ascii="Liberation Serif" w:eastAsia="Times New Roman" w:hAnsi="Liberation Serif" w:cs="Times New Roman"/>
          <w:sz w:val="28"/>
          <w:szCs w:val="28"/>
        </w:rPr>
        <w:t>ноября</w:t>
      </w:r>
      <w:r w:rsidR="00097A24" w:rsidRPr="009574C2">
        <w:rPr>
          <w:rFonts w:ascii="Liberation Serif" w:eastAsia="Times New Roman" w:hAnsi="Liberation Serif" w:cs="Times New Roman"/>
          <w:sz w:val="28"/>
          <w:szCs w:val="28"/>
        </w:rPr>
        <w:t xml:space="preserve"> 2025 года</w:t>
      </w:r>
      <w:r w:rsidR="0093763B" w:rsidRPr="009574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1F7A5D" w:rsidRPr="009574C2" w:rsidRDefault="00B4157B" w:rsidP="001F7A5D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4</w:t>
      </w:r>
      <w:r w:rsidR="0093763B" w:rsidRPr="009574C2">
        <w:rPr>
          <w:rFonts w:ascii="Liberation Serif" w:hAnsi="Liberation Serif" w:cs="Arial"/>
          <w:sz w:val="28"/>
          <w:szCs w:val="28"/>
        </w:rPr>
        <w:t>.</w:t>
      </w:r>
      <w:r w:rsidR="0093763B" w:rsidRPr="009574C2">
        <w:rPr>
          <w:rFonts w:ascii="Liberation Serif" w:hAnsi="Liberation Serif" w:cs="Times New Roman"/>
          <w:sz w:val="28"/>
          <w:szCs w:val="28"/>
        </w:rPr>
        <w:t xml:space="preserve"> </w:t>
      </w:r>
      <w:r w:rsidR="001F7A5D" w:rsidRPr="009574C2">
        <w:rPr>
          <w:rFonts w:ascii="Liberation Serif" w:hAnsi="Liberation Serif"/>
          <w:sz w:val="28"/>
          <w:szCs w:val="28"/>
        </w:rPr>
        <w:t xml:space="preserve">Опубликовать (обнародовать) настоящее постановление в газете «Пламя» и </w:t>
      </w:r>
      <w:proofErr w:type="gramStart"/>
      <w:r w:rsidR="001F7A5D" w:rsidRPr="009574C2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1F7A5D" w:rsidRPr="009574C2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</w:t>
      </w:r>
      <w:r w:rsidR="001F7A5D" w:rsidRPr="009574C2">
        <w:t xml:space="preserve"> (</w:t>
      </w:r>
      <w:r w:rsidR="001F7A5D" w:rsidRPr="009574C2">
        <w:rPr>
          <w:rFonts w:ascii="Liberation Serif" w:hAnsi="Liberation Serif"/>
          <w:sz w:val="28"/>
          <w:szCs w:val="28"/>
        </w:rPr>
        <w:t xml:space="preserve">https://www.kamensk-adm.ru), </w:t>
      </w:r>
      <w:r w:rsidR="00CA0D54">
        <w:rPr>
          <w:rFonts w:ascii="Liberation Serif" w:hAnsi="Liberation Serif"/>
          <w:sz w:val="28"/>
          <w:szCs w:val="28"/>
        </w:rPr>
        <w:br/>
      </w:r>
      <w:r w:rsidR="001F7A5D" w:rsidRPr="009574C2">
        <w:rPr>
          <w:rFonts w:ascii="Liberation Serif" w:hAnsi="Liberation Serif"/>
          <w:sz w:val="28"/>
          <w:szCs w:val="28"/>
        </w:rPr>
        <w:t>на официальном сайте Управления образования Администрации Каменского муниципального округа Свердловской области (</w:t>
      </w:r>
      <w:hyperlink r:id="rId14" w:history="1">
        <w:r w:rsidR="001F7A5D" w:rsidRPr="009574C2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1F7A5D" w:rsidRPr="009574C2">
        <w:t>)</w:t>
      </w:r>
      <w:r w:rsidR="001F7A5D" w:rsidRPr="009574C2">
        <w:rPr>
          <w:rFonts w:ascii="Liberation Serif" w:hAnsi="Liberation Serif"/>
          <w:sz w:val="28"/>
          <w:szCs w:val="28"/>
        </w:rPr>
        <w:t>.</w:t>
      </w:r>
    </w:p>
    <w:p w:rsidR="004930F5" w:rsidRPr="009574C2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9574C2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9574C2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2644A5" w:rsidRDefault="002644A5" w:rsidP="00B4157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Arial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Arial"/>
          <w:sz w:val="28"/>
          <w:szCs w:val="28"/>
        </w:rPr>
        <w:t xml:space="preserve"> обязанности</w:t>
      </w:r>
    </w:p>
    <w:p w:rsidR="00FC4A8C" w:rsidRPr="009574C2" w:rsidRDefault="004930F5" w:rsidP="00B4157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9574C2">
        <w:rPr>
          <w:rFonts w:ascii="Liberation Serif" w:hAnsi="Liberation Serif" w:cs="Arial"/>
          <w:sz w:val="28"/>
          <w:szCs w:val="28"/>
        </w:rPr>
        <w:t>Гла</w:t>
      </w:r>
      <w:r w:rsidR="006D677C">
        <w:rPr>
          <w:rFonts w:ascii="Liberation Serif" w:hAnsi="Liberation Serif" w:cs="Arial"/>
          <w:sz w:val="28"/>
          <w:szCs w:val="28"/>
        </w:rPr>
        <w:t>вы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A61EB8" w:rsidRPr="009574C2">
        <w:rPr>
          <w:rFonts w:ascii="Liberation Serif" w:hAnsi="Liberation Serif" w:cs="Arial"/>
          <w:sz w:val="28"/>
          <w:szCs w:val="28"/>
        </w:rPr>
        <w:t>муниципального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 округа</w:t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097A24" w:rsidRPr="009574C2">
        <w:rPr>
          <w:rFonts w:ascii="Liberation Serif" w:hAnsi="Liberation Serif" w:cs="Arial"/>
          <w:sz w:val="28"/>
          <w:szCs w:val="28"/>
        </w:rPr>
        <w:tab/>
      </w:r>
      <w:r w:rsidR="00A61EB8" w:rsidRPr="009574C2">
        <w:rPr>
          <w:rFonts w:ascii="Liberation Serif" w:hAnsi="Liberation Serif" w:cs="Arial"/>
          <w:sz w:val="28"/>
          <w:szCs w:val="28"/>
        </w:rPr>
        <w:tab/>
      </w:r>
      <w:r w:rsidR="00A61EB8" w:rsidRPr="009574C2">
        <w:rPr>
          <w:rFonts w:ascii="Liberation Serif" w:hAnsi="Liberation Serif" w:cs="Arial"/>
          <w:sz w:val="28"/>
          <w:szCs w:val="28"/>
        </w:rPr>
        <w:tab/>
        <w:t xml:space="preserve"> </w:t>
      </w:r>
      <w:r w:rsidR="00097A24" w:rsidRPr="009574C2">
        <w:rPr>
          <w:rFonts w:ascii="Liberation Serif" w:hAnsi="Liberation Serif" w:cs="Arial"/>
          <w:sz w:val="28"/>
          <w:szCs w:val="28"/>
        </w:rPr>
        <w:t xml:space="preserve"> </w:t>
      </w:r>
      <w:r w:rsidRPr="009574C2">
        <w:rPr>
          <w:rFonts w:ascii="Liberation Serif" w:hAnsi="Liberation Serif" w:cs="Arial"/>
          <w:sz w:val="28"/>
          <w:szCs w:val="28"/>
        </w:rPr>
        <w:t xml:space="preserve"> </w:t>
      </w:r>
      <w:r w:rsidR="002644A5">
        <w:rPr>
          <w:rFonts w:ascii="Liberation Serif" w:hAnsi="Liberation Serif" w:cs="Arial"/>
          <w:sz w:val="28"/>
          <w:szCs w:val="28"/>
        </w:rPr>
        <w:t xml:space="preserve">   М.И. Пичугин</w:t>
      </w:r>
    </w:p>
    <w:p w:rsidR="009574C2" w:rsidRPr="009574C2" w:rsidRDefault="009574C2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sectPr w:rsidR="009574C2" w:rsidRPr="009574C2" w:rsidSect="004158D0">
      <w:headerReference w:type="default" r:id="rId15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14" w:rsidRDefault="00900114" w:rsidP="00E56F27">
      <w:pPr>
        <w:spacing w:after="0" w:line="240" w:lineRule="auto"/>
      </w:pPr>
      <w:r>
        <w:separator/>
      </w:r>
    </w:p>
  </w:endnote>
  <w:endnote w:type="continuationSeparator" w:id="0">
    <w:p w:rsidR="00900114" w:rsidRDefault="00900114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14" w:rsidRDefault="00900114" w:rsidP="00E56F27">
      <w:pPr>
        <w:spacing w:after="0" w:line="240" w:lineRule="auto"/>
      </w:pPr>
      <w:r>
        <w:separator/>
      </w:r>
    </w:p>
  </w:footnote>
  <w:footnote w:type="continuationSeparator" w:id="0">
    <w:p w:rsidR="00900114" w:rsidRDefault="00900114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40773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36F69" w:rsidRPr="004158D0" w:rsidRDefault="00AC21AB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4158D0">
          <w:rPr>
            <w:rFonts w:ascii="Liberation Serif" w:hAnsi="Liberation Serif"/>
            <w:sz w:val="28"/>
            <w:szCs w:val="28"/>
          </w:rPr>
          <w:fldChar w:fldCharType="begin"/>
        </w:r>
        <w:r w:rsidR="00936F69" w:rsidRPr="004158D0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158D0">
          <w:rPr>
            <w:rFonts w:ascii="Liberation Serif" w:hAnsi="Liberation Serif"/>
            <w:sz w:val="28"/>
            <w:szCs w:val="28"/>
          </w:rPr>
          <w:fldChar w:fldCharType="separate"/>
        </w:r>
        <w:r w:rsidR="00A3267E">
          <w:rPr>
            <w:rFonts w:ascii="Liberation Serif" w:hAnsi="Liberation Serif"/>
            <w:noProof/>
            <w:sz w:val="28"/>
            <w:szCs w:val="28"/>
          </w:rPr>
          <w:t>5</w:t>
        </w:r>
        <w:r w:rsidRPr="004158D0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3241A"/>
    <w:rsid w:val="000516A6"/>
    <w:rsid w:val="00052B0A"/>
    <w:rsid w:val="00073E56"/>
    <w:rsid w:val="00085AE9"/>
    <w:rsid w:val="00097A24"/>
    <w:rsid w:val="000A3D43"/>
    <w:rsid w:val="00114B07"/>
    <w:rsid w:val="00141C57"/>
    <w:rsid w:val="00145D90"/>
    <w:rsid w:val="00167DF2"/>
    <w:rsid w:val="001A3B0C"/>
    <w:rsid w:val="001B1C11"/>
    <w:rsid w:val="001D4375"/>
    <w:rsid w:val="001F0997"/>
    <w:rsid w:val="001F7A5D"/>
    <w:rsid w:val="00222662"/>
    <w:rsid w:val="00227CE1"/>
    <w:rsid w:val="002644A5"/>
    <w:rsid w:val="0028484C"/>
    <w:rsid w:val="00286C69"/>
    <w:rsid w:val="002919F2"/>
    <w:rsid w:val="00295F3B"/>
    <w:rsid w:val="00307EE1"/>
    <w:rsid w:val="00317680"/>
    <w:rsid w:val="0032561E"/>
    <w:rsid w:val="00345822"/>
    <w:rsid w:val="00360FB2"/>
    <w:rsid w:val="00363FEC"/>
    <w:rsid w:val="0036682F"/>
    <w:rsid w:val="003C3E45"/>
    <w:rsid w:val="003D6088"/>
    <w:rsid w:val="003F340B"/>
    <w:rsid w:val="003F3DB2"/>
    <w:rsid w:val="004158D0"/>
    <w:rsid w:val="004214EF"/>
    <w:rsid w:val="00424CD6"/>
    <w:rsid w:val="004930F5"/>
    <w:rsid w:val="004A78D3"/>
    <w:rsid w:val="004C48B2"/>
    <w:rsid w:val="004E1A18"/>
    <w:rsid w:val="004F4488"/>
    <w:rsid w:val="004F63BF"/>
    <w:rsid w:val="00503752"/>
    <w:rsid w:val="00512052"/>
    <w:rsid w:val="00515A60"/>
    <w:rsid w:val="0056299C"/>
    <w:rsid w:val="00573968"/>
    <w:rsid w:val="00584FB9"/>
    <w:rsid w:val="005C2645"/>
    <w:rsid w:val="005D67BF"/>
    <w:rsid w:val="005F21BF"/>
    <w:rsid w:val="005F2804"/>
    <w:rsid w:val="0060672E"/>
    <w:rsid w:val="00626A4F"/>
    <w:rsid w:val="006478F6"/>
    <w:rsid w:val="00650348"/>
    <w:rsid w:val="00653C87"/>
    <w:rsid w:val="00692A87"/>
    <w:rsid w:val="006C58FE"/>
    <w:rsid w:val="006D677C"/>
    <w:rsid w:val="007067AB"/>
    <w:rsid w:val="0071018A"/>
    <w:rsid w:val="00712F03"/>
    <w:rsid w:val="007713DB"/>
    <w:rsid w:val="00774338"/>
    <w:rsid w:val="0078298B"/>
    <w:rsid w:val="007A7FDC"/>
    <w:rsid w:val="007D4353"/>
    <w:rsid w:val="008265F4"/>
    <w:rsid w:val="00837260"/>
    <w:rsid w:val="00854722"/>
    <w:rsid w:val="00855174"/>
    <w:rsid w:val="00862F2B"/>
    <w:rsid w:val="00871570"/>
    <w:rsid w:val="008905D6"/>
    <w:rsid w:val="008B4E36"/>
    <w:rsid w:val="008B7C02"/>
    <w:rsid w:val="00900114"/>
    <w:rsid w:val="00906493"/>
    <w:rsid w:val="009100CF"/>
    <w:rsid w:val="00913D57"/>
    <w:rsid w:val="00923412"/>
    <w:rsid w:val="00936F69"/>
    <w:rsid w:val="0093763B"/>
    <w:rsid w:val="0095634F"/>
    <w:rsid w:val="009574C2"/>
    <w:rsid w:val="00966FBB"/>
    <w:rsid w:val="0096760E"/>
    <w:rsid w:val="009A5D1E"/>
    <w:rsid w:val="009D1A53"/>
    <w:rsid w:val="009E3DA0"/>
    <w:rsid w:val="009F3D98"/>
    <w:rsid w:val="00A136B8"/>
    <w:rsid w:val="00A16870"/>
    <w:rsid w:val="00A3267E"/>
    <w:rsid w:val="00A40984"/>
    <w:rsid w:val="00A61EB8"/>
    <w:rsid w:val="00A6241F"/>
    <w:rsid w:val="00A65253"/>
    <w:rsid w:val="00A75A2B"/>
    <w:rsid w:val="00A873E8"/>
    <w:rsid w:val="00AB67B1"/>
    <w:rsid w:val="00AC21AB"/>
    <w:rsid w:val="00AF7901"/>
    <w:rsid w:val="00B16378"/>
    <w:rsid w:val="00B17125"/>
    <w:rsid w:val="00B20A35"/>
    <w:rsid w:val="00B4157B"/>
    <w:rsid w:val="00B43CD3"/>
    <w:rsid w:val="00B52311"/>
    <w:rsid w:val="00B71431"/>
    <w:rsid w:val="00B83761"/>
    <w:rsid w:val="00B84774"/>
    <w:rsid w:val="00BB1A72"/>
    <w:rsid w:val="00BC4041"/>
    <w:rsid w:val="00BE2811"/>
    <w:rsid w:val="00BE7F50"/>
    <w:rsid w:val="00BF6A16"/>
    <w:rsid w:val="00C17E51"/>
    <w:rsid w:val="00C45660"/>
    <w:rsid w:val="00C86E28"/>
    <w:rsid w:val="00C978C0"/>
    <w:rsid w:val="00CA0215"/>
    <w:rsid w:val="00CA0D54"/>
    <w:rsid w:val="00CA193E"/>
    <w:rsid w:val="00CC6B35"/>
    <w:rsid w:val="00D02AA3"/>
    <w:rsid w:val="00D252B3"/>
    <w:rsid w:val="00D75F3B"/>
    <w:rsid w:val="00DC1243"/>
    <w:rsid w:val="00DC1864"/>
    <w:rsid w:val="00E34A38"/>
    <w:rsid w:val="00E53A6E"/>
    <w:rsid w:val="00E56F27"/>
    <w:rsid w:val="00E71A5D"/>
    <w:rsid w:val="00E904E6"/>
    <w:rsid w:val="00EB059D"/>
    <w:rsid w:val="00EC7E8F"/>
    <w:rsid w:val="00ED02D2"/>
    <w:rsid w:val="00EE2EF0"/>
    <w:rsid w:val="00EF225A"/>
    <w:rsid w:val="00EF3EF0"/>
    <w:rsid w:val="00EF4DE6"/>
    <w:rsid w:val="00EF649C"/>
    <w:rsid w:val="00F06496"/>
    <w:rsid w:val="00F36806"/>
    <w:rsid w:val="00FB6C09"/>
    <w:rsid w:val="00FC1DA2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A3B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61</cp:revision>
  <cp:lastPrinted>2025-12-04T06:02:00Z</cp:lastPrinted>
  <dcterms:created xsi:type="dcterms:W3CDTF">2022-08-25T05:32:00Z</dcterms:created>
  <dcterms:modified xsi:type="dcterms:W3CDTF">2025-12-04T06:04:00Z</dcterms:modified>
</cp:coreProperties>
</file>