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F2" w:rsidRDefault="00012713">
      <w:pPr>
        <w:pStyle w:val="Standard"/>
      </w:pPr>
      <w:r>
        <w:rPr>
          <w:noProof/>
        </w:rPr>
        <w:drawing>
          <wp:inline distT="0" distB="0" distL="0" distR="0">
            <wp:extent cx="552599" cy="685800"/>
            <wp:effectExtent l="0" t="0" r="0" b="0"/>
            <wp:docPr id="1" name="Рисунок 2" descr="Описание: 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599" cy="685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A030F2" w:rsidRDefault="00012713">
      <w:pPr>
        <w:pStyle w:val="Standard"/>
      </w:pPr>
      <w:r>
        <w:rPr>
          <w:rFonts w:ascii="Liberation Serif" w:hAnsi="Liberation Serif"/>
          <w:b/>
          <w:sz w:val="32"/>
          <w:szCs w:val="32"/>
        </w:rPr>
        <w:t>ПОСТАНОВЛЕНИЕ</w:t>
      </w:r>
    </w:p>
    <w:p w:rsidR="00A030F2" w:rsidRDefault="00012713">
      <w:pPr>
        <w:pStyle w:val="Standard"/>
      </w:pPr>
      <w:r>
        <w:rPr>
          <w:rFonts w:ascii="Liberation Serif" w:hAnsi="Liberation Serif"/>
          <w:b/>
          <w:szCs w:val="28"/>
        </w:rPr>
        <w:t>ГЛАВЫ КАМЕНСКОГО МУНИЦИПАЛЬНОГО ОКРУГА</w:t>
      </w:r>
    </w:p>
    <w:p w:rsidR="00A030F2" w:rsidRDefault="00012713">
      <w:pPr>
        <w:pStyle w:val="Standard"/>
        <w:pBdr>
          <w:bottom w:val="double" w:sz="6" w:space="1" w:color="000000"/>
        </w:pBdr>
      </w:pPr>
      <w:r>
        <w:rPr>
          <w:rFonts w:ascii="Liberation Serif" w:hAnsi="Liberation Serif"/>
          <w:b/>
          <w:szCs w:val="28"/>
        </w:rPr>
        <w:t>СВЕРДЛОВСКОЙ ОБЛАСТИ</w:t>
      </w:r>
    </w:p>
    <w:p w:rsidR="00A030F2" w:rsidRDefault="00A030F2">
      <w:pPr>
        <w:pStyle w:val="Standard"/>
        <w:rPr>
          <w:rFonts w:ascii="Liberation Serif" w:hAnsi="Liberation Serif"/>
          <w:b/>
          <w:szCs w:val="28"/>
        </w:rPr>
      </w:pPr>
    </w:p>
    <w:p w:rsidR="00A030F2" w:rsidRPr="00BC601B" w:rsidRDefault="00BC601B">
      <w:pPr>
        <w:pStyle w:val="Standard"/>
        <w:jc w:val="left"/>
        <w:rPr>
          <w:u w:val="single"/>
        </w:rPr>
      </w:pPr>
      <w:r>
        <w:rPr>
          <w:rFonts w:ascii="Liberation Serif" w:hAnsi="Liberation Serif"/>
          <w:szCs w:val="28"/>
          <w:u w:val="single"/>
        </w:rPr>
        <w:t>28.08.2026</w:t>
      </w:r>
      <w:r w:rsidR="00012713">
        <w:rPr>
          <w:rFonts w:ascii="Liberation Serif" w:hAnsi="Liberation Serif"/>
          <w:b/>
          <w:szCs w:val="28"/>
        </w:rPr>
        <w:tab/>
      </w:r>
      <w:r w:rsidR="00012713">
        <w:rPr>
          <w:rFonts w:ascii="Liberation Serif" w:hAnsi="Liberation Serif"/>
          <w:b/>
          <w:szCs w:val="28"/>
        </w:rPr>
        <w:tab/>
      </w:r>
      <w:r w:rsidR="00012713">
        <w:rPr>
          <w:rFonts w:ascii="Liberation Serif" w:hAnsi="Liberation Serif"/>
          <w:b/>
          <w:szCs w:val="28"/>
        </w:rPr>
        <w:tab/>
      </w:r>
      <w:r w:rsidR="00012713">
        <w:rPr>
          <w:rFonts w:ascii="Liberation Serif" w:hAnsi="Liberation Serif"/>
          <w:b/>
          <w:szCs w:val="28"/>
        </w:rPr>
        <w:tab/>
      </w:r>
      <w:r w:rsidR="00012713">
        <w:rPr>
          <w:rFonts w:ascii="Liberation Serif" w:hAnsi="Liberation Serif"/>
          <w:b/>
          <w:szCs w:val="28"/>
        </w:rPr>
        <w:tab/>
        <w:t xml:space="preserve">                           </w:t>
      </w:r>
      <w:r>
        <w:rPr>
          <w:rFonts w:ascii="Liberation Serif" w:hAnsi="Liberation Serif"/>
          <w:b/>
          <w:szCs w:val="28"/>
        </w:rPr>
        <w:t xml:space="preserve">                                     </w:t>
      </w:r>
      <w:r w:rsidR="00012713">
        <w:rPr>
          <w:rFonts w:ascii="Liberation Serif" w:hAnsi="Liberation Serif"/>
          <w:b/>
          <w:szCs w:val="28"/>
        </w:rPr>
        <w:t xml:space="preserve">    </w:t>
      </w:r>
      <w:r w:rsidR="00012713" w:rsidRPr="00BC601B">
        <w:rPr>
          <w:rFonts w:ascii="Liberation Serif" w:hAnsi="Liberation Serif"/>
          <w:szCs w:val="28"/>
        </w:rPr>
        <w:t xml:space="preserve">№ </w:t>
      </w:r>
      <w:r>
        <w:rPr>
          <w:rFonts w:ascii="Liberation Serif" w:hAnsi="Liberation Serif"/>
          <w:szCs w:val="28"/>
          <w:u w:val="single"/>
        </w:rPr>
        <w:t>1375</w:t>
      </w:r>
    </w:p>
    <w:p w:rsidR="00A030F2" w:rsidRDefault="00012713">
      <w:pPr>
        <w:pStyle w:val="Standard"/>
      </w:pPr>
      <w:proofErr w:type="spellStart"/>
      <w:r>
        <w:rPr>
          <w:rFonts w:ascii="Liberation Serif" w:hAnsi="Liberation Serif"/>
          <w:szCs w:val="28"/>
        </w:rPr>
        <w:t>пгт</w:t>
      </w:r>
      <w:proofErr w:type="spellEnd"/>
      <w:r>
        <w:rPr>
          <w:rFonts w:ascii="Liberation Serif" w:hAnsi="Liberation Serif"/>
          <w:szCs w:val="28"/>
        </w:rPr>
        <w:t xml:space="preserve">. </w:t>
      </w:r>
      <w:proofErr w:type="spellStart"/>
      <w:r>
        <w:rPr>
          <w:rFonts w:ascii="Liberation Serif" w:hAnsi="Liberation Serif"/>
          <w:szCs w:val="28"/>
        </w:rPr>
        <w:t>Мартюш</w:t>
      </w:r>
      <w:proofErr w:type="spellEnd"/>
    </w:p>
    <w:p w:rsidR="00A030F2" w:rsidRDefault="00A030F2">
      <w:pPr>
        <w:pStyle w:val="Standard"/>
        <w:rPr>
          <w:rFonts w:ascii="Liberation Serif" w:hAnsi="Liberation Serif"/>
          <w:b/>
          <w:i/>
          <w:szCs w:val="28"/>
        </w:rPr>
      </w:pPr>
    </w:p>
    <w:p w:rsidR="00A030F2" w:rsidRDefault="00A030F2">
      <w:pPr>
        <w:pStyle w:val="Standard"/>
        <w:rPr>
          <w:rFonts w:ascii="Liberation Serif" w:hAnsi="Liberation Serif"/>
          <w:b/>
          <w:i/>
          <w:szCs w:val="28"/>
        </w:rPr>
      </w:pPr>
    </w:p>
    <w:p w:rsidR="00A030F2" w:rsidRDefault="00012713">
      <w:pPr>
        <w:pStyle w:val="Standard"/>
        <w:ind w:firstLine="540"/>
      </w:pPr>
      <w:r>
        <w:rPr>
          <w:rFonts w:ascii="Liberation Serif" w:hAnsi="Liberation Serif"/>
          <w:b/>
          <w:szCs w:val="28"/>
        </w:rPr>
        <w:t>О вводе в эксплуатацию муниципальной системы в сфере закупок Каменского муниципального округа Свердловской области</w:t>
      </w:r>
      <w:r>
        <w:rPr>
          <w:rFonts w:ascii="Liberation Serif" w:hAnsi="Liberation Serif"/>
          <w:b/>
          <w:szCs w:val="28"/>
        </w:rPr>
        <w:br/>
        <w:t>и утверждении Положения о муниципальной информационной системе в сфере закупок Каменского муниципального округа Свердловской области</w:t>
      </w:r>
    </w:p>
    <w:p w:rsidR="00A030F2" w:rsidRDefault="00A030F2">
      <w:pPr>
        <w:pStyle w:val="Standard"/>
        <w:ind w:firstLine="540"/>
        <w:rPr>
          <w:rFonts w:ascii="Liberation Serif" w:hAnsi="Liberation Serif"/>
          <w:b/>
          <w:iCs/>
          <w:szCs w:val="28"/>
        </w:rPr>
      </w:pPr>
    </w:p>
    <w:p w:rsidR="00A030F2" w:rsidRDefault="00A030F2">
      <w:pPr>
        <w:pStyle w:val="Standard"/>
        <w:ind w:firstLine="540"/>
        <w:rPr>
          <w:rFonts w:ascii="Liberation Serif" w:hAnsi="Liberation Serif"/>
          <w:b/>
          <w:iCs/>
          <w:szCs w:val="28"/>
        </w:rPr>
      </w:pPr>
    </w:p>
    <w:p w:rsidR="00A030F2" w:rsidRDefault="00012713">
      <w:pPr>
        <w:pStyle w:val="Standard"/>
        <w:ind w:firstLine="540"/>
        <w:jc w:val="both"/>
        <w:rPr>
          <w:rFonts w:ascii="Liberation Serif" w:hAnsi="Liberation Serif"/>
          <w:szCs w:val="28"/>
        </w:rPr>
      </w:pPr>
      <w:proofErr w:type="gramStart"/>
      <w:r>
        <w:rPr>
          <w:rFonts w:ascii="Liberation Serif" w:hAnsi="Liberation Serif"/>
          <w:szCs w:val="28"/>
        </w:rPr>
        <w:t>В соответствии со статьей 4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— Федеральный закон</w:t>
      </w:r>
      <w:r>
        <w:rPr>
          <w:rFonts w:ascii="Liberation Serif" w:hAnsi="Liberation Serif"/>
          <w:szCs w:val="28"/>
        </w:rPr>
        <w:br/>
        <w:t xml:space="preserve">№ 44-ФЗ), постановлением Правительства Российской Федерации от 27.01.2022 </w:t>
      </w:r>
      <w:r>
        <w:rPr>
          <w:rFonts w:ascii="Liberation Serif" w:hAnsi="Liberation Serif"/>
          <w:szCs w:val="28"/>
        </w:rPr>
        <w:br/>
        <w:t>№ 60 «О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</w:t>
      </w:r>
      <w:proofErr w:type="gramEnd"/>
      <w:r>
        <w:rPr>
          <w:rFonts w:ascii="Liberation Serif" w:hAnsi="Liberation Serif"/>
          <w:szCs w:val="28"/>
        </w:rPr>
        <w:t xml:space="preserve"> в ней документооборота, о внесении изменений в некоторые акты Правительства Российской Федерации и признании </w:t>
      </w:r>
      <w:proofErr w:type="gramStart"/>
      <w:r>
        <w:rPr>
          <w:rFonts w:ascii="Liberation Serif" w:hAnsi="Liberation Serif"/>
          <w:szCs w:val="28"/>
        </w:rPr>
        <w:t>утратившими</w:t>
      </w:r>
      <w:proofErr w:type="gramEnd"/>
      <w:r>
        <w:rPr>
          <w:rFonts w:ascii="Liberation Serif" w:hAnsi="Liberation Serif"/>
          <w:szCs w:val="28"/>
        </w:rPr>
        <w:t xml:space="preserve"> силу актов </w:t>
      </w:r>
      <w:r>
        <w:rPr>
          <w:rFonts w:ascii="Liberation Serif" w:hAnsi="Liberation Serif"/>
          <w:szCs w:val="28"/>
        </w:rPr>
        <w:br/>
        <w:t>и отдельных положений актов Правительства Российской Федерации», руководствуясь Уставом Каменского муниципального округа Свердловской области</w:t>
      </w:r>
    </w:p>
    <w:p w:rsidR="00A030F2" w:rsidRDefault="00012713">
      <w:pPr>
        <w:widowControl/>
        <w:suppressAutoHyphens w:val="0"/>
        <w:jc w:val="both"/>
        <w:textAlignment w:val="auto"/>
        <w:rPr>
          <w:rFonts w:eastAsia="Times New Roman" w:cs="Times New Roman"/>
          <w:b/>
          <w:kern w:val="0"/>
          <w:sz w:val="28"/>
          <w:szCs w:val="28"/>
        </w:rPr>
      </w:pPr>
      <w:r>
        <w:rPr>
          <w:rFonts w:eastAsia="Times New Roman" w:cs="Times New Roman"/>
          <w:b/>
          <w:kern w:val="0"/>
          <w:sz w:val="28"/>
          <w:szCs w:val="28"/>
        </w:rPr>
        <w:t>ПОСТАНОВЛЯЮ:</w:t>
      </w:r>
    </w:p>
    <w:p w:rsidR="00A030F2" w:rsidRDefault="00012713">
      <w:pPr>
        <w:pStyle w:val="af0"/>
        <w:ind w:firstLine="709"/>
        <w:jc w:val="both"/>
      </w:pPr>
      <w:bookmarkStart w:id="0" w:name="anchor1"/>
      <w:bookmarkEnd w:id="0"/>
      <w:r>
        <w:rPr>
          <w:rFonts w:ascii="Liberation Serif" w:hAnsi="Liberation Serif"/>
          <w:szCs w:val="28"/>
        </w:rPr>
        <w:t>1.</w:t>
      </w:r>
      <w:r>
        <w:rPr>
          <w:rStyle w:val="docdata"/>
          <w:rFonts w:ascii="Liberation Serif" w:eastAsia="Liberation Serif" w:hAnsi="Liberation Serif" w:cs="Liberation Serif"/>
          <w:bCs/>
          <w:iCs/>
          <w:color w:val="000000"/>
          <w:szCs w:val="28"/>
        </w:rPr>
        <w:t> </w:t>
      </w:r>
      <w:r>
        <w:rPr>
          <w:rFonts w:ascii="Liberation Serif" w:hAnsi="Liberation Serif"/>
          <w:szCs w:val="28"/>
        </w:rPr>
        <w:t>Ввести в эксплуатацию муниципальную информационную систему в сфере закупок Каменского муниципального округа Свердловской области с 1 сентября 2026 года (далее — МИС).</w:t>
      </w:r>
    </w:p>
    <w:p w:rsidR="00A030F2" w:rsidRDefault="00012713">
      <w:pPr>
        <w:pStyle w:val="af0"/>
        <w:ind w:firstLine="709"/>
        <w:jc w:val="both"/>
      </w:pPr>
      <w:r>
        <w:rPr>
          <w:rFonts w:ascii="Liberation Serif" w:hAnsi="Liberation Serif"/>
          <w:szCs w:val="28"/>
        </w:rPr>
        <w:t>2.</w:t>
      </w:r>
      <w:r>
        <w:rPr>
          <w:rStyle w:val="docdata"/>
          <w:rFonts w:ascii="Liberation Serif" w:eastAsia="Liberation Serif" w:hAnsi="Liberation Serif" w:cs="Liberation Serif"/>
          <w:bCs/>
          <w:iCs/>
          <w:color w:val="000000"/>
          <w:szCs w:val="28"/>
        </w:rPr>
        <w:t> </w:t>
      </w:r>
      <w:r>
        <w:rPr>
          <w:rFonts w:ascii="Liberation Serif" w:hAnsi="Liberation Serif"/>
          <w:szCs w:val="28"/>
        </w:rPr>
        <w:t>Обеспечить работу муниципальной информационной системы в сфере закупок посредством программного обеспечения</w:t>
      </w:r>
      <w:r>
        <w:rPr>
          <w:rFonts w:ascii="Liberation Serif" w:hAnsi="Liberation Serif"/>
          <w:color w:val="111111"/>
          <w:szCs w:val="28"/>
        </w:rPr>
        <w:t xml:space="preserve"> «Программный комплекс для автоматизации государственных (муниципальных) закупок WEB-Торги-КС».</w:t>
      </w:r>
    </w:p>
    <w:p w:rsidR="00A030F2" w:rsidRDefault="00012713">
      <w:pPr>
        <w:pStyle w:val="af0"/>
        <w:ind w:firstLine="709"/>
        <w:jc w:val="both"/>
        <w:rPr>
          <w:rFonts w:ascii="Liberation Serif" w:hAnsi="Liberation Serif"/>
          <w:szCs w:val="28"/>
        </w:rPr>
      </w:pPr>
      <w:bookmarkStart w:id="1" w:name="anchor2"/>
      <w:bookmarkEnd w:id="1"/>
      <w:r>
        <w:rPr>
          <w:rFonts w:ascii="Liberation Serif" w:hAnsi="Liberation Serif"/>
          <w:szCs w:val="28"/>
        </w:rPr>
        <w:t>3. Утвердить Положение о муниципальной информационной системе в сфере закупок Каменского муниципального округа Свердловской области (прилагается).</w:t>
      </w:r>
    </w:p>
    <w:p w:rsidR="00A030F2" w:rsidRDefault="00012713">
      <w:pPr>
        <w:pStyle w:val="af0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 xml:space="preserve">4. Назначить </w:t>
      </w:r>
      <w:proofErr w:type="gramStart"/>
      <w:r>
        <w:rPr>
          <w:rFonts w:ascii="Liberation Serif" w:hAnsi="Liberation Serif"/>
          <w:szCs w:val="28"/>
        </w:rPr>
        <w:t>ответственными</w:t>
      </w:r>
      <w:proofErr w:type="gramEnd"/>
      <w:r>
        <w:rPr>
          <w:rFonts w:ascii="Liberation Serif" w:hAnsi="Liberation Serif"/>
          <w:szCs w:val="28"/>
        </w:rPr>
        <w:t xml:space="preserve"> за обеспечение работы муниципальной информационной системы в сфере закупок Каменского муниципального округа Свердловской области: </w:t>
      </w:r>
    </w:p>
    <w:p w:rsidR="00A030F2" w:rsidRDefault="00012713">
      <w:pPr>
        <w:pStyle w:val="af0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Чемезова Д.В. - специалиста 1 категории Администрации;</w:t>
      </w:r>
    </w:p>
    <w:p w:rsidR="00A030F2" w:rsidRDefault="00012713">
      <w:pPr>
        <w:pStyle w:val="af0"/>
        <w:ind w:firstLine="709"/>
        <w:jc w:val="both"/>
        <w:rPr>
          <w:rFonts w:ascii="Liberation Serif" w:hAnsi="Liberation Serif"/>
          <w:szCs w:val="28"/>
        </w:rPr>
      </w:pPr>
      <w:proofErr w:type="spellStart"/>
      <w:r>
        <w:rPr>
          <w:rFonts w:ascii="Liberation Serif" w:hAnsi="Liberation Serif"/>
          <w:szCs w:val="28"/>
        </w:rPr>
        <w:t>Чиканова</w:t>
      </w:r>
      <w:proofErr w:type="spellEnd"/>
      <w:r>
        <w:rPr>
          <w:rFonts w:ascii="Liberation Serif" w:hAnsi="Liberation Serif"/>
          <w:szCs w:val="28"/>
        </w:rPr>
        <w:t xml:space="preserve"> Е.Ю. - главного специалиста Финансового управления Администрации.</w:t>
      </w:r>
    </w:p>
    <w:p w:rsidR="00A030F2" w:rsidRDefault="00012713">
      <w:pPr>
        <w:pStyle w:val="af0"/>
        <w:ind w:firstLine="709"/>
        <w:jc w:val="both"/>
      </w:pPr>
      <w:bookmarkStart w:id="2" w:name="anchor3"/>
      <w:bookmarkEnd w:id="2"/>
      <w:r>
        <w:rPr>
          <w:rFonts w:ascii="Liberation Serif" w:hAnsi="Liberation Serif"/>
          <w:szCs w:val="28"/>
        </w:rPr>
        <w:t>5. </w:t>
      </w:r>
      <w:proofErr w:type="gramStart"/>
      <w:r>
        <w:rPr>
          <w:rFonts w:ascii="Liberation Serif" w:hAnsi="Liberation Serif"/>
          <w:szCs w:val="28"/>
        </w:rPr>
        <w:t xml:space="preserve">Администрации Каменского муниципального округа Свердловской области (далее - Администрация), территориальным, отраслевым (функциональным) </w:t>
      </w:r>
      <w:r>
        <w:rPr>
          <w:rFonts w:ascii="Liberation Serif" w:hAnsi="Liberation Serif"/>
          <w:szCs w:val="28"/>
        </w:rPr>
        <w:lastRenderedPageBreak/>
        <w:t xml:space="preserve">органам Администрации, а также учреждениям, в отношении которых Администрация и ее отраслевые (функциональные) органы осуществляют функции и полномочия учредителя, являющимся заказчиками в соответствии с Федеральным законом № 44 - ФЗ, с 1 сентября 2026 года осуществлять действия, направленные на  обеспечение муниципальных нужд </w:t>
      </w:r>
      <w:r>
        <w:rPr>
          <w:rFonts w:ascii="Liberation Serif" w:hAnsi="Liberation Serif"/>
          <w:color w:val="000000"/>
          <w:szCs w:val="28"/>
        </w:rPr>
        <w:t>в соответствии с законодательством Российской Федерации и иными нормативными</w:t>
      </w:r>
      <w:proofErr w:type="gramEnd"/>
      <w:r>
        <w:rPr>
          <w:rFonts w:ascii="Liberation Serif" w:hAnsi="Liberation Serif"/>
          <w:color w:val="000000"/>
          <w:szCs w:val="28"/>
        </w:rPr>
        <w:t xml:space="preserve"> правовыми актами о контрактной системе в сфере закупок, с использованием муниципальной информационной системы в сфере закупок Каменского муниципального округа Свердловской области.</w:t>
      </w:r>
    </w:p>
    <w:p w:rsidR="00A030F2" w:rsidRDefault="00012713">
      <w:pPr>
        <w:pStyle w:val="af0"/>
        <w:ind w:firstLine="709"/>
        <w:jc w:val="both"/>
      </w:pPr>
      <w:r>
        <w:rPr>
          <w:rStyle w:val="docdata"/>
          <w:rFonts w:ascii="Liberation Serif" w:hAnsi="Liberation Serif"/>
          <w:color w:val="000000"/>
          <w:szCs w:val="28"/>
        </w:rPr>
        <w:t>6. </w:t>
      </w:r>
      <w:proofErr w:type="gramStart"/>
      <w:r>
        <w:rPr>
          <w:rStyle w:val="docdata"/>
          <w:rFonts w:ascii="Liberation Serif" w:hAnsi="Liberation Serif"/>
          <w:color w:val="000000"/>
          <w:szCs w:val="28"/>
        </w:rPr>
        <w:t>Контроль за</w:t>
      </w:r>
      <w:proofErr w:type="gramEnd"/>
      <w:r>
        <w:rPr>
          <w:rStyle w:val="docdata"/>
          <w:rFonts w:ascii="Liberation Serif" w:hAnsi="Liberation Serif"/>
          <w:color w:val="000000"/>
          <w:szCs w:val="28"/>
        </w:rPr>
        <w:t xml:space="preserve"> исполнением настоящего постановления возложить на руководителя контрактной службы, заместителя Главы администрации по вопросам ЖКХ, строительства, энергетики и связи </w:t>
      </w:r>
      <w:proofErr w:type="spellStart"/>
      <w:r>
        <w:rPr>
          <w:rStyle w:val="docdata"/>
          <w:rFonts w:ascii="Liberation Serif" w:hAnsi="Liberation Serif"/>
          <w:color w:val="000000"/>
          <w:szCs w:val="28"/>
        </w:rPr>
        <w:t>А.А.Шишкова</w:t>
      </w:r>
      <w:proofErr w:type="spellEnd"/>
      <w:r>
        <w:rPr>
          <w:rStyle w:val="docdata"/>
          <w:rFonts w:ascii="Liberation Serif" w:hAnsi="Liberation Serif"/>
          <w:color w:val="000000"/>
          <w:szCs w:val="28"/>
        </w:rPr>
        <w:t>.</w:t>
      </w:r>
    </w:p>
    <w:p w:rsidR="00A030F2" w:rsidRDefault="00012713">
      <w:pPr>
        <w:pStyle w:val="af0"/>
        <w:ind w:firstLine="709"/>
        <w:jc w:val="both"/>
      </w:pPr>
      <w:r>
        <w:rPr>
          <w:rStyle w:val="docdata"/>
          <w:rFonts w:ascii="Liberation Serif" w:hAnsi="Liberation Serif"/>
          <w:color w:val="000000"/>
          <w:szCs w:val="28"/>
        </w:rPr>
        <w:t>7. </w:t>
      </w:r>
      <w:r>
        <w:rPr>
          <w:rStyle w:val="docdata"/>
          <w:rFonts w:ascii="Liberation Serif" w:eastAsia="Liberation Serif" w:hAnsi="Liberation Serif" w:cs="Liberation Serif"/>
          <w:bCs/>
          <w:iCs/>
          <w:color w:val="000000"/>
          <w:szCs w:val="28"/>
        </w:rPr>
        <w:t>Настоящее постановление вступает в силу со дня его подписания.</w:t>
      </w:r>
    </w:p>
    <w:p w:rsidR="00A030F2" w:rsidRDefault="00012713">
      <w:pPr>
        <w:pStyle w:val="af0"/>
        <w:ind w:firstLine="709"/>
        <w:jc w:val="both"/>
      </w:pPr>
      <w:r>
        <w:rPr>
          <w:rStyle w:val="docdata"/>
          <w:rFonts w:ascii="Liberation Serif" w:eastAsia="Liberation Serif" w:hAnsi="Liberation Serif" w:cs="Liberation Serif"/>
          <w:bCs/>
          <w:iCs/>
          <w:color w:val="000000"/>
          <w:szCs w:val="28"/>
        </w:rPr>
        <w:t>8. </w:t>
      </w:r>
      <w:r>
        <w:rPr>
          <w:rStyle w:val="docdata"/>
          <w:rFonts w:ascii="Liberation Serif" w:eastAsia="Liberation Serif" w:hAnsi="Liberation Serif" w:cs="Liberation Serif"/>
          <w:color w:val="000000"/>
          <w:szCs w:val="28"/>
        </w:rPr>
        <w:t>Настоящее постановление разместить на официальном сайте Администрации Каменского муниципального округа Свердловской области (http://kamensk-adm.ru).</w:t>
      </w:r>
    </w:p>
    <w:p w:rsidR="00A030F2" w:rsidRDefault="00A030F2">
      <w:pPr>
        <w:pStyle w:val="Standard"/>
        <w:rPr>
          <w:rFonts w:ascii="Liberation Serif" w:hAnsi="Liberation Serif"/>
          <w:szCs w:val="28"/>
        </w:rPr>
      </w:pPr>
    </w:p>
    <w:p w:rsidR="00A030F2" w:rsidRDefault="00A030F2">
      <w:pPr>
        <w:pStyle w:val="Standard"/>
        <w:rPr>
          <w:rFonts w:ascii="Liberation Serif" w:hAnsi="Liberation Serif"/>
          <w:szCs w:val="28"/>
        </w:rPr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A030F2">
        <w:tc>
          <w:tcPr>
            <w:tcW w:w="51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30F2" w:rsidRDefault="00012713">
            <w:pPr>
              <w:pStyle w:val="Standard"/>
              <w:jc w:val="left"/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Глава  муниципального округа</w:t>
            </w:r>
          </w:p>
        </w:tc>
        <w:tc>
          <w:tcPr>
            <w:tcW w:w="510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30F2" w:rsidRDefault="00012713">
            <w:pPr>
              <w:pStyle w:val="Standard"/>
              <w:jc w:val="right"/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 xml:space="preserve">А.Ю. </w:t>
            </w:r>
            <w:proofErr w:type="spellStart"/>
            <w:r>
              <w:rPr>
                <w:rFonts w:ascii="Liberation Serif" w:hAnsi="Liberation Serif"/>
                <w:szCs w:val="28"/>
              </w:rPr>
              <w:t>Кошкаров</w:t>
            </w:r>
            <w:proofErr w:type="spellEnd"/>
            <w:r>
              <w:rPr>
                <w:rFonts w:ascii="Liberation Serif" w:hAnsi="Liberation Serif"/>
                <w:szCs w:val="28"/>
              </w:rPr>
              <w:t xml:space="preserve">  </w:t>
            </w:r>
          </w:p>
        </w:tc>
      </w:tr>
    </w:tbl>
    <w:p w:rsidR="00A030F2" w:rsidRDefault="00A030F2">
      <w:pPr>
        <w:pStyle w:val="Standard"/>
        <w:rPr>
          <w:rFonts w:ascii="Liberation Serif" w:hAnsi="Liberation Serif"/>
          <w:szCs w:val="28"/>
        </w:rPr>
      </w:pPr>
    </w:p>
    <w:p w:rsidR="00A030F2" w:rsidRDefault="00A030F2">
      <w:pPr>
        <w:pStyle w:val="ConsPlusTitle"/>
        <w:jc w:val="center"/>
      </w:pPr>
    </w:p>
    <w:p w:rsidR="00A030F2" w:rsidRDefault="00A030F2">
      <w:pPr>
        <w:pStyle w:val="Standard"/>
      </w:pPr>
    </w:p>
    <w:p w:rsidR="00A030F2" w:rsidRDefault="00A030F2">
      <w:pPr>
        <w:pageBreakBefore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15"/>
        <w:gridCol w:w="4190"/>
      </w:tblGrid>
      <w:tr w:rsidR="00A030F2">
        <w:tc>
          <w:tcPr>
            <w:tcW w:w="601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30F2" w:rsidRDefault="00A030F2">
            <w:pPr>
              <w:pStyle w:val="TableContents"/>
              <w:rPr>
                <w:rFonts w:cs="Liberation Serif"/>
                <w:szCs w:val="28"/>
              </w:rPr>
            </w:pPr>
          </w:p>
        </w:tc>
        <w:tc>
          <w:tcPr>
            <w:tcW w:w="419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030F2" w:rsidRDefault="00012713">
            <w:pPr>
              <w:pStyle w:val="Standard"/>
              <w:tabs>
                <w:tab w:val="left" w:pos="5772"/>
              </w:tabs>
              <w:jc w:val="left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>УТВЕРЖДЕНО</w:t>
            </w:r>
          </w:p>
          <w:p w:rsidR="00A030F2" w:rsidRDefault="00012713">
            <w:pPr>
              <w:pStyle w:val="Standard"/>
              <w:tabs>
                <w:tab w:val="left" w:pos="5772"/>
              </w:tabs>
              <w:jc w:val="left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>постановлением Главы</w:t>
            </w:r>
          </w:p>
          <w:p w:rsidR="00A030F2" w:rsidRDefault="00012713">
            <w:pPr>
              <w:pStyle w:val="Standard"/>
              <w:tabs>
                <w:tab w:val="left" w:pos="5772"/>
              </w:tabs>
              <w:jc w:val="left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>Каменского муниципального округа Свердловской области</w:t>
            </w:r>
          </w:p>
          <w:p w:rsidR="00A030F2" w:rsidRDefault="00012713">
            <w:pPr>
              <w:pStyle w:val="Standard"/>
              <w:tabs>
                <w:tab w:val="left" w:pos="5772"/>
              </w:tabs>
              <w:jc w:val="left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 xml:space="preserve">от </w:t>
            </w:r>
            <w:r w:rsidR="00BC601B">
              <w:rPr>
                <w:rFonts w:ascii="Liberation Serif" w:hAnsi="Liberation Serif" w:cs="Liberation Serif"/>
                <w:szCs w:val="28"/>
                <w:u w:val="single"/>
              </w:rPr>
              <w:t>28.08.2026</w:t>
            </w:r>
            <w:r>
              <w:rPr>
                <w:rFonts w:ascii="Liberation Serif" w:hAnsi="Liberation Serif" w:cs="Liberation Serif"/>
                <w:szCs w:val="28"/>
              </w:rPr>
              <w:t xml:space="preserve"> № </w:t>
            </w:r>
            <w:r w:rsidR="00BC601B">
              <w:rPr>
                <w:rFonts w:ascii="Liberation Serif" w:hAnsi="Liberation Serif" w:cs="Liberation Serif"/>
                <w:szCs w:val="28"/>
                <w:u w:val="single"/>
              </w:rPr>
              <w:t>1375</w:t>
            </w:r>
          </w:p>
          <w:p w:rsidR="00A030F2" w:rsidRDefault="00012713">
            <w:pPr>
              <w:pStyle w:val="Standard"/>
              <w:tabs>
                <w:tab w:val="left" w:pos="5772"/>
              </w:tabs>
              <w:jc w:val="left"/>
            </w:pPr>
            <w:r>
              <w:rPr>
                <w:rFonts w:ascii="Liberation Serif" w:hAnsi="Liberation Serif" w:cs="Liberation Serif"/>
                <w:szCs w:val="28"/>
              </w:rPr>
              <w:t>«О вводе в эксплуатацию муниципальной информационной системы в сфере закупок Каменского муниципального округа Свердловской области</w:t>
            </w:r>
            <w:r>
              <w:rPr>
                <w:rFonts w:ascii="Liberation Serif" w:hAnsi="Liberation Serif"/>
              </w:rPr>
              <w:t>»</w:t>
            </w:r>
          </w:p>
        </w:tc>
      </w:tr>
    </w:tbl>
    <w:p w:rsidR="00A030F2" w:rsidRDefault="00A030F2">
      <w:pPr>
        <w:pStyle w:val="Standard"/>
        <w:tabs>
          <w:tab w:val="left" w:pos="5772"/>
        </w:tabs>
        <w:rPr>
          <w:rFonts w:ascii="Liberation Serif" w:hAnsi="Liberation Serif"/>
        </w:rPr>
      </w:pPr>
    </w:p>
    <w:p w:rsidR="00A030F2" w:rsidRDefault="00A030F2">
      <w:pPr>
        <w:pStyle w:val="Standard"/>
        <w:tabs>
          <w:tab w:val="left" w:pos="5772"/>
        </w:tabs>
        <w:rPr>
          <w:rFonts w:ascii="Liberation Serif" w:hAnsi="Liberation Serif"/>
        </w:rPr>
      </w:pPr>
    </w:p>
    <w:p w:rsidR="00A030F2" w:rsidRDefault="00012713">
      <w:pPr>
        <w:pStyle w:val="Standard"/>
        <w:ind w:firstLine="709"/>
      </w:pPr>
      <w:r>
        <w:rPr>
          <w:rFonts w:ascii="Liberation Serif" w:hAnsi="Liberation Serif"/>
          <w:b/>
          <w:bCs/>
        </w:rPr>
        <w:t>ПОЛОЖЕНИЕ</w:t>
      </w:r>
    </w:p>
    <w:p w:rsidR="00A030F2" w:rsidRDefault="00012713">
      <w:pPr>
        <w:pStyle w:val="Standard"/>
        <w:ind w:firstLine="709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 xml:space="preserve"> о муниципальной информационной системе в сфере закупок</w:t>
      </w:r>
    </w:p>
    <w:p w:rsidR="00A030F2" w:rsidRDefault="00012713">
      <w:pPr>
        <w:pStyle w:val="Standard"/>
        <w:ind w:firstLine="709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>Каменского муниципального округа Свердловской области</w:t>
      </w:r>
    </w:p>
    <w:p w:rsidR="00A030F2" w:rsidRDefault="00A030F2">
      <w:pPr>
        <w:pStyle w:val="Standard"/>
        <w:ind w:firstLine="709"/>
        <w:rPr>
          <w:rFonts w:ascii="Liberation Serif" w:hAnsi="Liberation Serif"/>
        </w:rPr>
      </w:pP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 xml:space="preserve">1. Настоящее Положение определяет основные правила, в соответствии </w:t>
      </w:r>
      <w:r>
        <w:rPr>
          <w:rFonts w:ascii="Liberation Serif" w:hAnsi="Liberation Serif"/>
        </w:rPr>
        <w:br/>
        <w:t>с которыми используется и функционирует муниципальная информационная система в сфере закупок Каменского муниципального округа Свердловской области (далее - МИС). Порядок включает основные требования к программному обеспечению и режиму работы МИС.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2. В настоящем Положении используются следующие понятия:</w:t>
      </w:r>
    </w:p>
    <w:p w:rsidR="00A030F2" w:rsidRDefault="00012713">
      <w:pPr>
        <w:pStyle w:val="Standard"/>
        <w:ind w:firstLine="709"/>
        <w:jc w:val="both"/>
      </w:pPr>
      <w:proofErr w:type="gramStart"/>
      <w:r>
        <w:rPr>
          <w:rFonts w:ascii="Liberation Serif" w:hAnsi="Liberation Serif"/>
        </w:rPr>
        <w:t xml:space="preserve">1) муниципальная информационная система в сфере закупок Каменского муниципального округа Свердловской области (далее – МИС) - муниципальная информационная система, интегрированная с единой информационной системой </w:t>
      </w:r>
      <w:r>
        <w:rPr>
          <w:rFonts w:ascii="Liberation Serif" w:hAnsi="Liberation Serif"/>
        </w:rPr>
        <w:br/>
        <w:t>в сфере закупок (предусмотренная статьей 4 Федерального закона № 44-ФЗ, далее — ЕИС), системой бюджетирования и финансового планирования (программный комплекс «Бюджет-КС» или «Бюджет-СМАРТ») и иными смежными техническими средствами под управлением конкретного программного обеспечения, представляющая совокупность содержащейся в базах данных информации</w:t>
      </w:r>
      <w:proofErr w:type="gramEnd"/>
      <w:r>
        <w:rPr>
          <w:rFonts w:ascii="Liberation Serif" w:hAnsi="Liberation Serif"/>
        </w:rPr>
        <w:t xml:space="preserve">, </w:t>
      </w:r>
      <w:proofErr w:type="gramStart"/>
      <w:r>
        <w:rPr>
          <w:rFonts w:ascii="Liberation Serif" w:hAnsi="Liberation Serif"/>
        </w:rPr>
        <w:t>указанной в единых требованиях к региональным и муниципальным информационным системам в сфере закупок, утвержденных постановлением Правительства Российской Федерации от 27.01.2022 № 60 «О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</w:t>
      </w:r>
      <w:proofErr w:type="gramEnd"/>
      <w:r>
        <w:rPr>
          <w:rFonts w:ascii="Liberation Serif" w:hAnsi="Liberation Serif"/>
        </w:rPr>
        <w:t xml:space="preserve"> отдельных положений актов Правительства Российской Федерации», информационных технологий и технических средств, обеспечивающих формирование, обработку, хранение такой информации, а также ее предоставление </w:t>
      </w:r>
      <w:r>
        <w:rPr>
          <w:rFonts w:ascii="Liberation Serif" w:hAnsi="Liberation Serif"/>
        </w:rPr>
        <w:br/>
        <w:t xml:space="preserve">с использованием сайта муниципальной информационной системы </w:t>
      </w:r>
      <w:r>
        <w:rPr>
          <w:rFonts w:ascii="Liberation Serif" w:hAnsi="Liberation Serif"/>
        </w:rPr>
        <w:br/>
        <w:t>в информационно-телекоммуникационной сети «Интернет» (адрес подключения http://109.202.63.63:8088/webtorgi/);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 xml:space="preserve">2) субъекты или пользователи муниципальной информационной системы </w:t>
      </w:r>
      <w:r>
        <w:rPr>
          <w:rFonts w:ascii="Liberation Serif" w:hAnsi="Liberation Serif"/>
        </w:rPr>
        <w:lastRenderedPageBreak/>
        <w:t xml:space="preserve">(далее - пользователи) — заказчики, осуществляющие действия по обеспечению муниципальных нужд в соответствии с Федеральным законом № 44-ФЗ «О контрактной системе в сфере закупок товаров, работ, услуг </w:t>
      </w:r>
      <w:r>
        <w:rPr>
          <w:rFonts w:ascii="Liberation Serif" w:hAnsi="Liberation Serif"/>
        </w:rPr>
        <w:br/>
        <w:t>для обеспечения государственных и муниципальных нужд» (далее — Федеральный закон № 44-ФЗ) и использующие муниципальную информационную систему для обеспечения муниципальных нужд;</w:t>
      </w:r>
    </w:p>
    <w:p w:rsidR="00A030F2" w:rsidRDefault="00012713">
      <w:pPr>
        <w:pStyle w:val="Standard"/>
        <w:ind w:firstLine="709"/>
        <w:jc w:val="both"/>
      </w:pPr>
      <w:proofErr w:type="gramStart"/>
      <w:r>
        <w:rPr>
          <w:rFonts w:ascii="Liberation Serif" w:hAnsi="Liberation Serif"/>
        </w:rPr>
        <w:t xml:space="preserve">3) иные термины и определения в целях исполнения настоящего постановления принимаются в соответствии с такими терминами </w:t>
      </w:r>
      <w:r>
        <w:rPr>
          <w:rFonts w:ascii="Liberation Serif" w:hAnsi="Liberation Serif"/>
        </w:rPr>
        <w:br/>
        <w:t>и определениями, установленными Федеральным законом</w:t>
      </w:r>
      <w:r>
        <w:rPr>
          <w:rFonts w:ascii="Liberation Serif" w:hAnsi="Liberation Serif"/>
        </w:rPr>
        <w:br/>
        <w:t xml:space="preserve">№ 44-ФЗ и принятыми в соответствии с ним нормативными правовыми актами, </w:t>
      </w:r>
      <w:r>
        <w:rPr>
          <w:rFonts w:ascii="Liberation Serif" w:hAnsi="Liberation Serif"/>
        </w:rPr>
        <w:br/>
        <w:t>а также терминами и определениями, используемыми в</w:t>
      </w:r>
      <w:r>
        <w:rPr>
          <w:rFonts w:ascii="Times New Roman" w:eastAsia="Times New Roman" w:hAnsi="Times New Roman" w:cs="Times New Roman"/>
          <w:color w:val="000000"/>
          <w:sz w:val="30"/>
        </w:rPr>
        <w:t xml:space="preserve"> целях информационного обеспечения контрактной системы в сфере закупок.</w:t>
      </w:r>
      <w:proofErr w:type="gramEnd"/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3. Эксплуатация муниципальной информационной системы в сфере закупок (МИС) осуществляется с использованием программного комплекса</w:t>
      </w:r>
      <w:r>
        <w:rPr>
          <w:rFonts w:ascii="Liberation Serif" w:hAnsi="Liberation Serif"/>
          <w:color w:val="111111"/>
          <w:szCs w:val="28"/>
        </w:rPr>
        <w:t xml:space="preserve"> </w:t>
      </w:r>
      <w:r>
        <w:rPr>
          <w:rFonts w:ascii="Liberation Serif" w:hAnsi="Liberation Serif"/>
          <w:color w:val="111111"/>
          <w:szCs w:val="28"/>
        </w:rPr>
        <w:br/>
        <w:t>для автоматизации государственных (муниципальных) закупок</w:t>
      </w:r>
      <w:r>
        <w:rPr>
          <w:rFonts w:ascii="Liberation Serif" w:hAnsi="Liberation Serif"/>
          <w:color w:val="111111"/>
          <w:szCs w:val="28"/>
        </w:rPr>
        <w:br/>
        <w:t>WEB-Торги-КС.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4. МИС</w:t>
      </w:r>
      <w:r>
        <w:rPr>
          <w:rFonts w:ascii="Liberation Serif" w:hAnsi="Liberation Serif"/>
          <w:b/>
          <w:bCs/>
        </w:rPr>
        <w:t xml:space="preserve"> </w:t>
      </w:r>
      <w:proofErr w:type="gramStart"/>
      <w:r>
        <w:rPr>
          <w:rFonts w:ascii="Liberation Serif" w:hAnsi="Liberation Serif"/>
        </w:rPr>
        <w:t>предназначена</w:t>
      </w:r>
      <w:proofErr w:type="gramEnd"/>
      <w:r>
        <w:rPr>
          <w:rFonts w:ascii="Liberation Serif" w:hAnsi="Liberation Serif"/>
        </w:rPr>
        <w:t xml:space="preserve"> для информационного обеспечения контрактной системы в сфере закупок на местном уровне и обеспечивает: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1) формирование и хранение данных, в том числе для обеспечения информационного взаимодействия с иными информационными системами, автоматизации и информационно-аналитической поддержки планирования, осуществления закупок для обеспечения нужд Каменского муниципального округа Свердловской области, осуществления контроля на этапах планирования, осуществления закупок и исполнения контрактов;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 xml:space="preserve">2) для оптимизации информационного обеспечения закупок </w:t>
      </w:r>
      <w:r>
        <w:rPr>
          <w:rFonts w:ascii="Liberation Serif" w:hAnsi="Liberation Serif"/>
        </w:rPr>
        <w:br/>
        <w:t xml:space="preserve">для муниципальных нужд с учетом необходимой интеграции </w:t>
      </w:r>
      <w:r>
        <w:rPr>
          <w:rFonts w:ascii="Liberation Serif" w:hAnsi="Liberation Serif"/>
        </w:rPr>
        <w:br/>
        <w:t>с базой бюджета (ПК «КС-Бюджет»), в целях обеспечения надлежащей информационной связи электронных документов, формируемых при исполнении бюджета и осуществлении закупок для муниципальных нужд.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 xml:space="preserve">5. МИС обеспечивает информационное обеспечение закупок </w:t>
      </w:r>
      <w:r>
        <w:rPr>
          <w:rFonts w:ascii="Liberation Serif" w:hAnsi="Liberation Serif"/>
        </w:rPr>
        <w:br/>
        <w:t>для муниципальных нужд с целью предоставления информации контроля в сфере закупок и ведомственного контроля.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6</w:t>
      </w:r>
      <w:r>
        <w:rPr>
          <w:rFonts w:ascii="Liberation Serif" w:hAnsi="Liberation Serif"/>
          <w:szCs w:val="28"/>
        </w:rPr>
        <w:t>. Структура МИС: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1) подсистема администрирования;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2) подсистема формирования пакета документов для публикации закупки (подсистема формирования закупки), включая различные сценарии по согласованию закупки, а также подготовка заключения по заявке, протоколов об определении поставщика (подрядчика, исполнителя);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3) подсистема проведения совместных конкурсов и аукционов;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4) подсистема интеграции Информационной системы с программным комплексом «Бюджет-СМАРТ</w:t>
      </w:r>
      <w:proofErr w:type="gramStart"/>
      <w:r>
        <w:rPr>
          <w:rFonts w:ascii="Liberation Serif" w:hAnsi="Liberation Serif"/>
          <w:szCs w:val="28"/>
        </w:rPr>
        <w:t xml:space="preserve"> П</w:t>
      </w:r>
      <w:proofErr w:type="gramEnd"/>
      <w:r>
        <w:rPr>
          <w:rFonts w:ascii="Liberation Serif" w:hAnsi="Liberation Serif"/>
          <w:szCs w:val="28"/>
        </w:rPr>
        <w:t>ро»;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5) подсистема интеграции с ЕИС;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6) подсистема обеспечения электронного документооборота;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7) подсистема формирования отчетности и генерации документов;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lastRenderedPageBreak/>
        <w:t>8) подсистема хранения архивных данных;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9) подсистема планирования закупок;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10) подсистема планирования работы комиссий по осуществлению закупок;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11) подсистема внесения изменений в размещенные закупки;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12) подсистема реестра закупок малого объема;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13) подсистема реестра контрактов.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 xml:space="preserve">7. МИС обеспечивает интеграцию с единой информационной системой </w:t>
      </w:r>
      <w:r>
        <w:rPr>
          <w:rFonts w:ascii="Liberation Serif" w:hAnsi="Liberation Serif"/>
        </w:rPr>
        <w:br/>
        <w:t xml:space="preserve">в сфере закупок (далее - ЕИС) с целью исполнения  пользователями системы функций по обеспечению муниципальных нужд, предусмотренных Федеральным законом </w:t>
      </w:r>
      <w:r>
        <w:rPr>
          <w:rFonts w:ascii="Liberation Serif" w:hAnsi="Liberation Serif"/>
        </w:rPr>
        <w:br/>
        <w:t>№ 44-ФЗ и созданными в соответствии с ним муниципальными правовыми актами.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8. Ответственные за обеспечение работы МИС осуществляют обеспечение работы муниципальной информационной системы, включая функции: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1) по регистрации пользователей в муниципальной информационной системе;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2) по обеспечению функционирования муниципальной информационной системы;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3) по обеспечению технической поддержки пользователей муниципальной информационной системы;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 xml:space="preserve">4) учету и документированию всех </w:t>
      </w:r>
      <w:proofErr w:type="gramStart"/>
      <w:r>
        <w:rPr>
          <w:rFonts w:ascii="Liberation Serif" w:hAnsi="Liberation Serif"/>
        </w:rPr>
        <w:t>случаев нарушения порядка функционирования муниципальной информационной системы</w:t>
      </w:r>
      <w:proofErr w:type="gramEnd"/>
      <w:r>
        <w:rPr>
          <w:rFonts w:ascii="Liberation Serif" w:hAnsi="Liberation Serif"/>
        </w:rPr>
        <w:t>;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5) информирования пользователей о планируемых перерывах в работе муниципальной информационной системы;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6) по обеспечению защиты информации, содержащейся в муниципальной информационной системе;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7) по осуществлению автоматизированной обработки информации, содержащейся в муниципальной информационной системе;</w:t>
      </w:r>
    </w:p>
    <w:p w:rsidR="00A030F2" w:rsidRDefault="00012713">
      <w:pPr>
        <w:pStyle w:val="Standard"/>
        <w:ind w:firstLine="709"/>
        <w:jc w:val="both"/>
      </w:pPr>
      <w:r>
        <w:rPr>
          <w:rFonts w:ascii="Liberation Serif" w:hAnsi="Liberation Serif"/>
        </w:rPr>
        <w:t>8) по хранению информации, размещаемой в муниципальной информационной системе.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9. Технологические и технические средства МИС обеспечивают безвозмездный круглосуточный доступ пользователям, субъектам МИС </w:t>
      </w:r>
      <w:r>
        <w:rPr>
          <w:rFonts w:ascii="Liberation Serif" w:hAnsi="Liberation Serif"/>
        </w:rPr>
        <w:br/>
        <w:t>для формирования электронных документов в целях обеспечения муниципальных нужд с их последующим направлением в ЕИС и базу бюджета (ПК «Бюджет-КС).</w:t>
      </w:r>
    </w:p>
    <w:p w:rsidR="00A030F2" w:rsidRDefault="00012713">
      <w:pPr>
        <w:pStyle w:val="Standard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Технологические и программные средства МИС обеспечивают регистрацию </w:t>
      </w:r>
      <w:r>
        <w:rPr>
          <w:rFonts w:ascii="Liberation Serif" w:hAnsi="Liberation Serif"/>
        </w:rPr>
        <w:br/>
        <w:t xml:space="preserve">и хранение сведений о созданных электронных документах, их движении, времени </w:t>
      </w:r>
      <w:r>
        <w:rPr>
          <w:rFonts w:ascii="Liberation Serif" w:hAnsi="Liberation Serif"/>
        </w:rPr>
        <w:br/>
        <w:t>и содержании действия пользователей с такими документами.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proofErr w:type="gramStart"/>
      <w:r>
        <w:t xml:space="preserve">Программное обеспечение и технические средства МИС обеспечивают ведение электронных журналов учета действий и операций, содержащих информацию о формировании, размещении, изменении, обмене и исключении информации и документов, с указанием времени выполнения таких действий </w:t>
      </w:r>
      <w:r>
        <w:br/>
        <w:t xml:space="preserve">и операций, а также об осуществивших их лицах, в том числе при информационном взаимодействии с иными информационными системами, а также передачу из МИС </w:t>
      </w:r>
      <w:r>
        <w:br/>
        <w:t>в ЕИС информации и документов</w:t>
      </w:r>
      <w:proofErr w:type="gramEnd"/>
      <w:r>
        <w:t xml:space="preserve">, предусмотренных Федеральным законом </w:t>
      </w:r>
      <w:r>
        <w:br/>
        <w:t xml:space="preserve">№ 44-ФЗ, и позволяют формировать (создавать) выписки </w:t>
      </w:r>
      <w:r>
        <w:br/>
        <w:t xml:space="preserve">из таких электронных журналов учета, предоставляемые по запросам судебных, правоохранительных органов и органов, уполномоченных на осуществление </w:t>
      </w:r>
      <w:r w:rsidRPr="00BC601B">
        <w:rPr>
          <w:rFonts w:ascii="Liberation Serif" w:hAnsi="Liberation Serif"/>
        </w:rPr>
        <w:lastRenderedPageBreak/>
        <w:t>контроля в сфере закупок, в порядке и случаях, которые предусмотрены законодательством Российской Федерации.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r w:rsidRPr="00BC601B">
        <w:rPr>
          <w:rFonts w:ascii="Liberation Serif" w:hAnsi="Liberation Serif"/>
        </w:rPr>
        <w:t xml:space="preserve">Программные технологические средства МИС обеспечивают копирование </w:t>
      </w:r>
      <w:r w:rsidRPr="00BC601B">
        <w:rPr>
          <w:rFonts w:ascii="Liberation Serif" w:hAnsi="Liberation Serif"/>
        </w:rPr>
        <w:br/>
        <w:t xml:space="preserve">на резервный материальный носитель, обеспечивающее возможность восстановления информации, документов и электронных журналов учета </w:t>
      </w:r>
      <w:r w:rsidRPr="00BC601B">
        <w:rPr>
          <w:rFonts w:ascii="Liberation Serif" w:hAnsi="Liberation Serif"/>
        </w:rPr>
        <w:br/>
        <w:t>в Информационной системе в целях восстановления базы данных Информационной системы и (или) ее компонентов.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r w:rsidRPr="00BC601B">
        <w:rPr>
          <w:rFonts w:ascii="Liberation Serif" w:hAnsi="Liberation Serif"/>
        </w:rPr>
        <w:t>10. При эксплуатации МИС выполняются требования, предусмотренные законодательными и иными нормативными правовыми актами Российской Федерации, регулирующими отношения в сфере защиты информации, а также требования в сфере использования электронной подписи.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r w:rsidRPr="00BC601B">
        <w:rPr>
          <w:rFonts w:ascii="Liberation Serif" w:hAnsi="Liberation Serif"/>
        </w:rPr>
        <w:t xml:space="preserve">13. Информационная система обеспечивает хранение информации </w:t>
      </w:r>
      <w:r w:rsidRPr="00BC601B">
        <w:rPr>
          <w:rFonts w:ascii="Liberation Serif" w:hAnsi="Liberation Serif"/>
        </w:rPr>
        <w:br/>
        <w:t>и документов, размещаемых в ней, в течение 10 лет после завершения закупки, если иное не предусмотрено нормативными правовыми актами Российской Федерации.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r w:rsidRPr="00BC601B">
        <w:rPr>
          <w:rFonts w:ascii="Liberation Serif" w:hAnsi="Liberation Serif"/>
        </w:rPr>
        <w:t>14. Размещение информации в МИС осуществляется путем ввода соответствующих сведений, в том числе заполнения экранных форм интерфейса МИС, а также размещения соответствующего электронного документа в виде отдельного файла в соответствующем разделе МИС.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r w:rsidRPr="00BC601B">
        <w:rPr>
          <w:rFonts w:ascii="Liberation Serif" w:hAnsi="Liberation Serif"/>
        </w:rPr>
        <w:t xml:space="preserve">15. Обновление, изменение и удаление информации, размещенной </w:t>
      </w:r>
      <w:r w:rsidRPr="00BC601B">
        <w:rPr>
          <w:rFonts w:ascii="Liberation Serif" w:hAnsi="Liberation Serif"/>
        </w:rPr>
        <w:br/>
        <w:t xml:space="preserve">в муниципальной информационной системе, осуществляется и допускается только </w:t>
      </w:r>
      <w:r w:rsidRPr="00BC601B">
        <w:rPr>
          <w:rFonts w:ascii="Liberation Serif" w:hAnsi="Liberation Serif"/>
        </w:rPr>
        <w:br/>
        <w:t>в случаях, предусмотренных Федеральным законом № 44-ФЗ и принятыми в соответствии с ним нормативными правовыми актами о контрактной системе в сфере закупок товаров, работ, услуг для обеспечения государственных и муниципальных нужд.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r w:rsidRPr="00BC601B">
        <w:rPr>
          <w:rFonts w:ascii="Liberation Serif" w:hAnsi="Liberation Serif"/>
        </w:rPr>
        <w:t>16. МИС функционирует и обеспечивает доступ к ее информационным ресурсам и обмену данными непрерывно и круглосуточно.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r w:rsidRPr="00BC601B">
        <w:rPr>
          <w:rFonts w:ascii="Liberation Serif" w:hAnsi="Liberation Serif"/>
        </w:rPr>
        <w:t>17. Суммарная продолжительность плановых перерывов в работе муниципальной информационной системы должна соответствовать требованиям, предъявляемым к суммарной продолжительности плановых перерывов в работе ЕИС. При необходимости проведения плановых технических работ, в ходе которых доступ пользователей к информации, размещенной в муниципальной информационной системе, будет невозможен, ответственные за обеспечение работы МИС уведомляют об этом пользователей не менее чем за сутки до начала работ.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r w:rsidRPr="00BC601B">
        <w:rPr>
          <w:rFonts w:ascii="Liberation Serif" w:hAnsi="Liberation Serif"/>
        </w:rPr>
        <w:t xml:space="preserve">18. </w:t>
      </w:r>
      <w:proofErr w:type="gramStart"/>
      <w:r w:rsidRPr="00BC601B">
        <w:rPr>
          <w:rFonts w:ascii="Liberation Serif" w:hAnsi="Liberation Serif"/>
        </w:rPr>
        <w:t xml:space="preserve">В случае возникновения внеплановых перерывов в работе МИС, влекущих невозможность обеспечения доступа пользователей к информации, размещенной в муниципальной информационной системе, либо невозможность передачи информации в ЕИС, в муниципальной информационной системе, а также на ЕИС </w:t>
      </w:r>
      <w:r w:rsidRPr="00BC601B">
        <w:rPr>
          <w:rFonts w:ascii="Liberation Serif" w:hAnsi="Liberation Serif"/>
        </w:rPr>
        <w:br/>
        <w:t>в срок, не превышающий 2 часов с момента прекращения доступа, ответственные за обеспечение работы МИС уведомляют пользователей с указанием причины, даты и времени прекращения доступа к</w:t>
      </w:r>
      <w:proofErr w:type="gramEnd"/>
      <w:r w:rsidRPr="00BC601B">
        <w:rPr>
          <w:rFonts w:ascii="Liberation Serif" w:hAnsi="Liberation Serif"/>
        </w:rPr>
        <w:t xml:space="preserve"> информации, а также даты и предполагаемого времени возобновления доступа к информации.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r w:rsidRPr="00BC601B">
        <w:rPr>
          <w:rFonts w:ascii="Liberation Serif" w:hAnsi="Liberation Serif"/>
        </w:rPr>
        <w:t xml:space="preserve">19. МИС обеспечивает интеграцию, взаимодействие с иными информационными системами, а также формирование, обработку, хранение </w:t>
      </w:r>
      <w:r w:rsidRPr="00BC601B">
        <w:rPr>
          <w:rFonts w:ascii="Liberation Serif" w:hAnsi="Liberation Serif"/>
        </w:rPr>
        <w:br/>
        <w:t xml:space="preserve">и предоставление данных (в том числе автоматизированных) субъектам Информационной системы для осуществления функций и полномочий, </w:t>
      </w:r>
      <w:r w:rsidRPr="00BC601B">
        <w:rPr>
          <w:rFonts w:ascii="Liberation Serif" w:hAnsi="Liberation Serif"/>
        </w:rPr>
        <w:lastRenderedPageBreak/>
        <w:t>установленных Федеральным законом № 44-ФЗ и принимаемыми в соответствии с ним нормативными правовыми актами Российской Федерации и Свердловской области.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bookmarkStart w:id="3" w:name="_GoBack"/>
      <w:bookmarkEnd w:id="3"/>
      <w:r w:rsidRPr="00BC601B">
        <w:rPr>
          <w:rFonts w:ascii="Liberation Serif" w:hAnsi="Liberation Serif"/>
        </w:rPr>
        <w:t xml:space="preserve">20. МИС обеспечивает контроль </w:t>
      </w:r>
      <w:proofErr w:type="gramStart"/>
      <w:r w:rsidRPr="00BC601B">
        <w:rPr>
          <w:rFonts w:ascii="Liberation Serif" w:hAnsi="Liberation Serif"/>
        </w:rPr>
        <w:t>за</w:t>
      </w:r>
      <w:proofErr w:type="gramEnd"/>
      <w:r w:rsidRPr="00BC601B">
        <w:rPr>
          <w:rFonts w:ascii="Liberation Serif" w:hAnsi="Liberation Serif"/>
        </w:rPr>
        <w:t>: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proofErr w:type="spellStart"/>
      <w:proofErr w:type="gramStart"/>
      <w:r w:rsidRPr="00BC601B">
        <w:rPr>
          <w:rFonts w:ascii="Liberation Serif" w:hAnsi="Liberation Serif"/>
        </w:rPr>
        <w:t>непревышением</w:t>
      </w:r>
      <w:proofErr w:type="spellEnd"/>
      <w:r w:rsidRPr="00BC601B">
        <w:rPr>
          <w:rFonts w:ascii="Liberation Serif" w:hAnsi="Liberation Serif"/>
        </w:rPr>
        <w:t xml:space="preserve"> объема финансового обеспечения, включенного в планы-графики закупок, над объемом финансового обеспечения для осуществления закупок, утвержденным и доведенным до заказчика; соответствием информации </w:t>
      </w:r>
      <w:r w:rsidRPr="00BC601B">
        <w:rPr>
          <w:rFonts w:ascii="Liberation Serif" w:hAnsi="Liberation Serif"/>
        </w:rPr>
        <w:br/>
        <w:t xml:space="preserve">об идентификационных кодах закупок и </w:t>
      </w:r>
      <w:proofErr w:type="spellStart"/>
      <w:r w:rsidRPr="00BC601B">
        <w:rPr>
          <w:rFonts w:ascii="Liberation Serif" w:hAnsi="Liberation Serif"/>
        </w:rPr>
        <w:t>непревышением</w:t>
      </w:r>
      <w:proofErr w:type="spellEnd"/>
      <w:r w:rsidRPr="00BC601B">
        <w:rPr>
          <w:rFonts w:ascii="Liberation Serif" w:hAnsi="Liberation Serif"/>
        </w:rPr>
        <w:t xml:space="preserve"> объема финансового обеспечения для осуществления данных закупок, содержащихся в предусмотренных Федеральным законом № 44-ФЗ информации и документах, </w:t>
      </w:r>
      <w:r w:rsidRPr="00BC601B">
        <w:rPr>
          <w:rFonts w:ascii="Liberation Serif" w:hAnsi="Liberation Serif"/>
        </w:rPr>
        <w:br/>
        <w:t>не подлежащих в соответствии с Федеральным законом № 44-ФЗ формированию и размещению в ЕИС.</w:t>
      </w:r>
      <w:proofErr w:type="gramEnd"/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r w:rsidRPr="00BC601B">
        <w:rPr>
          <w:rFonts w:ascii="Liberation Serif" w:hAnsi="Liberation Serif"/>
        </w:rPr>
        <w:t>21. МИС обеспечивает использование для подписания электронных документов электронной подписи.</w:t>
      </w:r>
    </w:p>
    <w:p w:rsidR="00A030F2" w:rsidRPr="00BC601B" w:rsidRDefault="00012713">
      <w:pPr>
        <w:pStyle w:val="Standard"/>
        <w:ind w:firstLine="709"/>
        <w:jc w:val="both"/>
        <w:rPr>
          <w:rFonts w:ascii="Liberation Serif" w:hAnsi="Liberation Serif"/>
        </w:rPr>
      </w:pPr>
      <w:r w:rsidRPr="00BC601B">
        <w:rPr>
          <w:rFonts w:ascii="Liberation Serif" w:hAnsi="Liberation Serif"/>
        </w:rPr>
        <w:t>22. МИС обеспечивает передачу в ЕИС информации и документов, размещение которых предусмотрено Федеральным законом № 44-ФЗ и принятыми в соответствии с ним нормативными правовыми актами Российской Федерации и Свердловской области, а также возможность приема из ЕИС предусмотренных законом документов.</w:t>
      </w:r>
    </w:p>
    <w:sectPr w:rsidR="00A030F2" w:rsidRPr="00BC601B" w:rsidSect="00BC601B">
      <w:headerReference w:type="default" r:id="rId9"/>
      <w:footerReference w:type="default" r:id="rId10"/>
      <w:pgSz w:w="11906" w:h="16838"/>
      <w:pgMar w:top="1134" w:right="566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DDC" w:rsidRDefault="00891DDC">
      <w:r>
        <w:separator/>
      </w:r>
    </w:p>
  </w:endnote>
  <w:endnote w:type="continuationSeparator" w:id="0">
    <w:p w:rsidR="00891DDC" w:rsidRDefault="0089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default"/>
  </w:font>
  <w:font w:name="Liberation Mono">
    <w:panose1 w:val="02070409020205020404"/>
    <w:charset w:val="CC"/>
    <w:family w:val="modern"/>
    <w:pitch w:val="fixed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D0E" w:rsidRDefault="00891DD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DDC" w:rsidRDefault="00891DDC">
      <w:r>
        <w:rPr>
          <w:color w:val="000000"/>
        </w:rPr>
        <w:separator/>
      </w:r>
    </w:p>
  </w:footnote>
  <w:footnote w:type="continuationSeparator" w:id="0">
    <w:p w:rsidR="00891DDC" w:rsidRDefault="00891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D0E" w:rsidRDefault="00012713">
    <w:pPr>
      <w:pStyle w:val="ac"/>
    </w:pPr>
    <w:r>
      <w:fldChar w:fldCharType="begin"/>
    </w:r>
    <w:r>
      <w:instrText xml:space="preserve"> PAGE </w:instrText>
    </w:r>
    <w:r>
      <w:fldChar w:fldCharType="separate"/>
    </w:r>
    <w:r w:rsidR="00BC601B">
      <w:rPr>
        <w:noProof/>
      </w:rPr>
      <w:t>7</w:t>
    </w:r>
    <w:r>
      <w:fldChar w:fldCharType="end"/>
    </w:r>
  </w:p>
  <w:p w:rsidR="00471D0E" w:rsidRDefault="00891DD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77C5"/>
    <w:multiLevelType w:val="multilevel"/>
    <w:tmpl w:val="28907F98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1">
    <w:nsid w:val="094547F0"/>
    <w:multiLevelType w:val="multilevel"/>
    <w:tmpl w:val="1C20732E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abstractNum w:abstractNumId="2">
    <w:nsid w:val="0EFA414A"/>
    <w:multiLevelType w:val="multilevel"/>
    <w:tmpl w:val="0CC8BFC8"/>
    <w:styleLink w:val="a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abstractNum w:abstractNumId="3">
    <w:nsid w:val="0F5A2995"/>
    <w:multiLevelType w:val="multilevel"/>
    <w:tmpl w:val="049E9CF4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OpenSymbol" w:eastAsia="OpenSymbol" w:hAnsi="OpenSymbol" w:cs="OpenSymbol"/>
      </w:rPr>
    </w:lvl>
  </w:abstractNum>
  <w:abstractNum w:abstractNumId="4">
    <w:nsid w:val="1C442317"/>
    <w:multiLevelType w:val="multilevel"/>
    <w:tmpl w:val="E5BC1FD2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5">
    <w:nsid w:val="1D613CF6"/>
    <w:multiLevelType w:val="multilevel"/>
    <w:tmpl w:val="EB5261A0"/>
    <w:styleLink w:val="31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6">
    <w:nsid w:val="25975206"/>
    <w:multiLevelType w:val="multilevel"/>
    <w:tmpl w:val="0A1E5EF2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7">
    <w:nsid w:val="45F45DF5"/>
    <w:multiLevelType w:val="multilevel"/>
    <w:tmpl w:val="A02A166C"/>
    <w:styleLink w:val="41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8">
    <w:nsid w:val="47C342DC"/>
    <w:multiLevelType w:val="multilevel"/>
    <w:tmpl w:val="557C06F2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abstractNum w:abstractNumId="9">
    <w:nsid w:val="486A481A"/>
    <w:multiLevelType w:val="multilevel"/>
    <w:tmpl w:val="B7A02DD4"/>
    <w:styleLink w:val="51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10">
    <w:nsid w:val="6A260647"/>
    <w:multiLevelType w:val="multilevel"/>
    <w:tmpl w:val="23003D0A"/>
    <w:styleLink w:val="21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11">
    <w:nsid w:val="71285C9E"/>
    <w:multiLevelType w:val="multilevel"/>
    <w:tmpl w:val="E0281048"/>
    <w:styleLink w:val="a0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12">
    <w:nsid w:val="73775AF7"/>
    <w:multiLevelType w:val="multilevel"/>
    <w:tmpl w:val="F006DC90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12"/>
  </w:num>
  <w:num w:numId="5">
    <w:abstractNumId w:val="4"/>
  </w:num>
  <w:num w:numId="6">
    <w:abstractNumId w:val="3"/>
  </w:num>
  <w:num w:numId="7">
    <w:abstractNumId w:val="10"/>
  </w:num>
  <w:num w:numId="8">
    <w:abstractNumId w:val="5"/>
  </w:num>
  <w:num w:numId="9">
    <w:abstractNumId w:val="7"/>
  </w:num>
  <w:num w:numId="10">
    <w:abstractNumId w:val="9"/>
  </w:num>
  <w:num w:numId="11">
    <w:abstractNumId w:val="8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030F2"/>
    <w:rsid w:val="00012713"/>
    <w:rsid w:val="00891DDC"/>
    <w:rsid w:val="00A030F2"/>
    <w:rsid w:val="00BC601B"/>
    <w:rsid w:val="00E8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pPr>
      <w:suppressAutoHyphens/>
    </w:pPr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2">
    <w:name w:val="index 2"/>
    <w:basedOn w:val="Index"/>
  </w:style>
  <w:style w:type="paragraph" w:styleId="32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paragraph" w:styleId="af">
    <w:name w:val="Normal (Web)"/>
    <w:basedOn w:val="Standard"/>
    <w:pPr>
      <w:spacing w:before="280" w:after="280"/>
    </w:pPr>
  </w:style>
  <w:style w:type="paragraph" w:customStyle="1" w:styleId="ConsPlusTitle">
    <w:name w:val="ConsPlusTitle"/>
    <w:pPr>
      <w:suppressAutoHyphens/>
    </w:pPr>
    <w:rPr>
      <w:rFonts w:eastAsia="Times New Roman" w:cs="Liberation Serif"/>
      <w:b/>
      <w:szCs w:val="20"/>
    </w:rPr>
  </w:style>
  <w:style w:type="paragraph" w:customStyle="1" w:styleId="af0">
    <w:name w:val="Нормальный"/>
    <w:basedOn w:val="Standard"/>
  </w:style>
  <w:style w:type="paragraph" w:customStyle="1" w:styleId="af1">
    <w:name w:val="Прижатый влево"/>
    <w:basedOn w:val="Standard"/>
    <w:pPr>
      <w:jc w:val="left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2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/>
    </w:rPr>
  </w:style>
  <w:style w:type="character" w:styleId="af3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character" w:customStyle="1" w:styleId="docdata">
    <w:name w:val="docdata"/>
    <w:basedOn w:val="a2"/>
  </w:style>
  <w:style w:type="paragraph" w:styleId="af4">
    <w:name w:val="Balloon Text"/>
    <w:basedOn w:val="a1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2"/>
    <w:rPr>
      <w:rFonts w:ascii="Segoe UI" w:hAnsi="Segoe UI" w:cs="Segoe UI"/>
      <w:sz w:val="18"/>
      <w:szCs w:val="18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21">
    <w:name w:val="Список 21"/>
    <w:basedOn w:val="a4"/>
    <w:pPr>
      <w:numPr>
        <w:numId w:val="7"/>
      </w:numPr>
    </w:pPr>
  </w:style>
  <w:style w:type="numbering" w:customStyle="1" w:styleId="31">
    <w:name w:val="Список 31"/>
    <w:basedOn w:val="a4"/>
    <w:pPr>
      <w:numPr>
        <w:numId w:val="8"/>
      </w:numPr>
    </w:pPr>
  </w:style>
  <w:style w:type="numbering" w:customStyle="1" w:styleId="41">
    <w:name w:val="Список 41"/>
    <w:basedOn w:val="a4"/>
    <w:pPr>
      <w:numPr>
        <w:numId w:val="9"/>
      </w:numPr>
    </w:pPr>
  </w:style>
  <w:style w:type="numbering" w:customStyle="1" w:styleId="51">
    <w:name w:val="Список 51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0">
    <w:name w:val="Нумерованный а)"/>
    <w:basedOn w:val="a4"/>
    <w:pPr>
      <w:numPr>
        <w:numId w:val="12"/>
      </w:numPr>
    </w:pPr>
  </w:style>
  <w:style w:type="numbering" w:customStyle="1" w:styleId="a">
    <w:name w:val="Нумерованный для таблиц"/>
    <w:basedOn w:val="a4"/>
    <w:pPr>
      <w:numPr>
        <w:numId w:val="1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pPr>
      <w:suppressAutoHyphens/>
    </w:pPr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2">
    <w:name w:val="index 2"/>
    <w:basedOn w:val="Index"/>
  </w:style>
  <w:style w:type="paragraph" w:styleId="32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paragraph" w:styleId="af">
    <w:name w:val="Normal (Web)"/>
    <w:basedOn w:val="Standard"/>
    <w:pPr>
      <w:spacing w:before="280" w:after="280"/>
    </w:pPr>
  </w:style>
  <w:style w:type="paragraph" w:customStyle="1" w:styleId="ConsPlusTitle">
    <w:name w:val="ConsPlusTitle"/>
    <w:pPr>
      <w:suppressAutoHyphens/>
    </w:pPr>
    <w:rPr>
      <w:rFonts w:eastAsia="Times New Roman" w:cs="Liberation Serif"/>
      <w:b/>
      <w:szCs w:val="20"/>
    </w:rPr>
  </w:style>
  <w:style w:type="paragraph" w:customStyle="1" w:styleId="af0">
    <w:name w:val="Нормальный"/>
    <w:basedOn w:val="Standard"/>
  </w:style>
  <w:style w:type="paragraph" w:customStyle="1" w:styleId="af1">
    <w:name w:val="Прижатый влево"/>
    <w:basedOn w:val="Standard"/>
    <w:pPr>
      <w:jc w:val="left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2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/>
    </w:rPr>
  </w:style>
  <w:style w:type="character" w:styleId="af3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character" w:customStyle="1" w:styleId="docdata">
    <w:name w:val="docdata"/>
    <w:basedOn w:val="a2"/>
  </w:style>
  <w:style w:type="paragraph" w:styleId="af4">
    <w:name w:val="Balloon Text"/>
    <w:basedOn w:val="a1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2"/>
    <w:rPr>
      <w:rFonts w:ascii="Segoe UI" w:hAnsi="Segoe UI" w:cs="Segoe UI"/>
      <w:sz w:val="18"/>
      <w:szCs w:val="18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21">
    <w:name w:val="Список 21"/>
    <w:basedOn w:val="a4"/>
    <w:pPr>
      <w:numPr>
        <w:numId w:val="7"/>
      </w:numPr>
    </w:pPr>
  </w:style>
  <w:style w:type="numbering" w:customStyle="1" w:styleId="31">
    <w:name w:val="Список 31"/>
    <w:basedOn w:val="a4"/>
    <w:pPr>
      <w:numPr>
        <w:numId w:val="8"/>
      </w:numPr>
    </w:pPr>
  </w:style>
  <w:style w:type="numbering" w:customStyle="1" w:styleId="41">
    <w:name w:val="Список 41"/>
    <w:basedOn w:val="a4"/>
    <w:pPr>
      <w:numPr>
        <w:numId w:val="9"/>
      </w:numPr>
    </w:pPr>
  </w:style>
  <w:style w:type="numbering" w:customStyle="1" w:styleId="51">
    <w:name w:val="Список 51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0">
    <w:name w:val="Нумерованный а)"/>
    <w:basedOn w:val="a4"/>
    <w:pPr>
      <w:numPr>
        <w:numId w:val="12"/>
      </w:numPr>
    </w:pPr>
  </w:style>
  <w:style w:type="numbering" w:customStyle="1" w:styleId="a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User1</dc:creator>
  <cp:lastModifiedBy>Настя</cp:lastModifiedBy>
  <cp:revision>3</cp:revision>
  <cp:lastPrinted>2026-09-29T05:31:00Z</cp:lastPrinted>
  <dcterms:created xsi:type="dcterms:W3CDTF">2026-09-29T05:26:00Z</dcterms:created>
  <dcterms:modified xsi:type="dcterms:W3CDTF">2026-09-29T05:31:00Z</dcterms:modified>
</cp:coreProperties>
</file>