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AF" w:rsidRDefault="002F72AF" w:rsidP="002F72A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AF" w:rsidRDefault="002F72AF" w:rsidP="002F72AF">
      <w:pPr>
        <w:pStyle w:val="a3"/>
      </w:pPr>
      <w:r>
        <w:t>ГЛАВА МУНИЦИПАЛЬНОГО ОБРАЗОВАНИЯ</w:t>
      </w:r>
    </w:p>
    <w:p w:rsidR="002F72AF" w:rsidRPr="00BF46EB" w:rsidRDefault="002F72AF" w:rsidP="002F72AF">
      <w:pPr>
        <w:jc w:val="center"/>
        <w:rPr>
          <w:b/>
          <w:sz w:val="28"/>
        </w:rPr>
      </w:pPr>
      <w:r w:rsidRPr="00BF46EB">
        <w:rPr>
          <w:b/>
          <w:sz w:val="28"/>
        </w:rPr>
        <w:t xml:space="preserve">КАМЕНСКИЙ </w:t>
      </w:r>
      <w:r>
        <w:rPr>
          <w:b/>
          <w:sz w:val="28"/>
        </w:rPr>
        <w:t>ГОРОДСКОЙ ОКРУГ</w:t>
      </w:r>
    </w:p>
    <w:p w:rsidR="002F72AF" w:rsidRDefault="002F72AF" w:rsidP="002F72AF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2F72AF" w:rsidRDefault="002F72AF" w:rsidP="002F72AF">
      <w:pPr>
        <w:rPr>
          <w:sz w:val="28"/>
        </w:rPr>
      </w:pPr>
    </w:p>
    <w:p w:rsidR="002F72AF" w:rsidRDefault="00F3521A" w:rsidP="002F72AF">
      <w:pPr>
        <w:pStyle w:val="7"/>
      </w:pPr>
      <w:r>
        <w:t>о</w:t>
      </w:r>
      <w:r w:rsidR="00305322">
        <w:t>т 19.11.2015  г. №  3025</w:t>
      </w:r>
    </w:p>
    <w:p w:rsidR="002F72AF" w:rsidRDefault="002F72AF" w:rsidP="002F72AF">
      <w:pPr>
        <w:jc w:val="both"/>
        <w:rPr>
          <w:sz w:val="28"/>
          <w:szCs w:val="28"/>
        </w:rPr>
      </w:pPr>
      <w:r w:rsidRPr="00F51753">
        <w:rPr>
          <w:sz w:val="28"/>
          <w:szCs w:val="28"/>
        </w:rPr>
        <w:t xml:space="preserve">п. </w:t>
      </w:r>
      <w:proofErr w:type="spellStart"/>
      <w:r w:rsidRPr="00F51753">
        <w:rPr>
          <w:sz w:val="28"/>
          <w:szCs w:val="28"/>
        </w:rPr>
        <w:t>Мартюш</w:t>
      </w:r>
      <w:proofErr w:type="spellEnd"/>
    </w:p>
    <w:p w:rsidR="002F72AF" w:rsidRDefault="002F72AF" w:rsidP="002F72AF">
      <w:pPr>
        <w:jc w:val="both"/>
        <w:rPr>
          <w:sz w:val="28"/>
          <w:szCs w:val="28"/>
        </w:rPr>
      </w:pPr>
    </w:p>
    <w:p w:rsidR="002F72AF" w:rsidRDefault="002F72AF" w:rsidP="002F72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назначении публичных слушаний по </w:t>
      </w:r>
      <w:r w:rsidRPr="00736560">
        <w:rPr>
          <w:b/>
          <w:i/>
          <w:sz w:val="28"/>
          <w:szCs w:val="28"/>
        </w:rPr>
        <w:t>проекту</w:t>
      </w:r>
      <w:r>
        <w:rPr>
          <w:b/>
          <w:i/>
          <w:sz w:val="28"/>
          <w:szCs w:val="28"/>
        </w:rPr>
        <w:t xml:space="preserve"> Решения Думы Каменского городского округа «О бюджете муниципального образования «Каменский городской округ»  на 2016 год»</w:t>
      </w:r>
    </w:p>
    <w:p w:rsidR="002F72AF" w:rsidRDefault="002F72AF" w:rsidP="002F72AF">
      <w:pPr>
        <w:jc w:val="center"/>
        <w:rPr>
          <w:b/>
          <w:i/>
          <w:sz w:val="28"/>
          <w:szCs w:val="28"/>
        </w:rPr>
      </w:pPr>
    </w:p>
    <w:p w:rsidR="002F72AF" w:rsidRDefault="002F72AF" w:rsidP="002F72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целях обсуждения </w:t>
      </w:r>
      <w:r w:rsidRPr="007C63D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C63DF">
        <w:rPr>
          <w:sz w:val="28"/>
          <w:szCs w:val="28"/>
        </w:rPr>
        <w:t xml:space="preserve"> бюджета  муниципального образования «Каменский городской округ» </w:t>
      </w:r>
      <w:r>
        <w:rPr>
          <w:sz w:val="28"/>
          <w:szCs w:val="28"/>
        </w:rPr>
        <w:t>на 2016  год,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17 Устава МО «Каменский городской округ», Положением «О порядке организации и проведения публичных (общественных) слушаний в Каменском городском округе», утвержденным Решением Думы Каменского городского округа от 18.12.2014 года</w:t>
      </w:r>
      <w:proofErr w:type="gramEnd"/>
      <w:r>
        <w:rPr>
          <w:sz w:val="28"/>
          <w:szCs w:val="28"/>
        </w:rPr>
        <w:t xml:space="preserve"> № 286 (в ред. </w:t>
      </w:r>
      <w:r w:rsidR="00D82AA1">
        <w:rPr>
          <w:sz w:val="28"/>
          <w:szCs w:val="28"/>
        </w:rPr>
        <w:t xml:space="preserve">Решения Думы Каменского городского округа </w:t>
      </w:r>
      <w:r>
        <w:rPr>
          <w:sz w:val="28"/>
          <w:szCs w:val="28"/>
        </w:rPr>
        <w:t xml:space="preserve">от 29.01.2015 года № 298), </w:t>
      </w:r>
    </w:p>
    <w:p w:rsidR="002F72AF" w:rsidRPr="00BE51CB" w:rsidRDefault="002F72AF" w:rsidP="002F72AF">
      <w:pPr>
        <w:jc w:val="both"/>
        <w:rPr>
          <w:b/>
          <w:sz w:val="28"/>
          <w:szCs w:val="28"/>
        </w:rPr>
      </w:pPr>
      <w:r w:rsidRPr="00BE51CB">
        <w:rPr>
          <w:b/>
          <w:sz w:val="28"/>
          <w:szCs w:val="28"/>
        </w:rPr>
        <w:t>ПОСТАНОВЛЯЮ:</w:t>
      </w:r>
    </w:p>
    <w:p w:rsidR="002F72AF" w:rsidRDefault="002F72AF" w:rsidP="002F72AF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Назначить на территории муниципального образования «Каменский городской округ» проведение публичных слушаний по проекту Решения Думы Каменского городского округа «</w:t>
      </w:r>
      <w:r w:rsidR="006528DC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муниципального образования «Каменский городской округ» </w:t>
      </w:r>
      <w:r w:rsidR="006528DC">
        <w:rPr>
          <w:sz w:val="28"/>
          <w:szCs w:val="28"/>
        </w:rPr>
        <w:t>на 2016</w:t>
      </w:r>
      <w:r>
        <w:rPr>
          <w:sz w:val="28"/>
          <w:szCs w:val="28"/>
        </w:rPr>
        <w:t>».</w:t>
      </w:r>
    </w:p>
    <w:p w:rsidR="002F72AF" w:rsidRPr="00736560" w:rsidRDefault="002F72AF" w:rsidP="002F72AF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736560">
        <w:rPr>
          <w:sz w:val="28"/>
          <w:szCs w:val="28"/>
        </w:rPr>
        <w:t xml:space="preserve">Определить дату и время проведения публичных слушаний – </w:t>
      </w:r>
      <w:r w:rsidR="006528DC">
        <w:rPr>
          <w:sz w:val="28"/>
          <w:szCs w:val="28"/>
        </w:rPr>
        <w:t>03 декабря</w:t>
      </w:r>
      <w:r w:rsidRPr="00736560">
        <w:rPr>
          <w:sz w:val="28"/>
          <w:szCs w:val="28"/>
        </w:rPr>
        <w:t xml:space="preserve">  2015 года,  в 17-00 часов.</w:t>
      </w:r>
    </w:p>
    <w:p w:rsidR="002F72AF" w:rsidRDefault="002F72AF" w:rsidP="002F72AF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проведения публичных слушаний - зал заседаний Администрации муниципального образования «Каменский городской округ», по адресу: Свердловская область, г. Каменск-Уральский, проспект Победы, 38а</w:t>
      </w:r>
      <w:r w:rsidR="00D82AA1">
        <w:rPr>
          <w:sz w:val="28"/>
          <w:szCs w:val="28"/>
        </w:rPr>
        <w:t xml:space="preserve"> (третий этаж)</w:t>
      </w:r>
      <w:r>
        <w:rPr>
          <w:sz w:val="28"/>
          <w:szCs w:val="28"/>
        </w:rPr>
        <w:t>.</w:t>
      </w:r>
    </w:p>
    <w:p w:rsidR="002F72AF" w:rsidRDefault="002F72AF" w:rsidP="002F72AF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4668C0">
        <w:rPr>
          <w:sz w:val="28"/>
          <w:szCs w:val="28"/>
        </w:rPr>
        <w:t>Предложения по</w:t>
      </w:r>
      <w:r>
        <w:rPr>
          <w:sz w:val="28"/>
          <w:szCs w:val="28"/>
        </w:rPr>
        <w:t xml:space="preserve"> проектуРешения Думы Каменского городского округа «</w:t>
      </w:r>
      <w:r w:rsidR="00B83F25">
        <w:rPr>
          <w:sz w:val="28"/>
          <w:szCs w:val="28"/>
        </w:rPr>
        <w:t>О</w:t>
      </w:r>
      <w:r w:rsidRPr="004668C0">
        <w:rPr>
          <w:sz w:val="28"/>
          <w:szCs w:val="28"/>
        </w:rPr>
        <w:t xml:space="preserve"> бюджет</w:t>
      </w:r>
      <w:r w:rsidR="00B83F25">
        <w:rPr>
          <w:sz w:val="28"/>
          <w:szCs w:val="28"/>
        </w:rPr>
        <w:t>е</w:t>
      </w:r>
      <w:r w:rsidRPr="004668C0">
        <w:rPr>
          <w:sz w:val="28"/>
          <w:szCs w:val="28"/>
        </w:rPr>
        <w:t xml:space="preserve"> муниципального образования «Каменский городской округ» </w:t>
      </w:r>
      <w:r w:rsidR="00B83F25">
        <w:rPr>
          <w:sz w:val="28"/>
          <w:szCs w:val="28"/>
        </w:rPr>
        <w:t>на 2016 год</w:t>
      </w:r>
      <w:r>
        <w:rPr>
          <w:sz w:val="28"/>
          <w:szCs w:val="28"/>
        </w:rPr>
        <w:t>»</w:t>
      </w:r>
      <w:r w:rsidRPr="00736560">
        <w:rPr>
          <w:sz w:val="28"/>
          <w:szCs w:val="28"/>
        </w:rPr>
        <w:t>направлять в Финансовое управление Администрации Каменского городского округа по адресу: г. Каменск-Уральский, проспект Победы, 38а, кабинет № 6,  тел. 32-53-06</w:t>
      </w:r>
      <w:r w:rsidR="007D36AA">
        <w:rPr>
          <w:sz w:val="28"/>
          <w:szCs w:val="28"/>
        </w:rPr>
        <w:t>, со дня опубликования проекта Решения до 02.12.2015 года</w:t>
      </w:r>
      <w:r w:rsidRPr="00736560">
        <w:rPr>
          <w:sz w:val="28"/>
          <w:szCs w:val="28"/>
        </w:rPr>
        <w:t>.</w:t>
      </w:r>
    </w:p>
    <w:p w:rsidR="004A0255" w:rsidRDefault="002F72AF" w:rsidP="002F72AF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публичных слушаниях приглашаются жители муниципального образования «Каменский городской округ»,  депутаты Думы Каменского городского округа, представители Администрации </w:t>
      </w:r>
    </w:p>
    <w:p w:rsidR="005D1827" w:rsidRDefault="005D1827" w:rsidP="005D18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D1827" w:rsidRDefault="005D1827" w:rsidP="005D1827">
      <w:pPr>
        <w:jc w:val="center"/>
        <w:rPr>
          <w:sz w:val="28"/>
          <w:szCs w:val="28"/>
        </w:rPr>
      </w:pPr>
    </w:p>
    <w:p w:rsidR="002F72AF" w:rsidRDefault="002F72AF" w:rsidP="004A0255">
      <w:pPr>
        <w:jc w:val="both"/>
        <w:rPr>
          <w:sz w:val="28"/>
          <w:szCs w:val="28"/>
        </w:rPr>
      </w:pPr>
      <w:r>
        <w:rPr>
          <w:sz w:val="28"/>
          <w:szCs w:val="28"/>
        </w:rPr>
        <w:t>Каменского городского округа, отраслевых (функциональных) и территориальных органов Администрации Каменского городского округа, представители органов государственной власти, общественных объединений.</w:t>
      </w:r>
    </w:p>
    <w:p w:rsidR="002F72AF" w:rsidRPr="00736560" w:rsidRDefault="002F72AF" w:rsidP="002F72AF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736560">
        <w:rPr>
          <w:sz w:val="28"/>
          <w:szCs w:val="28"/>
        </w:rPr>
        <w:t>Распоряжением Главы Каменского городского округа утвердить состав Организационного комитета.</w:t>
      </w:r>
    </w:p>
    <w:p w:rsidR="002F72AF" w:rsidRDefault="002F72AF" w:rsidP="002F72AF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и проект Решения Думы Каменского городского округа «</w:t>
      </w:r>
      <w:r w:rsidR="00B83F25">
        <w:rPr>
          <w:sz w:val="28"/>
          <w:szCs w:val="28"/>
        </w:rPr>
        <w:t>О</w:t>
      </w:r>
      <w:r>
        <w:rPr>
          <w:sz w:val="28"/>
          <w:szCs w:val="28"/>
        </w:rPr>
        <w:t xml:space="preserve"> бюджет</w:t>
      </w:r>
      <w:r w:rsidR="00B83F25"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муниципального образования «Каменский городской округ» </w:t>
      </w:r>
      <w:r w:rsidR="00B83F25">
        <w:rPr>
          <w:sz w:val="28"/>
          <w:szCs w:val="28"/>
        </w:rPr>
        <w:t>на 2016</w:t>
      </w:r>
      <w:r>
        <w:rPr>
          <w:sz w:val="28"/>
          <w:szCs w:val="28"/>
        </w:rPr>
        <w:t xml:space="preserve"> год» в газете «Пламя», разместить на официальном сайте Администрации Каменского городского округа и на официальном сайте Думы Каменского городского округа </w:t>
      </w:r>
      <w:r w:rsidR="004F3B0D">
        <w:rPr>
          <w:sz w:val="28"/>
          <w:szCs w:val="28"/>
        </w:rPr>
        <w:t>не позднее 24.11.2015 года</w:t>
      </w:r>
      <w:r>
        <w:rPr>
          <w:sz w:val="28"/>
          <w:szCs w:val="28"/>
        </w:rPr>
        <w:t>.</w:t>
      </w:r>
    </w:p>
    <w:p w:rsidR="002F72AF" w:rsidRDefault="002F72AF" w:rsidP="00B83F25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proofErr w:type="gramStart"/>
      <w:r w:rsidRPr="00C91213">
        <w:rPr>
          <w:sz w:val="28"/>
          <w:szCs w:val="28"/>
        </w:rPr>
        <w:t>Контроль за</w:t>
      </w:r>
      <w:proofErr w:type="gramEnd"/>
      <w:r w:rsidRPr="00C9121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управления и социальной политике </w:t>
      </w:r>
      <w:proofErr w:type="spellStart"/>
      <w:r>
        <w:rPr>
          <w:sz w:val="28"/>
          <w:szCs w:val="28"/>
        </w:rPr>
        <w:t>И</w:t>
      </w:r>
      <w:r w:rsidRPr="00C91213">
        <w:rPr>
          <w:sz w:val="28"/>
          <w:szCs w:val="28"/>
        </w:rPr>
        <w:t>.В.Кырчикову</w:t>
      </w:r>
      <w:proofErr w:type="spellEnd"/>
      <w:r>
        <w:rPr>
          <w:sz w:val="28"/>
          <w:szCs w:val="28"/>
        </w:rPr>
        <w:t>.</w:t>
      </w:r>
    </w:p>
    <w:p w:rsidR="00F52E10" w:rsidRDefault="00F52E10" w:rsidP="002F72AF">
      <w:pPr>
        <w:jc w:val="both"/>
        <w:rPr>
          <w:sz w:val="28"/>
          <w:szCs w:val="28"/>
        </w:rPr>
      </w:pPr>
    </w:p>
    <w:p w:rsidR="00F52E10" w:rsidRDefault="00F52E10" w:rsidP="002F72AF">
      <w:pPr>
        <w:jc w:val="both"/>
        <w:rPr>
          <w:sz w:val="28"/>
          <w:szCs w:val="28"/>
        </w:rPr>
      </w:pPr>
    </w:p>
    <w:p w:rsidR="00F52E10" w:rsidRDefault="00F52E10" w:rsidP="002F72AF">
      <w:pPr>
        <w:jc w:val="both"/>
        <w:rPr>
          <w:sz w:val="28"/>
          <w:szCs w:val="28"/>
        </w:rPr>
      </w:pPr>
    </w:p>
    <w:p w:rsidR="00F52E10" w:rsidRDefault="00F52E10" w:rsidP="002F72AF">
      <w:pPr>
        <w:jc w:val="both"/>
        <w:rPr>
          <w:sz w:val="28"/>
          <w:szCs w:val="28"/>
        </w:rPr>
      </w:pPr>
    </w:p>
    <w:p w:rsidR="002F72AF" w:rsidRPr="003B4D10" w:rsidRDefault="002F72AF" w:rsidP="002F72A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С.А. Белоусов</w:t>
      </w:r>
    </w:p>
    <w:p w:rsidR="002F72AF" w:rsidRDefault="002F72AF" w:rsidP="002F72AF"/>
    <w:p w:rsidR="002F72AF" w:rsidRDefault="002F72AF" w:rsidP="002F72AF"/>
    <w:p w:rsidR="002F72AF" w:rsidRDefault="002F72AF" w:rsidP="002F72AF"/>
    <w:p w:rsidR="002F72AF" w:rsidRDefault="002F72AF" w:rsidP="002F72AF"/>
    <w:p w:rsidR="002F72AF" w:rsidRDefault="002F72AF" w:rsidP="002F72AF"/>
    <w:p w:rsidR="002F72AF" w:rsidRDefault="002F72AF" w:rsidP="002F72AF"/>
    <w:p w:rsidR="002F72AF" w:rsidRDefault="002F72AF" w:rsidP="002F72AF"/>
    <w:p w:rsidR="00BE300C" w:rsidRDefault="00BE300C"/>
    <w:sectPr w:rsidR="00BE300C" w:rsidSect="000A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F2C13"/>
    <w:multiLevelType w:val="hybridMultilevel"/>
    <w:tmpl w:val="586A56A4"/>
    <w:lvl w:ilvl="0" w:tplc="68F03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2AF"/>
    <w:rsid w:val="000A13E9"/>
    <w:rsid w:val="002F72AF"/>
    <w:rsid w:val="00305322"/>
    <w:rsid w:val="003E0BC1"/>
    <w:rsid w:val="004A0255"/>
    <w:rsid w:val="004F3B0D"/>
    <w:rsid w:val="005D1827"/>
    <w:rsid w:val="006528DC"/>
    <w:rsid w:val="007D36AA"/>
    <w:rsid w:val="00841895"/>
    <w:rsid w:val="00AA7B00"/>
    <w:rsid w:val="00B83F25"/>
    <w:rsid w:val="00BE300C"/>
    <w:rsid w:val="00D82AA1"/>
    <w:rsid w:val="00F3521A"/>
    <w:rsid w:val="00F52E10"/>
    <w:rsid w:val="00F62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F72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2F72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F72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F72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F72AF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F7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2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A0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0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F72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2F72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F72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F72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F72AF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F7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2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A0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0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16</cp:revision>
  <cp:lastPrinted>2015-11-17T05:40:00Z</cp:lastPrinted>
  <dcterms:created xsi:type="dcterms:W3CDTF">2015-11-17T05:16:00Z</dcterms:created>
  <dcterms:modified xsi:type="dcterms:W3CDTF">2015-11-19T05:55:00Z</dcterms:modified>
</cp:coreProperties>
</file>