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1C5517" w:rsidRDefault="00604262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 xml:space="preserve">СВЕРДЛОВСКИЙ РОСРЕЕСТР </w:t>
      </w:r>
    </w:p>
    <w:p w:rsidR="00C02E12" w:rsidRDefault="00604262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НАПОМИНАЕТ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1C5517">
        <w:rPr>
          <w:rFonts w:ascii="Segoe UI" w:hAnsi="Segoe UI" w:cs="Segoe UI"/>
          <w:sz w:val="32"/>
          <w:szCs w:val="32"/>
        </w:rPr>
        <w:t>О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1C5517">
        <w:rPr>
          <w:rFonts w:ascii="Segoe UI" w:hAnsi="Segoe UI" w:cs="Segoe UI"/>
          <w:sz w:val="32"/>
          <w:szCs w:val="32"/>
        </w:rPr>
        <w:t xml:space="preserve"> «ЛЕСНОЙ АМНИСТИИ»</w:t>
      </w:r>
    </w:p>
    <w:p w:rsidR="00C87703" w:rsidRPr="001C5517" w:rsidRDefault="00C87703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w:drawing>
          <wp:inline distT="0" distB="0" distL="0" distR="0">
            <wp:extent cx="2371725" cy="1801370"/>
            <wp:effectExtent l="19050" t="0" r="9525" b="0"/>
            <wp:docPr id="2" name="Рисунок 1" descr="C:\Users\ЗилаловаГП\Desktop\___СМИ\4_Пресс-релизы\_2019\ОКТЯБР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9\ОКТЯБР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89" cy="18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B5" w:rsidRDefault="00F745B5" w:rsidP="001C551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4D5DF6" w:rsidRPr="003B5069" w:rsidRDefault="00C030ED" w:rsidP="003D5024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Свердловской области </w:t>
      </w:r>
      <w:r w:rsidR="00D42AF0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уделяется особое внимание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реализации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называют законом о «Лесной амнистии». </w:t>
      </w:r>
    </w:p>
    <w:p w:rsidR="00C971BC" w:rsidRPr="003B5069" w:rsidRDefault="00C971BC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971BC" w:rsidRPr="003B5069" w:rsidRDefault="00C971BC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>В компетенцию Росреестра при реализации закона о « Лесной амни</w:t>
      </w:r>
      <w:r w:rsidR="0039771F">
        <w:rPr>
          <w:rFonts w:ascii="Segoe UI" w:hAnsi="Segoe UI" w:cs="Segoe UI"/>
          <w:color w:val="000000"/>
        </w:rPr>
        <w:t>с</w:t>
      </w:r>
      <w:r w:rsidRPr="003B5069">
        <w:rPr>
          <w:rFonts w:ascii="Segoe UI" w:hAnsi="Segoe UI" w:cs="Segoe UI"/>
          <w:color w:val="000000"/>
        </w:rPr>
        <w:t xml:space="preserve">тии» входит применение статьи 60.2 </w:t>
      </w:r>
      <w:r w:rsidR="00342989">
        <w:rPr>
          <w:rFonts w:ascii="Segoe UI" w:hAnsi="Segoe UI" w:cs="Segoe UI"/>
          <w:color w:val="000000"/>
        </w:rPr>
        <w:t>Ф</w:t>
      </w:r>
      <w:r w:rsidRPr="003B5069">
        <w:rPr>
          <w:rFonts w:ascii="Segoe UI" w:hAnsi="Segoe UI" w:cs="Segoe UI"/>
          <w:color w:val="000000"/>
        </w:rPr>
        <w:t>едерального закона</w:t>
      </w:r>
      <w:r w:rsidR="00342989">
        <w:rPr>
          <w:rFonts w:ascii="Segoe UI" w:hAnsi="Segoe UI" w:cs="Segoe UI"/>
          <w:color w:val="000000"/>
        </w:rPr>
        <w:t xml:space="preserve"> от 13.07.2015 № 218-ФЗ</w:t>
      </w:r>
      <w:r w:rsidRPr="003B5069">
        <w:rPr>
          <w:rFonts w:ascii="Segoe UI" w:hAnsi="Segoe UI" w:cs="Segoe UI"/>
          <w:color w:val="000000"/>
        </w:rPr>
        <w:t xml:space="preserve"> «О государственной регистрации недвижимости» (Закон о регистрации), введенной законом № 280-ФЗ.  </w:t>
      </w:r>
    </w:p>
    <w:p w:rsidR="00B00EEE" w:rsidRDefault="00C971BC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>В частности, на основании статьи 60.2 Закона о регистрации Управление Росреестра по Свердловской области (далее - Управление) в плановом порядке проводит работу по выявлению и устранению в Едином государственном реестре недвижимости (ЕГРН) пересечений границ лесных участков между собой или с границами земельных участков других категорий земель. На основании этого проводится поэтапный анализ сведений ЕГРН по кадастровым кварталам, что позволяет значительно сократить срок, установленный федеральным законом №280-ФЗ для ее проведения. </w:t>
      </w:r>
    </w:p>
    <w:p w:rsidR="00D61BF4" w:rsidRPr="003D5024" w:rsidRDefault="00D61BF4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выявлении пересечений с лесным фондом заинтересованные лица могут обращаться в Управление с заявлением и межевым планом</w:t>
      </w:r>
      <w:r w:rsidR="003D5024">
        <w:rPr>
          <w:rFonts w:ascii="Segoe UI" w:hAnsi="Segoe UI" w:cs="Segoe UI"/>
        </w:rPr>
        <w:t xml:space="preserve"> через </w:t>
      </w:r>
      <w:r>
        <w:rPr>
          <w:rFonts w:ascii="Segoe UI" w:hAnsi="Segoe UI" w:cs="Segoe UI"/>
        </w:rPr>
        <w:t>МФЦ</w:t>
      </w:r>
      <w:r w:rsidR="003D5024">
        <w:rPr>
          <w:rFonts w:ascii="Segoe UI" w:hAnsi="Segoe UI" w:cs="Segoe UI"/>
        </w:rPr>
        <w:t>.</w:t>
      </w:r>
    </w:p>
    <w:p w:rsidR="00654970" w:rsidRPr="00D61BF4" w:rsidRDefault="00D61BF4" w:rsidP="003D5024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00EEE">
        <w:rPr>
          <w:rFonts w:ascii="Segoe UI" w:hAnsi="Segoe UI" w:cs="Segoe UI"/>
          <w:sz w:val="24"/>
          <w:szCs w:val="24"/>
        </w:rPr>
        <w:t xml:space="preserve">При поступлении документов в Управление и выявлении пересечения границ с лесным участком, сведения о котором содержатся </w:t>
      </w:r>
      <w:r w:rsidR="0055328D">
        <w:rPr>
          <w:rFonts w:ascii="Segoe UI" w:hAnsi="Segoe UI" w:cs="Segoe UI"/>
          <w:sz w:val="24"/>
          <w:szCs w:val="24"/>
        </w:rPr>
        <w:t xml:space="preserve">в </w:t>
      </w:r>
      <w:r w:rsidRPr="00B00EEE">
        <w:rPr>
          <w:rFonts w:ascii="Segoe UI" w:hAnsi="Segoe UI" w:cs="Segoe UI"/>
          <w:sz w:val="24"/>
          <w:szCs w:val="24"/>
        </w:rPr>
        <w:t>ЕГРН, Управление самостоятельно, без взимания платы с заявителя, устраняет пересечения границ участков в ЕГРН.  </w:t>
      </w:r>
    </w:p>
    <w:p w:rsidR="0090582C" w:rsidRDefault="0090582C" w:rsidP="003D5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B5069">
        <w:rPr>
          <w:rFonts w:ascii="Segoe UI" w:hAnsi="Segoe UI" w:cs="Segoe UI"/>
          <w:sz w:val="24"/>
          <w:szCs w:val="24"/>
        </w:rPr>
        <w:t xml:space="preserve">Так, при </w:t>
      </w:r>
      <w:r w:rsidRPr="003B5069">
        <w:rPr>
          <w:rFonts w:ascii="Segoe UI" w:hAnsi="Segoe UI" w:cs="Segoe UI"/>
          <w:bCs/>
          <w:sz w:val="24"/>
          <w:szCs w:val="24"/>
        </w:rPr>
        <w:t xml:space="preserve">рассмотрении заявления о </w:t>
      </w:r>
      <w:r w:rsidR="00342989">
        <w:rPr>
          <w:rFonts w:ascii="Segoe UI" w:hAnsi="Segoe UI" w:cs="Segoe UI"/>
          <w:bCs/>
          <w:sz w:val="24"/>
          <w:szCs w:val="24"/>
        </w:rPr>
        <w:t>государственном кадастровом учете</w:t>
      </w:r>
      <w:r w:rsidRPr="003B5069">
        <w:rPr>
          <w:rFonts w:ascii="Segoe UI" w:hAnsi="Segoe UI" w:cs="Segoe UI"/>
          <w:bCs/>
          <w:sz w:val="24"/>
          <w:szCs w:val="24"/>
        </w:rPr>
        <w:t xml:space="preserve"> земельного участка выявлено пересечение его границ с границами лесного участка, орган регистрации прав </w:t>
      </w:r>
      <w:r w:rsidRPr="003B5069">
        <w:rPr>
          <w:rFonts w:ascii="Segoe UI" w:hAnsi="Segoe UI" w:cs="Segoe UI"/>
          <w:sz w:val="24"/>
          <w:szCs w:val="24"/>
        </w:rPr>
        <w:t xml:space="preserve">вносит в ЕГРН изменения описания местоположения границ и площади лесного участка в целях приведения их в соответствие с описанием местоположения границ, содержащимся в межевом плане земельного участка, </w:t>
      </w:r>
      <w:r w:rsidRPr="003B5069">
        <w:rPr>
          <w:rFonts w:ascii="Segoe UI" w:hAnsi="Segoe UI" w:cs="Segoe UI"/>
          <w:sz w:val="24"/>
          <w:szCs w:val="24"/>
        </w:rPr>
        <w:lastRenderedPageBreak/>
        <w:t>представленном вместе с заявлением о государственном кадастровом учете в связи с уточнением границ земельного участка, если право возникло до 01.01.2016</w:t>
      </w:r>
      <w:r w:rsidR="0055328D">
        <w:rPr>
          <w:rFonts w:ascii="Segoe UI" w:hAnsi="Segoe UI" w:cs="Segoe UI"/>
          <w:sz w:val="24"/>
          <w:szCs w:val="24"/>
        </w:rPr>
        <w:t>г.</w:t>
      </w:r>
      <w:r w:rsidRPr="003B5069">
        <w:rPr>
          <w:rFonts w:ascii="Segoe UI" w:hAnsi="Segoe UI" w:cs="Segoe UI"/>
          <w:sz w:val="24"/>
          <w:szCs w:val="24"/>
        </w:rPr>
        <w:t xml:space="preserve"> и до даты внесения в ЕГРН сведений о границах лесного </w:t>
      </w:r>
      <w:r w:rsidR="00654970">
        <w:rPr>
          <w:rFonts w:ascii="Segoe UI" w:hAnsi="Segoe UI" w:cs="Segoe UI"/>
          <w:sz w:val="24"/>
          <w:szCs w:val="24"/>
        </w:rPr>
        <w:t>участка.</w:t>
      </w:r>
    </w:p>
    <w:p w:rsidR="00654970" w:rsidRPr="003B5069" w:rsidRDefault="00654970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0582C" w:rsidRPr="003B5069" w:rsidRDefault="00342989" w:rsidP="00654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необходимо отметить, что </w:t>
      </w:r>
      <w:r w:rsidR="0090582C" w:rsidRPr="003B5069">
        <w:rPr>
          <w:rFonts w:ascii="Segoe UI" w:hAnsi="Segoe UI" w:cs="Segoe UI"/>
          <w:sz w:val="24"/>
          <w:szCs w:val="24"/>
        </w:rPr>
        <w:t>если земельный участок предоставлен до 08.08.2008</w:t>
      </w:r>
      <w:r w:rsidR="003D5024">
        <w:rPr>
          <w:rFonts w:ascii="Segoe UI" w:hAnsi="Segoe UI" w:cs="Segoe UI"/>
          <w:sz w:val="24"/>
          <w:szCs w:val="24"/>
        </w:rPr>
        <w:t>г.</w:t>
      </w:r>
      <w:r w:rsidR="0090582C" w:rsidRPr="003B5069">
        <w:rPr>
          <w:rFonts w:ascii="Segoe UI" w:hAnsi="Segoe UI" w:cs="Segoe UI"/>
          <w:sz w:val="24"/>
          <w:szCs w:val="24"/>
        </w:rPr>
        <w:t xml:space="preserve"> и предназначен для ведения садоводства, огородничества, дачного хозяйства, личного подсобного хозяйства или индивидуального жилищного строительства, то до 01.01.2023</w:t>
      </w:r>
      <w:r w:rsidR="003D5024">
        <w:rPr>
          <w:rFonts w:ascii="Segoe UI" w:hAnsi="Segoe UI" w:cs="Segoe UI"/>
          <w:sz w:val="24"/>
          <w:szCs w:val="24"/>
        </w:rPr>
        <w:t>г.</w:t>
      </w:r>
      <w:r w:rsidR="0090582C" w:rsidRPr="003B5069">
        <w:rPr>
          <w:rFonts w:ascii="Segoe UI" w:hAnsi="Segoe UI" w:cs="Segoe UI"/>
          <w:sz w:val="24"/>
          <w:szCs w:val="24"/>
        </w:rPr>
        <w:t xml:space="preserve"> согласовани</w:t>
      </w:r>
      <w:r>
        <w:rPr>
          <w:rFonts w:ascii="Segoe UI" w:hAnsi="Segoe UI" w:cs="Segoe UI"/>
          <w:sz w:val="24"/>
          <w:szCs w:val="24"/>
        </w:rPr>
        <w:t>е</w:t>
      </w:r>
      <w:r w:rsidR="0090582C" w:rsidRPr="003B5069">
        <w:rPr>
          <w:rFonts w:ascii="Segoe UI" w:hAnsi="Segoe UI" w:cs="Segoe UI"/>
          <w:sz w:val="24"/>
          <w:szCs w:val="24"/>
        </w:rPr>
        <w:t xml:space="preserve"> с земельным участком лесного фонда не требуется.</w:t>
      </w:r>
    </w:p>
    <w:p w:rsidR="0090582C" w:rsidRPr="003B5069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0EEE" w:rsidRDefault="00B00EEE" w:rsidP="00D50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003D5024">
        <w:rPr>
          <w:rFonts w:ascii="Segoe UI" w:hAnsi="Segoe UI" w:cs="Segoe UI"/>
          <w:sz w:val="24"/>
          <w:szCs w:val="24"/>
        </w:rPr>
        <w:t xml:space="preserve"> «Л</w:t>
      </w:r>
      <w:r w:rsidR="00710EAA">
        <w:rPr>
          <w:rFonts w:ascii="Segoe UI" w:hAnsi="Segoe UI" w:cs="Segoe UI"/>
          <w:sz w:val="24"/>
          <w:szCs w:val="24"/>
        </w:rPr>
        <w:t>есная</w:t>
      </w:r>
      <w:r>
        <w:rPr>
          <w:rFonts w:ascii="Segoe UI" w:hAnsi="Segoe UI" w:cs="Segoe UI"/>
          <w:sz w:val="24"/>
          <w:szCs w:val="24"/>
        </w:rPr>
        <w:t xml:space="preserve"> амнистия</w:t>
      </w:r>
      <w:r w:rsidR="003D5024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распространяется на земельные участки образуемые под объектами недвижимости, право на которые возникло до 01.01.2016</w:t>
      </w:r>
      <w:r w:rsidR="003D5024"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>. То есть, если лицу принадлежит жилой дом, право на который зарегистрировано до указанной даты, правообладатель такого объекта недвижимости вправе оформить земельный участок под таким жилым домом. Для этого лицо обращается в орган исполнительного власти субъекта РФ уполномоченный в области лесных отношений (Министерство природных ресурсов Свердловской области) с целью подготовки схемы расположения земельного участка на кадастровом плане территории с категорией отличной от категории земель лесного фонда.</w:t>
      </w:r>
    </w:p>
    <w:p w:rsidR="00B00EEE" w:rsidRDefault="00B00EEE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  <w:sz w:val="24"/>
          <w:szCs w:val="24"/>
        </w:rPr>
      </w:pPr>
    </w:p>
    <w:p w:rsidR="0090582C" w:rsidRPr="00125790" w:rsidRDefault="00990B2B" w:rsidP="00D50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Необходимо обратить внимание на то, что Управление вправе изменить в ЕГРН сведения о категории земель лесного фонда у земельного участка с видом разрешенного использования: для ведения садоводства, огородничества, дачного хозяйства, личного подсобного хозяйства или индивидуального жилищного строительства. Если земельный участок расположен в границах населенного пункта категория «земли лесного фонда» изменяется на «земли населенных пунктов». В ином случае – категория «земли лесного фонда» изменяется на «земли сельскохозяйственного назначения». При этом принятие какого-либо акта о переводе земельного участка из категории в категорию не требуется в случае когда такой участок был предоставлен до 08.08.2008</w:t>
      </w:r>
      <w:r w:rsidR="00D50A8C">
        <w:rPr>
          <w:rFonts w:ascii="Segoe UI" w:hAnsi="Segoe UI" w:cs="Segoe UI"/>
          <w:sz w:val="24"/>
          <w:szCs w:val="24"/>
        </w:rPr>
        <w:t>г.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DB665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DB6657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7236D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</w:p>
    <w:p w:rsidR="007236DC" w:rsidRDefault="007236DC" w:rsidP="00723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89">
        <w:rPr>
          <w:rFonts w:ascii="Times New Roman" w:eastAsia="Times New Roman" w:hAnsi="Times New Roman" w:cs="Times New Roman"/>
          <w:sz w:val="28"/>
          <w:szCs w:val="28"/>
        </w:rPr>
        <w:t xml:space="preserve">Каменск-Уральский отдел Управления </w:t>
      </w:r>
      <w:proofErr w:type="spellStart"/>
      <w:r w:rsidRPr="00492D8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92D89">
        <w:rPr>
          <w:rFonts w:ascii="Times New Roman" w:eastAsia="Times New Roman" w:hAnsi="Times New Roman" w:cs="Times New Roman"/>
          <w:sz w:val="28"/>
          <w:szCs w:val="28"/>
        </w:rPr>
        <w:t xml:space="preserve"> по Свердловской области</w:t>
      </w:r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1" w:rsidRDefault="002C6B41" w:rsidP="00BC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14" w:rsidRPr="00125790" w:rsidRDefault="00BC4514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ED" w:rsidRDefault="00C030ED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30ED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2688E"/>
    <w:multiLevelType w:val="hybridMultilevel"/>
    <w:tmpl w:val="DFF4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44D5D"/>
    <w:multiLevelType w:val="hybridMultilevel"/>
    <w:tmpl w:val="47E8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B18E3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C6B41"/>
    <w:rsid w:val="002E34A7"/>
    <w:rsid w:val="00342989"/>
    <w:rsid w:val="00345FE0"/>
    <w:rsid w:val="00363208"/>
    <w:rsid w:val="00371DB6"/>
    <w:rsid w:val="00377B21"/>
    <w:rsid w:val="00384249"/>
    <w:rsid w:val="00395C0E"/>
    <w:rsid w:val="0039771F"/>
    <w:rsid w:val="003A35BC"/>
    <w:rsid w:val="003A56EA"/>
    <w:rsid w:val="003A7F3F"/>
    <w:rsid w:val="003B5069"/>
    <w:rsid w:val="003B5549"/>
    <w:rsid w:val="003D36CC"/>
    <w:rsid w:val="003D5024"/>
    <w:rsid w:val="003D74BD"/>
    <w:rsid w:val="003E75A6"/>
    <w:rsid w:val="004044D6"/>
    <w:rsid w:val="004045AB"/>
    <w:rsid w:val="00420FCC"/>
    <w:rsid w:val="00454ADC"/>
    <w:rsid w:val="00471750"/>
    <w:rsid w:val="00473B1B"/>
    <w:rsid w:val="00474777"/>
    <w:rsid w:val="00482F7C"/>
    <w:rsid w:val="004A56FA"/>
    <w:rsid w:val="004B795E"/>
    <w:rsid w:val="004D5DF6"/>
    <w:rsid w:val="0050431F"/>
    <w:rsid w:val="005167B0"/>
    <w:rsid w:val="00516D78"/>
    <w:rsid w:val="005175CE"/>
    <w:rsid w:val="00544B19"/>
    <w:rsid w:val="0055328D"/>
    <w:rsid w:val="00595513"/>
    <w:rsid w:val="005A035F"/>
    <w:rsid w:val="005B2281"/>
    <w:rsid w:val="005C616D"/>
    <w:rsid w:val="005D35DC"/>
    <w:rsid w:val="005E1932"/>
    <w:rsid w:val="005E3124"/>
    <w:rsid w:val="00604262"/>
    <w:rsid w:val="0061630D"/>
    <w:rsid w:val="00627CDE"/>
    <w:rsid w:val="00636092"/>
    <w:rsid w:val="00637ED1"/>
    <w:rsid w:val="006413C1"/>
    <w:rsid w:val="00642C69"/>
    <w:rsid w:val="00645E75"/>
    <w:rsid w:val="00654970"/>
    <w:rsid w:val="0068300A"/>
    <w:rsid w:val="00686507"/>
    <w:rsid w:val="006937CE"/>
    <w:rsid w:val="006B393C"/>
    <w:rsid w:val="007003CA"/>
    <w:rsid w:val="007064F3"/>
    <w:rsid w:val="00707B94"/>
    <w:rsid w:val="00710EAA"/>
    <w:rsid w:val="007236DC"/>
    <w:rsid w:val="0073491F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7F428C"/>
    <w:rsid w:val="00824815"/>
    <w:rsid w:val="0083178A"/>
    <w:rsid w:val="00842F16"/>
    <w:rsid w:val="008460B3"/>
    <w:rsid w:val="008557AB"/>
    <w:rsid w:val="0085706D"/>
    <w:rsid w:val="008775B5"/>
    <w:rsid w:val="00887177"/>
    <w:rsid w:val="008B356C"/>
    <w:rsid w:val="008D168C"/>
    <w:rsid w:val="008D3575"/>
    <w:rsid w:val="008D74DF"/>
    <w:rsid w:val="008E3075"/>
    <w:rsid w:val="0090031A"/>
    <w:rsid w:val="0090582C"/>
    <w:rsid w:val="00910516"/>
    <w:rsid w:val="00917AA0"/>
    <w:rsid w:val="00946596"/>
    <w:rsid w:val="00990B2B"/>
    <w:rsid w:val="009A7D2D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0EEE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C4514"/>
    <w:rsid w:val="00BC65A4"/>
    <w:rsid w:val="00BF69BA"/>
    <w:rsid w:val="00C02E12"/>
    <w:rsid w:val="00C030ED"/>
    <w:rsid w:val="00C10F77"/>
    <w:rsid w:val="00C42B4D"/>
    <w:rsid w:val="00C432B3"/>
    <w:rsid w:val="00C50CA7"/>
    <w:rsid w:val="00C6113C"/>
    <w:rsid w:val="00C70DD5"/>
    <w:rsid w:val="00C804B9"/>
    <w:rsid w:val="00C8357F"/>
    <w:rsid w:val="00C87703"/>
    <w:rsid w:val="00C971BC"/>
    <w:rsid w:val="00CB75A4"/>
    <w:rsid w:val="00CF6296"/>
    <w:rsid w:val="00D07998"/>
    <w:rsid w:val="00D31897"/>
    <w:rsid w:val="00D415C1"/>
    <w:rsid w:val="00D42AF0"/>
    <w:rsid w:val="00D507DE"/>
    <w:rsid w:val="00D50A8C"/>
    <w:rsid w:val="00D521F8"/>
    <w:rsid w:val="00D61BF4"/>
    <w:rsid w:val="00D62CC2"/>
    <w:rsid w:val="00D63C00"/>
    <w:rsid w:val="00D65B82"/>
    <w:rsid w:val="00D81B5B"/>
    <w:rsid w:val="00D971F2"/>
    <w:rsid w:val="00DB6657"/>
    <w:rsid w:val="00DD020C"/>
    <w:rsid w:val="00DD1B4C"/>
    <w:rsid w:val="00DF5A27"/>
    <w:rsid w:val="00E0170B"/>
    <w:rsid w:val="00E07034"/>
    <w:rsid w:val="00E25786"/>
    <w:rsid w:val="00E32154"/>
    <w:rsid w:val="00E429D5"/>
    <w:rsid w:val="00E653F8"/>
    <w:rsid w:val="00E82494"/>
    <w:rsid w:val="00EB7D1E"/>
    <w:rsid w:val="00EC3D05"/>
    <w:rsid w:val="00EC4FD3"/>
    <w:rsid w:val="00ED3466"/>
    <w:rsid w:val="00ED728F"/>
    <w:rsid w:val="00F174C4"/>
    <w:rsid w:val="00F4574B"/>
    <w:rsid w:val="00F46AEE"/>
    <w:rsid w:val="00F745B5"/>
    <w:rsid w:val="00F85829"/>
    <w:rsid w:val="00F93CA2"/>
    <w:rsid w:val="00F9627B"/>
    <w:rsid w:val="00FA6E71"/>
    <w:rsid w:val="00FF5A2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5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Bizyakina</cp:lastModifiedBy>
  <cp:revision>17</cp:revision>
  <cp:lastPrinted>2019-09-30T12:38:00Z</cp:lastPrinted>
  <dcterms:created xsi:type="dcterms:W3CDTF">2019-09-30T09:10:00Z</dcterms:created>
  <dcterms:modified xsi:type="dcterms:W3CDTF">2019-10-01T07:18:00Z</dcterms:modified>
</cp:coreProperties>
</file>